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969CE" w14:textId="77777777" w:rsidR="00111F5A" w:rsidRPr="00657CFA" w:rsidRDefault="00111F5A" w:rsidP="009A296D">
      <w:pPr>
        <w:spacing w:after="0" w:line="240" w:lineRule="auto"/>
        <w:ind w:left="708" w:hanging="708"/>
        <w:jc w:val="center"/>
        <w:rPr>
          <w:rFonts w:cs="Arial"/>
          <w:b/>
        </w:rPr>
      </w:pPr>
      <w:r w:rsidRPr="00657CFA">
        <w:rPr>
          <w:rFonts w:cs="Arial"/>
          <w:b/>
        </w:rPr>
        <w:t>FORMATO N° 1/GN</w:t>
      </w:r>
      <w:r w:rsidR="002C3E70">
        <w:rPr>
          <w:rFonts w:cs="Arial"/>
          <w:b/>
        </w:rPr>
        <w:t xml:space="preserve"> </w:t>
      </w:r>
      <w:r w:rsidRPr="00657CFA">
        <w:rPr>
          <w:rFonts w:cs="Arial"/>
          <w:b/>
        </w:rPr>
        <w:t>y</w:t>
      </w:r>
      <w:r w:rsidR="002C3E70">
        <w:rPr>
          <w:rFonts w:cs="Arial"/>
          <w:b/>
        </w:rPr>
        <w:t xml:space="preserve"> </w:t>
      </w:r>
      <w:r w:rsidR="00E06958" w:rsidRPr="00657CFA">
        <w:rPr>
          <w:rFonts w:cs="Arial"/>
          <w:b/>
        </w:rPr>
        <w:t>G</w:t>
      </w:r>
      <w:r w:rsidRPr="00657CFA">
        <w:rPr>
          <w:rFonts w:cs="Arial"/>
          <w:b/>
        </w:rPr>
        <w:t>R</w:t>
      </w:r>
    </w:p>
    <w:p w14:paraId="660CC865" w14:textId="77777777" w:rsidR="00111F5A" w:rsidRPr="000013A9" w:rsidRDefault="00111F5A" w:rsidP="00111F5A">
      <w:pPr>
        <w:spacing w:after="0" w:line="240" w:lineRule="auto"/>
        <w:jc w:val="center"/>
        <w:rPr>
          <w:rFonts w:cs="Arial"/>
          <w:b/>
        </w:rPr>
      </w:pPr>
    </w:p>
    <w:p w14:paraId="1370AC40" w14:textId="77777777" w:rsidR="00111F5A" w:rsidRPr="000013A9" w:rsidRDefault="00111F5A" w:rsidP="00111F5A">
      <w:pPr>
        <w:spacing w:after="0" w:line="240" w:lineRule="auto"/>
        <w:jc w:val="center"/>
        <w:rPr>
          <w:rFonts w:cs="Arial"/>
          <w:b/>
        </w:rPr>
      </w:pPr>
      <w:r w:rsidRPr="000013A9">
        <w:rPr>
          <w:rFonts w:cs="Arial"/>
          <w:b/>
        </w:rPr>
        <w:t>MODELO DE RESUMEN EJECUTIVO</w:t>
      </w:r>
    </w:p>
    <w:p w14:paraId="648CD9C1" w14:textId="77777777" w:rsidR="00D022E2" w:rsidRDefault="00D022E2" w:rsidP="0045712C">
      <w:pPr>
        <w:jc w:val="both"/>
        <w:rPr>
          <w:bCs/>
          <w:sz w:val="20"/>
        </w:rPr>
      </w:pPr>
    </w:p>
    <w:p w14:paraId="0A8ABE66" w14:textId="77777777" w:rsidR="0045712C" w:rsidRPr="000013A9" w:rsidRDefault="00111F5A" w:rsidP="0045712C">
      <w:pPr>
        <w:jc w:val="both"/>
        <w:rPr>
          <w:sz w:val="20"/>
        </w:rPr>
      </w:pPr>
      <w:r w:rsidRPr="002C3E70">
        <w:rPr>
          <w:bCs/>
          <w:sz w:val="20"/>
        </w:rPr>
        <w:t>El Resumen Ejecutivo debe reflejar el sustento detallado de la programación</w:t>
      </w:r>
      <w:r w:rsidR="0045712C" w:rsidRPr="002C3E70">
        <w:rPr>
          <w:bCs/>
          <w:sz w:val="20"/>
        </w:rPr>
        <w:t xml:space="preserve"> multianual de la entidad</w:t>
      </w:r>
      <w:r w:rsidRPr="002C3E70">
        <w:rPr>
          <w:bCs/>
          <w:sz w:val="20"/>
        </w:rPr>
        <w:t>. Asimismo, debe reflejar una programación orientada al cumplimiento de las metas institucionales de la entidad acorde con los criterios específicos</w:t>
      </w:r>
      <w:r w:rsidR="00DB5104" w:rsidRPr="002C3E70">
        <w:rPr>
          <w:bCs/>
          <w:sz w:val="20"/>
        </w:rPr>
        <w:t xml:space="preserve"> para estimar el gasto público desarrollados en</w:t>
      </w:r>
      <w:r w:rsidRPr="002C3E70">
        <w:rPr>
          <w:bCs/>
          <w:sz w:val="20"/>
        </w:rPr>
        <w:t xml:space="preserve"> el </w:t>
      </w:r>
      <w:r w:rsidR="00D94F9D" w:rsidRPr="002C3E70">
        <w:rPr>
          <w:bCs/>
          <w:sz w:val="20"/>
        </w:rPr>
        <w:t>Artículo 12</w:t>
      </w:r>
      <w:r w:rsidR="00DB5104" w:rsidRPr="002C3E70">
        <w:rPr>
          <w:bCs/>
          <w:sz w:val="20"/>
        </w:rPr>
        <w:t xml:space="preserve"> de la Directiva de Programación Multianual Presupuestaría y Formulación P</w:t>
      </w:r>
      <w:r w:rsidR="0045712C" w:rsidRPr="002C3E70">
        <w:rPr>
          <w:bCs/>
          <w:sz w:val="20"/>
        </w:rPr>
        <w:t>resupuestaria (</w:t>
      </w:r>
      <w:hyperlink r:id="rId8" w:tgtFrame="_blank" w:history="1">
        <w:r w:rsidR="0045712C" w:rsidRPr="002C3E70">
          <w:rPr>
            <w:bCs/>
            <w:sz w:val="20"/>
          </w:rPr>
          <w:t>Resolución Directoral Nº 004-2019-EF/50.01</w:t>
        </w:r>
      </w:hyperlink>
      <w:r w:rsidR="0045712C" w:rsidRPr="002C3E70">
        <w:rPr>
          <w:sz w:val="20"/>
        </w:rPr>
        <w:t>)</w:t>
      </w:r>
      <w:r w:rsidRPr="002C3E70">
        <w:rPr>
          <w:bCs/>
          <w:sz w:val="20"/>
        </w:rPr>
        <w:t>.</w:t>
      </w:r>
      <w:r w:rsidRPr="000013A9">
        <w:rPr>
          <w:bCs/>
          <w:sz w:val="20"/>
        </w:rPr>
        <w:t xml:space="preserve"> </w:t>
      </w:r>
    </w:p>
    <w:p w14:paraId="07B6F725" w14:textId="77777777" w:rsidR="00111F5A" w:rsidRPr="000013A9" w:rsidRDefault="00111F5A" w:rsidP="0045712C">
      <w:pPr>
        <w:jc w:val="both"/>
        <w:rPr>
          <w:b/>
          <w:sz w:val="20"/>
        </w:rPr>
      </w:pPr>
      <w:r w:rsidRPr="000013A9">
        <w:rPr>
          <w:b/>
          <w:sz w:val="20"/>
        </w:rPr>
        <w:t xml:space="preserve">Indicaciones </w:t>
      </w:r>
      <w:r w:rsidR="0045712C" w:rsidRPr="000013A9">
        <w:rPr>
          <w:b/>
          <w:sz w:val="20"/>
        </w:rPr>
        <w:t>específicas:</w:t>
      </w:r>
    </w:p>
    <w:p w14:paraId="113400BD" w14:textId="77777777" w:rsidR="0045712C" w:rsidRPr="000013A9" w:rsidRDefault="0045712C" w:rsidP="00A96D4D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0013A9">
        <w:rPr>
          <w:sz w:val="20"/>
        </w:rPr>
        <w:t>El Resumen Ejecutivo debe ajustarse a la Asignación Presupuestaría Multianual (APM) al nivel de  detalle comunicad</w:t>
      </w:r>
      <w:r w:rsidR="002C3E70">
        <w:rPr>
          <w:sz w:val="20"/>
        </w:rPr>
        <w:t>o</w:t>
      </w:r>
      <w:r w:rsidRPr="000013A9">
        <w:rPr>
          <w:sz w:val="20"/>
        </w:rPr>
        <w:t xml:space="preserve"> por la DGPP. Por lo tanto</w:t>
      </w:r>
      <w:r w:rsidR="002C3E70">
        <w:rPr>
          <w:sz w:val="20"/>
        </w:rPr>
        <w:t>,</w:t>
      </w:r>
      <w:r w:rsidRPr="000013A9">
        <w:rPr>
          <w:sz w:val="20"/>
        </w:rPr>
        <w:t xml:space="preserve"> no se deberán incluir justificaciones que hagan referencia a recursos no asignados o demandas no atendidas en ejercicios anteriores. </w:t>
      </w:r>
    </w:p>
    <w:p w14:paraId="130D1247" w14:textId="77777777" w:rsidR="0045712C" w:rsidRPr="000013A9" w:rsidRDefault="0045712C" w:rsidP="0045712C">
      <w:pPr>
        <w:pStyle w:val="Prrafodelista"/>
        <w:jc w:val="both"/>
        <w:rPr>
          <w:sz w:val="20"/>
        </w:rPr>
      </w:pPr>
    </w:p>
    <w:p w14:paraId="7782E96F" w14:textId="77777777" w:rsidR="00345AEB" w:rsidRPr="000013A9" w:rsidRDefault="0045712C" w:rsidP="00A96D4D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0013A9">
        <w:rPr>
          <w:sz w:val="20"/>
        </w:rPr>
        <w:t xml:space="preserve">Las entidades deberán enviar como mínimo la información solicitada en el presente formato. Cualquier información adicional que la entidad considere relevante deberá ser incluida en una sección adicional. </w:t>
      </w:r>
    </w:p>
    <w:p w14:paraId="744237A4" w14:textId="77777777" w:rsidR="0045712C" w:rsidRPr="000013A9" w:rsidRDefault="0045712C" w:rsidP="0045712C">
      <w:pPr>
        <w:pStyle w:val="Prrafodelista"/>
        <w:rPr>
          <w:sz w:val="20"/>
        </w:rPr>
      </w:pPr>
    </w:p>
    <w:p w14:paraId="2B5D7335" w14:textId="77777777" w:rsidR="004037BA" w:rsidRPr="004037BA" w:rsidRDefault="00814AB2" w:rsidP="004037BA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0013A9">
        <w:rPr>
          <w:sz w:val="20"/>
        </w:rPr>
        <w:t>Las entidades deben de remitir el Resumen Ejecutivo a la Dirección General de Presupuesto Público (DGPP) conforme a lo siguiente:</w:t>
      </w:r>
    </w:p>
    <w:p w14:paraId="3B198FFF" w14:textId="77777777" w:rsidR="004037BA" w:rsidRPr="004037BA" w:rsidRDefault="004037BA" w:rsidP="004037BA">
      <w:pPr>
        <w:pStyle w:val="Prrafodelista"/>
        <w:jc w:val="both"/>
        <w:rPr>
          <w:sz w:val="20"/>
        </w:rPr>
      </w:pPr>
    </w:p>
    <w:p w14:paraId="5EB5F803" w14:textId="77777777" w:rsidR="00814AB2" w:rsidRPr="002C3E70" w:rsidRDefault="00814AB2" w:rsidP="00A96D4D">
      <w:pPr>
        <w:pStyle w:val="Prrafodelista"/>
        <w:numPr>
          <w:ilvl w:val="0"/>
          <w:numId w:val="9"/>
        </w:numPr>
        <w:jc w:val="both"/>
        <w:rPr>
          <w:sz w:val="20"/>
        </w:rPr>
      </w:pPr>
      <w:r w:rsidRPr="002C3E70">
        <w:rPr>
          <w:b/>
          <w:sz w:val="20"/>
        </w:rPr>
        <w:t>Plazo</w:t>
      </w:r>
      <w:r w:rsidRPr="002C3E70">
        <w:rPr>
          <w:sz w:val="20"/>
        </w:rPr>
        <w:t>: De acuerdo</w:t>
      </w:r>
      <w:r w:rsidR="00345AEB" w:rsidRPr="002C3E70">
        <w:rPr>
          <w:sz w:val="20"/>
        </w:rPr>
        <w:t xml:space="preserve"> al Anexo </w:t>
      </w:r>
      <w:r w:rsidR="00E06958" w:rsidRPr="002C3E70">
        <w:rPr>
          <w:sz w:val="20"/>
        </w:rPr>
        <w:t>N</w:t>
      </w:r>
      <w:r w:rsidR="00345AEB" w:rsidRPr="002C3E70">
        <w:rPr>
          <w:sz w:val="20"/>
        </w:rPr>
        <w:t xml:space="preserve">° 1-B/GN y GR cuadro de plazos para la remisión de información requerida para la </w:t>
      </w:r>
      <w:r w:rsidR="00E06958" w:rsidRPr="002C3E70">
        <w:rPr>
          <w:sz w:val="20"/>
        </w:rPr>
        <w:t xml:space="preserve">Programación Multianual Presupuestaria </w:t>
      </w:r>
      <w:r w:rsidR="00345AEB" w:rsidRPr="002C3E70">
        <w:rPr>
          <w:sz w:val="20"/>
        </w:rPr>
        <w:t xml:space="preserve">y </w:t>
      </w:r>
      <w:r w:rsidR="00E06958" w:rsidRPr="002C3E70">
        <w:rPr>
          <w:sz w:val="20"/>
        </w:rPr>
        <w:t>Formulación P</w:t>
      </w:r>
      <w:r w:rsidR="00345AEB" w:rsidRPr="002C3E70">
        <w:rPr>
          <w:sz w:val="20"/>
        </w:rPr>
        <w:t xml:space="preserve">resupuestaria del </w:t>
      </w:r>
      <w:r w:rsidR="00E06958" w:rsidRPr="002C3E70">
        <w:rPr>
          <w:sz w:val="20"/>
        </w:rPr>
        <w:t xml:space="preserve">Gobierno Nacional </w:t>
      </w:r>
      <w:r w:rsidR="00345AEB" w:rsidRPr="002C3E70">
        <w:rPr>
          <w:sz w:val="20"/>
        </w:rPr>
        <w:t xml:space="preserve">y </w:t>
      </w:r>
      <w:r w:rsidR="00E06958" w:rsidRPr="002C3E70">
        <w:rPr>
          <w:sz w:val="20"/>
        </w:rPr>
        <w:t xml:space="preserve">Gobiernos Regionales </w:t>
      </w:r>
      <w:r w:rsidR="00345AEB" w:rsidRPr="002C3E70">
        <w:rPr>
          <w:sz w:val="20"/>
        </w:rPr>
        <w:t xml:space="preserve">de la Directiva de Programación Multianual. </w:t>
      </w:r>
    </w:p>
    <w:p w14:paraId="05F864C8" w14:textId="77777777" w:rsidR="00814AB2" w:rsidRPr="000013A9" w:rsidRDefault="00814AB2" w:rsidP="00814AB2">
      <w:pPr>
        <w:pStyle w:val="Prrafodelista"/>
        <w:ind w:left="1080"/>
        <w:jc w:val="both"/>
        <w:rPr>
          <w:sz w:val="20"/>
        </w:rPr>
      </w:pPr>
    </w:p>
    <w:p w14:paraId="253F1065" w14:textId="77777777" w:rsidR="00345AEB" w:rsidRPr="000013A9" w:rsidRDefault="004037BA" w:rsidP="00A96D4D">
      <w:pPr>
        <w:pStyle w:val="Prrafodelista"/>
        <w:numPr>
          <w:ilvl w:val="0"/>
          <w:numId w:val="9"/>
        </w:numPr>
        <w:jc w:val="both"/>
        <w:rPr>
          <w:sz w:val="20"/>
        </w:rPr>
      </w:pPr>
      <w:r>
        <w:rPr>
          <w:b/>
          <w:sz w:val="20"/>
        </w:rPr>
        <w:t>Remisión</w:t>
      </w:r>
      <w:r w:rsidR="00814AB2" w:rsidRPr="000013A9">
        <w:rPr>
          <w:b/>
          <w:sz w:val="20"/>
        </w:rPr>
        <w:t>:</w:t>
      </w:r>
      <w:r w:rsidR="00814AB2" w:rsidRPr="000013A9">
        <w:rPr>
          <w:sz w:val="20"/>
        </w:rPr>
        <w:t xml:space="preserve"> Se debe suscribir a la DGPP </w:t>
      </w:r>
      <w:r w:rsidR="00345AEB" w:rsidRPr="000013A9">
        <w:rPr>
          <w:sz w:val="20"/>
        </w:rPr>
        <w:t xml:space="preserve">por el Titular de la entidad y el Jefe de la Oficina de Presupuesto o el que haga sus veces. Adicionalmente </w:t>
      </w:r>
      <w:r w:rsidR="00814AB2" w:rsidRPr="000013A9">
        <w:rPr>
          <w:sz w:val="20"/>
        </w:rPr>
        <w:t xml:space="preserve">se deberá enviar </w:t>
      </w:r>
      <w:r w:rsidR="00345AEB" w:rsidRPr="000013A9">
        <w:rPr>
          <w:sz w:val="20"/>
        </w:rPr>
        <w:t xml:space="preserve">el resumen ejecutivo al correo electrónico </w:t>
      </w:r>
      <w:r w:rsidR="0009113F" w:rsidRPr="000013A9">
        <w:rPr>
          <w:sz w:val="20"/>
        </w:rPr>
        <w:t xml:space="preserve">a </w:t>
      </w:r>
      <w:hyperlink r:id="rId9" w:history="1">
        <w:r w:rsidR="00345AEB" w:rsidRPr="000013A9">
          <w:rPr>
            <w:rStyle w:val="Hipervnculo"/>
            <w:sz w:val="20"/>
          </w:rPr>
          <w:t>dgpp_programacion@mef.gob.pe</w:t>
        </w:r>
      </w:hyperlink>
      <w:r w:rsidR="00814AB2" w:rsidRPr="000013A9">
        <w:rPr>
          <w:sz w:val="20"/>
        </w:rPr>
        <w:t xml:space="preserve"> con copia al </w:t>
      </w:r>
      <w:r w:rsidR="00345AEB" w:rsidRPr="000013A9">
        <w:rPr>
          <w:sz w:val="20"/>
        </w:rPr>
        <w:t xml:space="preserve"> sectorista </w:t>
      </w:r>
      <w:r w:rsidR="00814AB2" w:rsidRPr="000013A9">
        <w:rPr>
          <w:sz w:val="20"/>
        </w:rPr>
        <w:t xml:space="preserve">correspondiente </w:t>
      </w:r>
      <w:r w:rsidR="00345AEB" w:rsidRPr="000013A9">
        <w:rPr>
          <w:sz w:val="20"/>
        </w:rPr>
        <w:t>de la DGPP</w:t>
      </w:r>
      <w:r w:rsidR="002C3E70">
        <w:rPr>
          <w:sz w:val="20"/>
        </w:rPr>
        <w:t>, en el asunto del correo electrónico deberá indicar: “[Resumen Ejecutivo] – Pliego XXX”</w:t>
      </w:r>
    </w:p>
    <w:p w14:paraId="7F64ADF5" w14:textId="77777777" w:rsidR="00B13B60" w:rsidRDefault="00B13B60">
      <w:pPr>
        <w:spacing w:after="160" w:line="259" w:lineRule="auto"/>
      </w:pPr>
      <w:r>
        <w:br w:type="page"/>
      </w:r>
    </w:p>
    <w:p w14:paraId="547283D8" w14:textId="77777777" w:rsidR="00B13B60" w:rsidRPr="000013A9" w:rsidRDefault="00B13B60" w:rsidP="00B13B60">
      <w:pPr>
        <w:shd w:val="clear" w:color="auto" w:fill="1F3864" w:themeFill="accent5" w:themeFillShade="80"/>
        <w:tabs>
          <w:tab w:val="left" w:pos="5775"/>
        </w:tabs>
        <w:spacing w:after="0"/>
        <w:rPr>
          <w:b/>
          <w:sz w:val="20"/>
        </w:rPr>
      </w:pPr>
      <w:r w:rsidRPr="000013A9">
        <w:rPr>
          <w:b/>
          <w:sz w:val="20"/>
        </w:rPr>
        <w:lastRenderedPageBreak/>
        <w:t xml:space="preserve">SECCIÓN 1: </w:t>
      </w:r>
      <w:r w:rsidR="00287DAD">
        <w:rPr>
          <w:b/>
          <w:sz w:val="20"/>
        </w:rPr>
        <w:t>Lineamientos Institucionales</w:t>
      </w:r>
      <w:r w:rsidR="004000C7">
        <w:rPr>
          <w:b/>
          <w:sz w:val="20"/>
        </w:rPr>
        <w:t xml:space="preserve"> / Sectoriales</w:t>
      </w:r>
    </w:p>
    <w:p w14:paraId="4838C86A" w14:textId="77777777" w:rsidR="00B13B60" w:rsidRDefault="00B13B60" w:rsidP="00B13B60">
      <w:pPr>
        <w:shd w:val="clear" w:color="auto" w:fill="F2F2F2" w:themeFill="background1" w:themeFillShade="F2"/>
        <w:jc w:val="both"/>
        <w:rPr>
          <w:sz w:val="20"/>
        </w:rPr>
      </w:pPr>
      <w:r w:rsidRPr="000013A9">
        <w:rPr>
          <w:sz w:val="20"/>
        </w:rPr>
        <w:t xml:space="preserve">En esta sección la entidad presenta la información </w:t>
      </w:r>
      <w:r w:rsidR="00BB0E7D">
        <w:rPr>
          <w:sz w:val="20"/>
        </w:rPr>
        <w:t>sobre los</w:t>
      </w:r>
      <w:r w:rsidR="00FE07B7">
        <w:rPr>
          <w:sz w:val="20"/>
        </w:rPr>
        <w:t xml:space="preserve"> lineamientos institucionales </w:t>
      </w:r>
      <w:r w:rsidR="00273190">
        <w:rPr>
          <w:sz w:val="20"/>
        </w:rPr>
        <w:t xml:space="preserve">y/o sectoriales </w:t>
      </w:r>
      <w:r w:rsidR="00FE07B7">
        <w:rPr>
          <w:sz w:val="20"/>
        </w:rPr>
        <w:t>para el periodo 2020-202</w:t>
      </w:r>
      <w:r w:rsidR="002C3E70">
        <w:rPr>
          <w:sz w:val="20"/>
        </w:rPr>
        <w:t>2</w:t>
      </w:r>
      <w:r w:rsidR="00FE07B7">
        <w:rPr>
          <w:sz w:val="20"/>
        </w:rPr>
        <w:t xml:space="preserve"> de la APM</w:t>
      </w:r>
      <w:r w:rsidR="00207919">
        <w:rPr>
          <w:sz w:val="20"/>
        </w:rPr>
        <w:t>,</w:t>
      </w:r>
      <w:r w:rsidR="00207919" w:rsidRPr="00207919">
        <w:rPr>
          <w:sz w:val="20"/>
        </w:rPr>
        <w:t xml:space="preserve"> considerando las prioridades de políticas nacionales y de resultados establecidas en las leyes anuales de presupuesto.</w:t>
      </w:r>
    </w:p>
    <w:p w14:paraId="456D6745" w14:textId="77777777" w:rsidR="00B13B60" w:rsidRDefault="004000C7" w:rsidP="00A96D4D">
      <w:pPr>
        <w:pStyle w:val="Prrafodelista"/>
        <w:numPr>
          <w:ilvl w:val="0"/>
          <w:numId w:val="11"/>
        </w:num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Objetivos Institucionales</w:t>
      </w:r>
    </w:p>
    <w:p w14:paraId="111F96F7" w14:textId="77777777" w:rsidR="004000C7" w:rsidRDefault="004000C7" w:rsidP="00A96D4D">
      <w:pPr>
        <w:pStyle w:val="Prrafodelista"/>
        <w:numPr>
          <w:ilvl w:val="0"/>
          <w:numId w:val="11"/>
        </w:num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Compromisos del Gobierno</w:t>
      </w:r>
    </w:p>
    <w:p w14:paraId="03EF2D7E" w14:textId="77777777" w:rsidR="004000C7" w:rsidRDefault="004000C7" w:rsidP="00A96D4D">
      <w:pPr>
        <w:pStyle w:val="Prrafodelista"/>
        <w:numPr>
          <w:ilvl w:val="0"/>
          <w:numId w:val="11"/>
        </w:num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 xml:space="preserve">Productos / Actividades nuevos aprobados </w:t>
      </w:r>
      <w:r w:rsidR="00AA6017">
        <w:rPr>
          <w:sz w:val="20"/>
        </w:rPr>
        <w:t>en</w:t>
      </w:r>
      <w:r>
        <w:rPr>
          <w:sz w:val="20"/>
        </w:rPr>
        <w:t xml:space="preserve"> la Estructura Funcional Programática</w:t>
      </w:r>
    </w:p>
    <w:p w14:paraId="09B0F140" w14:textId="77777777" w:rsidR="00B13B60" w:rsidRPr="000013A9" w:rsidRDefault="00B13B60" w:rsidP="00B13B60">
      <w:pPr>
        <w:shd w:val="clear" w:color="auto" w:fill="1F3864" w:themeFill="accent5" w:themeFillShade="80"/>
        <w:tabs>
          <w:tab w:val="left" w:pos="5775"/>
        </w:tabs>
        <w:spacing w:after="0"/>
        <w:rPr>
          <w:b/>
          <w:sz w:val="20"/>
        </w:rPr>
      </w:pPr>
      <w:r w:rsidRPr="000013A9">
        <w:rPr>
          <w:b/>
          <w:sz w:val="20"/>
        </w:rPr>
        <w:tab/>
      </w:r>
    </w:p>
    <w:p w14:paraId="6423D9BF" w14:textId="77777777" w:rsidR="00B13B60" w:rsidRPr="000013A9" w:rsidRDefault="00B13B60" w:rsidP="00B13B60">
      <w:pPr>
        <w:spacing w:after="160" w:line="259" w:lineRule="auto"/>
      </w:pPr>
    </w:p>
    <w:p w14:paraId="4E6568C0" w14:textId="77777777" w:rsidR="00FE5EC2" w:rsidRDefault="005E2517" w:rsidP="00A96D4D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0"/>
          <w:szCs w:val="20"/>
        </w:rPr>
      </w:pPr>
      <w:r w:rsidRPr="00AA7401">
        <w:rPr>
          <w:b/>
          <w:sz w:val="20"/>
          <w:szCs w:val="20"/>
        </w:rPr>
        <w:t>Objetivos Institucionales</w:t>
      </w:r>
      <w:r w:rsidR="00D111E1">
        <w:rPr>
          <w:b/>
          <w:sz w:val="20"/>
          <w:szCs w:val="20"/>
        </w:rPr>
        <w:t xml:space="preserve"> </w:t>
      </w:r>
    </w:p>
    <w:p w14:paraId="23706AF6" w14:textId="77777777" w:rsidR="005E2517" w:rsidRDefault="00FE5EC2" w:rsidP="00FE5EC2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  <w:r w:rsidRPr="00AA7401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EE9D4" wp14:editId="535D5709">
                <wp:simplePos x="0" y="0"/>
                <wp:positionH relativeFrom="margin">
                  <wp:align>right</wp:align>
                </wp:positionH>
                <wp:positionV relativeFrom="paragraph">
                  <wp:posOffset>255524</wp:posOffset>
                </wp:positionV>
                <wp:extent cx="5420360" cy="2055495"/>
                <wp:effectExtent l="0" t="0" r="27940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360" cy="2055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45104" w14:textId="77777777" w:rsidR="00801C15" w:rsidRDefault="00801C15" w:rsidP="00E22BEE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EE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5.6pt;margin-top:20.1pt;width:426.8pt;height:161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">
                <v:textbox>
                  <w:txbxContent>
                    <w:p w14:paraId="72745104" w14:textId="77777777" w:rsidR="00801C15" w:rsidRDefault="00801C15" w:rsidP="00E22BEE">
                      <w:pPr>
                        <w:pStyle w:val="Prrafodelist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1E1" w:rsidRPr="00D111E1">
        <w:rPr>
          <w:sz w:val="20"/>
          <w:szCs w:val="20"/>
        </w:rPr>
        <w:t>(</w:t>
      </w:r>
      <w:r w:rsidR="00723F80">
        <w:rPr>
          <w:sz w:val="20"/>
          <w:szCs w:val="20"/>
        </w:rPr>
        <w:t>De acuerdo al</w:t>
      </w:r>
      <w:r w:rsidR="00D111E1" w:rsidRPr="00D111E1">
        <w:rPr>
          <w:sz w:val="20"/>
          <w:szCs w:val="20"/>
        </w:rPr>
        <w:t xml:space="preserve"> Plan Estratégico Institucional)</w:t>
      </w:r>
    </w:p>
    <w:p w14:paraId="2AC437B6" w14:textId="77777777" w:rsidR="00D111E1" w:rsidRPr="00AA7401" w:rsidRDefault="00D111E1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4499FA83" w14:textId="77777777" w:rsidR="00AA7401" w:rsidRPr="000013A9" w:rsidRDefault="00AA7401" w:rsidP="00AA7401">
      <w:pPr>
        <w:pStyle w:val="Prrafodelista"/>
        <w:spacing w:after="0" w:line="240" w:lineRule="auto"/>
        <w:ind w:left="0"/>
        <w:rPr>
          <w:sz w:val="20"/>
        </w:rPr>
      </w:pPr>
    </w:p>
    <w:p w14:paraId="622C52AC" w14:textId="77777777" w:rsidR="00FE5EC2" w:rsidRDefault="005E2517" w:rsidP="00A96D4D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0"/>
          <w:szCs w:val="20"/>
        </w:rPr>
      </w:pPr>
      <w:r w:rsidRPr="00AA7401">
        <w:rPr>
          <w:b/>
          <w:sz w:val="20"/>
          <w:szCs w:val="20"/>
        </w:rPr>
        <w:t>Compromisos del Gobierno</w:t>
      </w:r>
    </w:p>
    <w:p w14:paraId="596C7D94" w14:textId="77777777" w:rsidR="005E2517" w:rsidRDefault="00FE5EC2" w:rsidP="00EB5EEE">
      <w:pPr>
        <w:pStyle w:val="Prrafodelista"/>
        <w:spacing w:after="160" w:line="259" w:lineRule="auto"/>
        <w:ind w:left="360"/>
        <w:jc w:val="both"/>
        <w:rPr>
          <w:b/>
          <w:sz w:val="20"/>
          <w:szCs w:val="20"/>
        </w:rPr>
      </w:pPr>
      <w:r w:rsidRPr="00AA7401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E0D920" wp14:editId="52F666D5">
                <wp:simplePos x="0" y="0"/>
                <wp:positionH relativeFrom="margin">
                  <wp:posOffset>250292</wp:posOffset>
                </wp:positionH>
                <wp:positionV relativeFrom="paragraph">
                  <wp:posOffset>393700</wp:posOffset>
                </wp:positionV>
                <wp:extent cx="5420360" cy="2472055"/>
                <wp:effectExtent l="0" t="0" r="27940" b="2349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360" cy="247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A16EC" w14:textId="77777777" w:rsidR="00801C15" w:rsidRDefault="00801C15" w:rsidP="00AA7401">
                            <w:pPr>
                              <w:pStyle w:val="Prrafodelista"/>
                              <w:ind w:left="283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D920" id="_x0000_s1027" type="#_x0000_t202" style="position:absolute;left:0;text-align:left;margin-left:19.7pt;margin-top:31pt;width:426.8pt;height:19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">
                <v:textbox>
                  <w:txbxContent>
                    <w:p w14:paraId="1F0A16EC" w14:textId="77777777" w:rsidR="00801C15" w:rsidRDefault="00801C15" w:rsidP="00AA7401">
                      <w:pPr>
                        <w:pStyle w:val="Prrafodelista"/>
                        <w:ind w:left="283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5F55" w:rsidRPr="008A5F55">
        <w:rPr>
          <w:sz w:val="20"/>
          <w:szCs w:val="20"/>
        </w:rPr>
        <w:t>(</w:t>
      </w:r>
      <w:r w:rsidR="004037BA">
        <w:rPr>
          <w:sz w:val="20"/>
          <w:szCs w:val="20"/>
        </w:rPr>
        <w:t>D</w:t>
      </w:r>
      <w:r w:rsidR="008A5F55">
        <w:rPr>
          <w:sz w:val="20"/>
          <w:szCs w:val="20"/>
        </w:rPr>
        <w:t>e acuerdo a los compromisos del Presidente de la República, Premier y/o Ministros</w:t>
      </w:r>
      <w:r w:rsidR="00723F80">
        <w:rPr>
          <w:sz w:val="20"/>
          <w:szCs w:val="20"/>
        </w:rPr>
        <w:t>. Se</w:t>
      </w:r>
      <w:r w:rsidR="00B02FD6">
        <w:rPr>
          <w:sz w:val="20"/>
          <w:szCs w:val="20"/>
        </w:rPr>
        <w:t xml:space="preserve"> debe </w:t>
      </w:r>
      <w:r w:rsidR="00723F80">
        <w:rPr>
          <w:sz w:val="20"/>
          <w:szCs w:val="20"/>
        </w:rPr>
        <w:t>indicar e</w:t>
      </w:r>
      <w:r w:rsidR="00B02FD6">
        <w:rPr>
          <w:sz w:val="20"/>
          <w:szCs w:val="20"/>
        </w:rPr>
        <w:t>l contexto en el cual se establecieron dichos compromisos</w:t>
      </w:r>
      <w:r w:rsidR="00723F80">
        <w:rPr>
          <w:sz w:val="20"/>
          <w:szCs w:val="20"/>
        </w:rPr>
        <w:t xml:space="preserve"> y los recursos presupuestales implicados.</w:t>
      </w:r>
      <w:r w:rsidR="008A5F55">
        <w:rPr>
          <w:sz w:val="20"/>
          <w:szCs w:val="20"/>
        </w:rPr>
        <w:t>)</w:t>
      </w:r>
    </w:p>
    <w:p w14:paraId="321A8297" w14:textId="77777777" w:rsidR="005021AE" w:rsidRDefault="005021AE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E109CF1" w14:textId="77777777" w:rsidR="00186AA1" w:rsidRPr="00186AA1" w:rsidRDefault="005E2517" w:rsidP="00A96D4D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0"/>
        </w:rPr>
      </w:pPr>
      <w:r w:rsidRPr="005E2517">
        <w:rPr>
          <w:b/>
          <w:sz w:val="20"/>
          <w:szCs w:val="20"/>
        </w:rPr>
        <w:lastRenderedPageBreak/>
        <w:t>Productos / Actividades nuevos</w:t>
      </w:r>
    </w:p>
    <w:p w14:paraId="1E61AB56" w14:textId="77777777" w:rsidR="002F26B3" w:rsidRPr="00186AA1" w:rsidRDefault="00186AA1" w:rsidP="00186AA1">
      <w:pPr>
        <w:pStyle w:val="Prrafodelista"/>
        <w:spacing w:after="160" w:line="259" w:lineRule="auto"/>
        <w:ind w:left="360"/>
        <w:jc w:val="both"/>
        <w:rPr>
          <w:sz w:val="20"/>
        </w:rPr>
      </w:pPr>
      <w:r w:rsidRPr="00186AA1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D3DAC9" wp14:editId="477D2FF4">
                <wp:simplePos x="0" y="0"/>
                <wp:positionH relativeFrom="margin">
                  <wp:posOffset>258191</wp:posOffset>
                </wp:positionH>
                <wp:positionV relativeFrom="paragraph">
                  <wp:posOffset>409600</wp:posOffset>
                </wp:positionV>
                <wp:extent cx="5420360" cy="2392045"/>
                <wp:effectExtent l="0" t="0" r="27940" b="2730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360" cy="239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7BCBB" w14:textId="77777777" w:rsidR="00801C15" w:rsidRDefault="00801C15" w:rsidP="00AA7401">
                            <w:pPr>
                              <w:pStyle w:val="Prrafodelista"/>
                              <w:ind w:left="35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DAC9" id="_x0000_s1028" type="#_x0000_t202" style="position:absolute;left:0;text-align:left;margin-left:20.35pt;margin-top:32.25pt;width:426.8pt;height:18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">
                <v:textbox>
                  <w:txbxContent>
                    <w:p w14:paraId="5BF7BCBB" w14:textId="77777777" w:rsidR="00801C15" w:rsidRDefault="00801C15" w:rsidP="00AA7401">
                      <w:pPr>
                        <w:pStyle w:val="Prrafodelista"/>
                        <w:ind w:left="35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6AA1">
        <w:rPr>
          <w:sz w:val="20"/>
          <w:szCs w:val="20"/>
        </w:rPr>
        <w:t xml:space="preserve">(Corresponde a aquellos productos y/o actividades nuevos </w:t>
      </w:r>
      <w:r w:rsidR="005E2517" w:rsidRPr="00186AA1">
        <w:rPr>
          <w:sz w:val="20"/>
          <w:szCs w:val="20"/>
        </w:rPr>
        <w:t>aprobado</w:t>
      </w:r>
      <w:r>
        <w:rPr>
          <w:sz w:val="20"/>
          <w:szCs w:val="20"/>
        </w:rPr>
        <w:t xml:space="preserve">s según la Estructura Funcional </w:t>
      </w:r>
      <w:r w:rsidR="005E2517" w:rsidRPr="00186AA1">
        <w:rPr>
          <w:sz w:val="20"/>
          <w:szCs w:val="20"/>
        </w:rPr>
        <w:t>Programática</w:t>
      </w:r>
      <w:r>
        <w:rPr>
          <w:sz w:val="20"/>
          <w:szCs w:val="20"/>
        </w:rPr>
        <w:t>)</w:t>
      </w:r>
    </w:p>
    <w:p w14:paraId="23F6B74B" w14:textId="77777777" w:rsidR="00515F5E" w:rsidRDefault="00515F5E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4AE282CD" w14:textId="77777777" w:rsidR="00111F5A" w:rsidRPr="000013A9" w:rsidRDefault="00C84519" w:rsidP="009F6755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lastRenderedPageBreak/>
        <w:t>SECCIÓN 2</w:t>
      </w:r>
      <w:r w:rsidR="00111F5A" w:rsidRPr="000013A9">
        <w:rPr>
          <w:b/>
          <w:sz w:val="20"/>
          <w:szCs w:val="20"/>
        </w:rPr>
        <w:t xml:space="preserve">: </w:t>
      </w:r>
      <w:r w:rsidR="00431A55" w:rsidRPr="000013A9">
        <w:rPr>
          <w:b/>
          <w:sz w:val="20"/>
          <w:szCs w:val="20"/>
        </w:rPr>
        <w:t>PROGRAMACIÓN  MULTIANUAL</w:t>
      </w:r>
    </w:p>
    <w:p w14:paraId="6EC0C20B" w14:textId="77777777" w:rsidR="00111F5A" w:rsidRPr="000013A9" w:rsidRDefault="00431A55" w:rsidP="009F6755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 xml:space="preserve">El objetivo de esta sección es presentar de manera sucinta la distribución de la Programación Multianual de la entidad por </w:t>
      </w:r>
      <w:r w:rsidRPr="007C0BED">
        <w:rPr>
          <w:rFonts w:cs="Arial"/>
          <w:sz w:val="20"/>
        </w:rPr>
        <w:t xml:space="preserve">categoría </w:t>
      </w:r>
      <w:r w:rsidR="007C0BED">
        <w:rPr>
          <w:rFonts w:cs="Arial"/>
          <w:sz w:val="20"/>
        </w:rPr>
        <w:t xml:space="preserve">presupuestal, </w:t>
      </w:r>
      <w:r w:rsidRPr="000013A9">
        <w:rPr>
          <w:rFonts w:cs="Arial"/>
          <w:sz w:val="20"/>
        </w:rPr>
        <w:t>genérica de gasto y programa presupuestal.</w:t>
      </w:r>
    </w:p>
    <w:p w14:paraId="73E11C73" w14:textId="77777777" w:rsidR="00814AB2" w:rsidRPr="000013A9" w:rsidRDefault="00814AB2" w:rsidP="009F6755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</w:p>
    <w:p w14:paraId="1E0D5CBE" w14:textId="77777777" w:rsidR="00814AB2" w:rsidRPr="000013A9" w:rsidRDefault="00814AB2" w:rsidP="009F6755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>Indicaciones específicas:</w:t>
      </w:r>
    </w:p>
    <w:p w14:paraId="01ABAD55" w14:textId="77777777" w:rsidR="00814AB2" w:rsidRPr="000013A9" w:rsidRDefault="00814AB2" w:rsidP="00A96D4D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>Pliegos del Gobierno Nacional: La tabla debe de incluir todos los programas presupuestales a los que se le ha asignado presupuesto durante el 2020 -2022</w:t>
      </w:r>
    </w:p>
    <w:p w14:paraId="32255438" w14:textId="77777777" w:rsidR="00814AB2" w:rsidRPr="000013A9" w:rsidRDefault="00814AB2" w:rsidP="00A96D4D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 xml:space="preserve">Pliegos del Gobierno Regional: </w:t>
      </w:r>
      <w:r w:rsidR="00343269" w:rsidRPr="000013A9">
        <w:rPr>
          <w:rFonts w:cs="Arial"/>
          <w:sz w:val="20"/>
        </w:rPr>
        <w:t>La tabla solo</w:t>
      </w:r>
      <w:r w:rsidR="006728FD">
        <w:rPr>
          <w:rFonts w:cs="Arial"/>
          <w:sz w:val="20"/>
        </w:rPr>
        <w:t xml:space="preserve"> </w:t>
      </w:r>
      <w:r w:rsidR="00343269" w:rsidRPr="000013A9">
        <w:rPr>
          <w:rFonts w:cs="Arial"/>
          <w:sz w:val="20"/>
        </w:rPr>
        <w:t>debe de considerar los diez (10) programas presupuestales con mayor PIM durante el año 2019</w:t>
      </w:r>
      <w:r w:rsidR="006728FD">
        <w:rPr>
          <w:rFonts w:cs="Arial"/>
          <w:sz w:val="20"/>
        </w:rPr>
        <w:t>.</w:t>
      </w:r>
    </w:p>
    <w:p w14:paraId="5D1CC6FB" w14:textId="77777777" w:rsidR="005B3C27" w:rsidRPr="000013A9" w:rsidRDefault="005B3C27" w:rsidP="009F6755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340A6579" w14:textId="77777777" w:rsidR="005B3C27" w:rsidRPr="000013A9" w:rsidRDefault="005B3C27" w:rsidP="005B3C27">
      <w:pPr>
        <w:spacing w:after="0" w:line="240" w:lineRule="auto"/>
        <w:jc w:val="both"/>
        <w:rPr>
          <w:rFonts w:cs="Arial"/>
          <w:sz w:val="20"/>
        </w:rPr>
      </w:pPr>
    </w:p>
    <w:p w14:paraId="0DE3A814" w14:textId="77777777" w:rsidR="00C84519" w:rsidRPr="000013A9" w:rsidRDefault="00C84519" w:rsidP="00C84519">
      <w:pPr>
        <w:shd w:val="clear" w:color="auto" w:fill="1F3864" w:themeFill="accent5" w:themeFillShade="80"/>
        <w:spacing w:after="0"/>
        <w:ind w:left="284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t>SECCIÓN 2.1: CATEGORÍA PRESUPUESTAL</w:t>
      </w:r>
    </w:p>
    <w:p w14:paraId="71B3C7ED" w14:textId="77777777" w:rsidR="00C84519" w:rsidRPr="000013A9" w:rsidRDefault="00C84519" w:rsidP="00C84519">
      <w:pPr>
        <w:pStyle w:val="Prrafodelista"/>
        <w:spacing w:after="0" w:line="240" w:lineRule="auto"/>
        <w:ind w:left="792"/>
        <w:jc w:val="both"/>
      </w:pPr>
    </w:p>
    <w:p w14:paraId="1909C5F0" w14:textId="77777777" w:rsidR="00C84519" w:rsidRPr="000013A9" w:rsidRDefault="00814AB2" w:rsidP="00C84519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 xml:space="preserve">Tabla </w:t>
      </w:r>
      <w:r w:rsidR="001E5087">
        <w:rPr>
          <w:b/>
          <w:iCs w:val="0"/>
          <w:color w:val="auto"/>
          <w:sz w:val="20"/>
          <w:szCs w:val="22"/>
        </w:rPr>
        <w:t>1</w:t>
      </w:r>
      <w:r w:rsidR="00C84519" w:rsidRPr="000013A9">
        <w:rPr>
          <w:b/>
          <w:iCs w:val="0"/>
          <w:color w:val="auto"/>
          <w:sz w:val="20"/>
          <w:szCs w:val="22"/>
        </w:rPr>
        <w:t xml:space="preserve">: Asignación Presupuestaria Multianual 2020-2022 </w:t>
      </w:r>
    </w:p>
    <w:p w14:paraId="26FB3EF6" w14:textId="77777777" w:rsidR="00C84519" w:rsidRPr="000013A9" w:rsidRDefault="00C84519" w:rsidP="00C84519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 xml:space="preserve">Por categoría presupuestal </w:t>
      </w:r>
      <w:r w:rsidR="007C0BED">
        <w:rPr>
          <w:b/>
          <w:iCs w:val="0"/>
          <w:color w:val="auto"/>
          <w:sz w:val="20"/>
          <w:szCs w:val="22"/>
        </w:rPr>
        <w:t xml:space="preserve">por </w:t>
      </w:r>
      <w:r w:rsidRPr="000013A9">
        <w:rPr>
          <w:b/>
          <w:iCs w:val="0"/>
          <w:color w:val="auto"/>
          <w:sz w:val="20"/>
          <w:szCs w:val="22"/>
        </w:rPr>
        <w:t>toda fuente de financiamiento</w:t>
      </w:r>
    </w:p>
    <w:p w14:paraId="0FAB34BE" w14:textId="77777777" w:rsidR="00C84519" w:rsidRPr="000013A9" w:rsidRDefault="00C84519" w:rsidP="00C84519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="00734906">
        <w:rPr>
          <w:sz w:val="20"/>
        </w:rPr>
        <w:t>En s</w:t>
      </w:r>
      <w:r w:rsidRPr="000013A9">
        <w:rPr>
          <w:sz w:val="20"/>
        </w:rPr>
        <w:t>oles)</w:t>
      </w: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4"/>
        <w:gridCol w:w="666"/>
        <w:gridCol w:w="666"/>
        <w:gridCol w:w="873"/>
        <w:gridCol w:w="455"/>
        <w:gridCol w:w="458"/>
        <w:gridCol w:w="530"/>
        <w:gridCol w:w="669"/>
        <w:gridCol w:w="1116"/>
        <w:gridCol w:w="997"/>
      </w:tblGrid>
      <w:tr w:rsidR="0058551E" w:rsidRPr="000013A9" w14:paraId="508BF9F1" w14:textId="77777777" w:rsidTr="0058551E">
        <w:trPr>
          <w:trHeight w:val="205"/>
          <w:jc w:val="center"/>
        </w:trPr>
        <w:tc>
          <w:tcPr>
            <w:tcW w:w="1156" w:type="pct"/>
            <w:vMerge w:val="restart"/>
            <w:shd w:val="clear" w:color="auto" w:fill="1F3864" w:themeFill="accent5" w:themeFillShade="80"/>
            <w:vAlign w:val="center"/>
            <w:hideMark/>
          </w:tcPr>
          <w:p w14:paraId="36131A8A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Categoría Presupuestal</w:t>
            </w:r>
          </w:p>
        </w:tc>
        <w:tc>
          <w:tcPr>
            <w:tcW w:w="398" w:type="pct"/>
            <w:vMerge w:val="restart"/>
            <w:shd w:val="clear" w:color="auto" w:fill="1F3864" w:themeFill="accent5" w:themeFillShade="80"/>
            <w:vAlign w:val="center"/>
          </w:tcPr>
          <w:p w14:paraId="15EDFED8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398" w:type="pct"/>
            <w:vMerge w:val="restart"/>
            <w:shd w:val="clear" w:color="auto" w:fill="1F3864" w:themeFill="accent5" w:themeFillShade="80"/>
            <w:vAlign w:val="center"/>
          </w:tcPr>
          <w:p w14:paraId="66566EB8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522" w:type="pct"/>
            <w:vMerge w:val="restart"/>
            <w:shd w:val="clear" w:color="auto" w:fill="1F3864" w:themeFill="accent5" w:themeFillShade="80"/>
            <w:vAlign w:val="center"/>
          </w:tcPr>
          <w:p w14:paraId="1CE28946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2018 </w:t>
            </w:r>
          </w:p>
        </w:tc>
        <w:tc>
          <w:tcPr>
            <w:tcW w:w="272" w:type="pct"/>
            <w:vMerge w:val="restart"/>
            <w:shd w:val="clear" w:color="auto" w:fill="1F3864" w:themeFill="accent5" w:themeFillShade="80"/>
            <w:vAlign w:val="center"/>
            <w:hideMark/>
          </w:tcPr>
          <w:p w14:paraId="39B902A5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2019</w:t>
            </w:r>
          </w:p>
        </w:tc>
        <w:tc>
          <w:tcPr>
            <w:tcW w:w="991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09A740F9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667" w:type="pct"/>
            <w:vMerge w:val="restart"/>
            <w:shd w:val="clear" w:color="auto" w:fill="1F3864" w:themeFill="accent5" w:themeFillShade="80"/>
            <w:vAlign w:val="center"/>
            <w:hideMark/>
          </w:tcPr>
          <w:p w14:paraId="70743971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14:paraId="35CC8B9A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2020/ DEVENGADO 2018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  <w:tc>
          <w:tcPr>
            <w:tcW w:w="597" w:type="pct"/>
            <w:vMerge w:val="restart"/>
            <w:shd w:val="clear" w:color="auto" w:fill="1F3864" w:themeFill="accent5" w:themeFillShade="80"/>
          </w:tcPr>
          <w:p w14:paraId="03146DFD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41CC2A9F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2020/ PIA 2019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58551E" w:rsidRPr="000013A9" w14:paraId="4E9B556D" w14:textId="77777777" w:rsidTr="0058551E">
        <w:trPr>
          <w:trHeight w:val="296"/>
          <w:jc w:val="center"/>
        </w:trPr>
        <w:tc>
          <w:tcPr>
            <w:tcW w:w="1156" w:type="pct"/>
            <w:vMerge/>
            <w:vAlign w:val="center"/>
            <w:hideMark/>
          </w:tcPr>
          <w:p w14:paraId="25007DC6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vMerge/>
          </w:tcPr>
          <w:p w14:paraId="1EE5EC00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vMerge/>
          </w:tcPr>
          <w:p w14:paraId="759B7205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vMerge/>
          </w:tcPr>
          <w:p w14:paraId="67722898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14:paraId="218C35F3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74" w:type="pct"/>
            <w:shd w:val="clear" w:color="000000" w:fill="203764"/>
            <w:noWrap/>
            <w:vAlign w:val="center"/>
            <w:hideMark/>
          </w:tcPr>
          <w:p w14:paraId="1AFE5FE1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317" w:type="pct"/>
            <w:shd w:val="clear" w:color="000000" w:fill="203764"/>
            <w:noWrap/>
            <w:vAlign w:val="center"/>
            <w:hideMark/>
          </w:tcPr>
          <w:p w14:paraId="2BB101D9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400" w:type="pct"/>
            <w:shd w:val="clear" w:color="000000" w:fill="203764"/>
            <w:noWrap/>
            <w:vAlign w:val="center"/>
            <w:hideMark/>
          </w:tcPr>
          <w:p w14:paraId="40A0A3C5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2022</w:t>
            </w:r>
          </w:p>
        </w:tc>
        <w:tc>
          <w:tcPr>
            <w:tcW w:w="667" w:type="pct"/>
            <w:vMerge/>
            <w:shd w:val="clear" w:color="000000" w:fill="203764"/>
            <w:vAlign w:val="center"/>
            <w:hideMark/>
          </w:tcPr>
          <w:p w14:paraId="6DB79069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97" w:type="pct"/>
            <w:vMerge/>
            <w:shd w:val="clear" w:color="000000" w:fill="203764"/>
          </w:tcPr>
          <w:p w14:paraId="362BEFCD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58551E" w:rsidRPr="000013A9" w14:paraId="1EE4E806" w14:textId="77777777" w:rsidTr="0058551E">
        <w:trPr>
          <w:trHeight w:val="172"/>
          <w:jc w:val="center"/>
        </w:trPr>
        <w:tc>
          <w:tcPr>
            <w:tcW w:w="1156" w:type="pct"/>
            <w:shd w:val="clear" w:color="000000" w:fill="D9D9D9"/>
            <w:vAlign w:val="center"/>
            <w:hideMark/>
          </w:tcPr>
          <w:p w14:paraId="38291B27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PROGRAMAS PRESUPUESTALES</w:t>
            </w:r>
          </w:p>
        </w:tc>
        <w:tc>
          <w:tcPr>
            <w:tcW w:w="398" w:type="pct"/>
            <w:shd w:val="clear" w:color="000000" w:fill="D9D9D9"/>
          </w:tcPr>
          <w:p w14:paraId="1C0377D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shd w:val="clear" w:color="000000" w:fill="D9D9D9"/>
          </w:tcPr>
          <w:p w14:paraId="4C1A4B2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shd w:val="clear" w:color="000000" w:fill="D9D9D9"/>
          </w:tcPr>
          <w:p w14:paraId="27C2DAC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000000" w:fill="D9D9D9"/>
            <w:noWrap/>
            <w:vAlign w:val="center"/>
            <w:hideMark/>
          </w:tcPr>
          <w:p w14:paraId="795017E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shd w:val="clear" w:color="000000" w:fill="D9D9D9"/>
            <w:noWrap/>
            <w:vAlign w:val="center"/>
            <w:hideMark/>
          </w:tcPr>
          <w:p w14:paraId="10B1CC5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000000" w:fill="D9D9D9"/>
            <w:noWrap/>
            <w:vAlign w:val="center"/>
            <w:hideMark/>
          </w:tcPr>
          <w:p w14:paraId="0FF7F95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000000" w:fill="D9D9D9"/>
            <w:noWrap/>
            <w:vAlign w:val="center"/>
            <w:hideMark/>
          </w:tcPr>
          <w:p w14:paraId="37258E7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000000" w:fill="D9D9D9"/>
            <w:vAlign w:val="center"/>
            <w:hideMark/>
          </w:tcPr>
          <w:p w14:paraId="36D761D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7" w:type="pct"/>
            <w:shd w:val="clear" w:color="000000" w:fill="D9D9D9"/>
          </w:tcPr>
          <w:p w14:paraId="7FD1638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5FC14827" w14:textId="77777777" w:rsidTr="0058551E">
        <w:trPr>
          <w:trHeight w:val="172"/>
          <w:jc w:val="center"/>
        </w:trPr>
        <w:tc>
          <w:tcPr>
            <w:tcW w:w="1156" w:type="pct"/>
            <w:shd w:val="clear" w:color="auto" w:fill="auto"/>
            <w:vAlign w:val="center"/>
            <w:hideMark/>
          </w:tcPr>
          <w:p w14:paraId="4EA5F2E3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[Código y nombre de PPR 1]</w:t>
            </w:r>
          </w:p>
        </w:tc>
        <w:tc>
          <w:tcPr>
            <w:tcW w:w="398" w:type="pct"/>
          </w:tcPr>
          <w:p w14:paraId="4F63DDF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4546E4A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4BBDF28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510D9FB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2B55A0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24B352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A43E48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09A1E49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7" w:type="pct"/>
          </w:tcPr>
          <w:p w14:paraId="22CAF90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0318C89B" w14:textId="77777777" w:rsidTr="0058551E">
        <w:trPr>
          <w:trHeight w:val="172"/>
          <w:jc w:val="center"/>
        </w:trPr>
        <w:tc>
          <w:tcPr>
            <w:tcW w:w="1156" w:type="pct"/>
            <w:shd w:val="clear" w:color="auto" w:fill="auto"/>
            <w:vAlign w:val="center"/>
          </w:tcPr>
          <w:p w14:paraId="14F9F79B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[Código y nombre de PPR (…)]</w:t>
            </w:r>
          </w:p>
        </w:tc>
        <w:tc>
          <w:tcPr>
            <w:tcW w:w="398" w:type="pct"/>
          </w:tcPr>
          <w:p w14:paraId="549CBD50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1C17954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4FC5CDB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7272671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9E97CE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D696F8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0E85E1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7D6D8BB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7" w:type="pct"/>
          </w:tcPr>
          <w:p w14:paraId="6E95C7A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40215739" w14:textId="77777777" w:rsidTr="0058551E">
        <w:trPr>
          <w:trHeight w:val="205"/>
          <w:jc w:val="center"/>
        </w:trPr>
        <w:tc>
          <w:tcPr>
            <w:tcW w:w="1156" w:type="pct"/>
            <w:shd w:val="clear" w:color="auto" w:fill="auto"/>
            <w:vAlign w:val="center"/>
            <w:hideMark/>
          </w:tcPr>
          <w:p w14:paraId="68D496AE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[Código y nombre de PPR (n)]</w:t>
            </w:r>
          </w:p>
        </w:tc>
        <w:tc>
          <w:tcPr>
            <w:tcW w:w="398" w:type="pct"/>
          </w:tcPr>
          <w:p w14:paraId="3EA5902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70979A6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030A6B4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41C18BB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91A6D1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5D7C1E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1369DC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274E98A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7" w:type="pct"/>
          </w:tcPr>
          <w:p w14:paraId="0D42361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394C85F1" w14:textId="77777777" w:rsidTr="0058551E">
        <w:trPr>
          <w:trHeight w:val="205"/>
          <w:jc w:val="center"/>
        </w:trPr>
        <w:tc>
          <w:tcPr>
            <w:tcW w:w="1156" w:type="pct"/>
            <w:shd w:val="clear" w:color="auto" w:fill="DBDBDB" w:themeFill="accent3" w:themeFillTint="66"/>
            <w:vAlign w:val="center"/>
          </w:tcPr>
          <w:p w14:paraId="5A1BFF82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AC Y APNOP</w:t>
            </w:r>
          </w:p>
        </w:tc>
        <w:tc>
          <w:tcPr>
            <w:tcW w:w="398" w:type="pct"/>
            <w:shd w:val="clear" w:color="auto" w:fill="DBDBDB" w:themeFill="accent3" w:themeFillTint="66"/>
          </w:tcPr>
          <w:p w14:paraId="7F25FFA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shd w:val="clear" w:color="auto" w:fill="DBDBDB" w:themeFill="accent3" w:themeFillTint="66"/>
          </w:tcPr>
          <w:p w14:paraId="6FCCC8C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shd w:val="clear" w:color="auto" w:fill="DBDBDB" w:themeFill="accent3" w:themeFillTint="66"/>
          </w:tcPr>
          <w:p w14:paraId="1E3FA64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DBDBDB" w:themeFill="accent3" w:themeFillTint="66"/>
            <w:noWrap/>
            <w:vAlign w:val="center"/>
          </w:tcPr>
          <w:p w14:paraId="0AD9E05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shd w:val="clear" w:color="auto" w:fill="DBDBDB" w:themeFill="accent3" w:themeFillTint="66"/>
            <w:noWrap/>
            <w:vAlign w:val="center"/>
          </w:tcPr>
          <w:p w14:paraId="6380ED9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DBDBDB" w:themeFill="accent3" w:themeFillTint="66"/>
            <w:noWrap/>
            <w:vAlign w:val="center"/>
          </w:tcPr>
          <w:p w14:paraId="6428386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DBDBDB" w:themeFill="accent3" w:themeFillTint="66"/>
            <w:noWrap/>
            <w:vAlign w:val="center"/>
          </w:tcPr>
          <w:p w14:paraId="7608091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DBDBDB" w:themeFill="accent3" w:themeFillTint="66"/>
            <w:vAlign w:val="center"/>
          </w:tcPr>
          <w:p w14:paraId="2D511950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7" w:type="pct"/>
            <w:shd w:val="clear" w:color="auto" w:fill="DBDBDB" w:themeFill="accent3" w:themeFillTint="66"/>
          </w:tcPr>
          <w:p w14:paraId="1B44CBD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7D479C6C" w14:textId="77777777" w:rsidTr="0058551E">
        <w:trPr>
          <w:trHeight w:val="205"/>
          <w:jc w:val="center"/>
        </w:trPr>
        <w:tc>
          <w:tcPr>
            <w:tcW w:w="1156" w:type="pct"/>
            <w:shd w:val="clear" w:color="auto" w:fill="auto"/>
            <w:vAlign w:val="center"/>
          </w:tcPr>
          <w:p w14:paraId="47BB470A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9001: ACCIONES CENTRALES</w:t>
            </w:r>
          </w:p>
        </w:tc>
        <w:tc>
          <w:tcPr>
            <w:tcW w:w="398" w:type="pct"/>
          </w:tcPr>
          <w:p w14:paraId="76A1385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21FAC55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2C7221F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318E5F9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DF51F2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FB9276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D2AA85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889C5EF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7" w:type="pct"/>
          </w:tcPr>
          <w:p w14:paraId="087B4D0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2C140A09" w14:textId="77777777" w:rsidTr="0058551E">
        <w:trPr>
          <w:trHeight w:val="205"/>
          <w:jc w:val="center"/>
        </w:trPr>
        <w:tc>
          <w:tcPr>
            <w:tcW w:w="1156" w:type="pct"/>
            <w:shd w:val="clear" w:color="auto" w:fill="auto"/>
            <w:vAlign w:val="center"/>
          </w:tcPr>
          <w:p w14:paraId="3F48DDFC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9002: APNOP</w:t>
            </w:r>
          </w:p>
        </w:tc>
        <w:tc>
          <w:tcPr>
            <w:tcW w:w="398" w:type="pct"/>
          </w:tcPr>
          <w:p w14:paraId="6978E50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5DF777F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79C2159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25C26FE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F4B160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E98FE1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E5848E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BF2186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7" w:type="pct"/>
          </w:tcPr>
          <w:p w14:paraId="319E970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784F356F" w14:textId="77777777" w:rsidTr="0058551E">
        <w:trPr>
          <w:trHeight w:val="172"/>
          <w:jc w:val="center"/>
        </w:trPr>
        <w:tc>
          <w:tcPr>
            <w:tcW w:w="1156" w:type="pct"/>
            <w:shd w:val="clear" w:color="auto" w:fill="1F3864" w:themeFill="accent5" w:themeFillShade="80"/>
            <w:vAlign w:val="center"/>
            <w:hideMark/>
          </w:tcPr>
          <w:p w14:paraId="17D1BABD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98" w:type="pct"/>
            <w:shd w:val="clear" w:color="auto" w:fill="1F3864" w:themeFill="accent5" w:themeFillShade="80"/>
          </w:tcPr>
          <w:p w14:paraId="63F5925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shd w:val="clear" w:color="auto" w:fill="1F3864" w:themeFill="accent5" w:themeFillShade="80"/>
          </w:tcPr>
          <w:p w14:paraId="5EFCF25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shd w:val="clear" w:color="auto" w:fill="1F3864" w:themeFill="accent5" w:themeFillShade="80"/>
          </w:tcPr>
          <w:p w14:paraId="28E9FDC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1F3864" w:themeFill="accent5" w:themeFillShade="80"/>
            <w:noWrap/>
            <w:vAlign w:val="center"/>
            <w:hideMark/>
          </w:tcPr>
          <w:p w14:paraId="33B96CA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shd w:val="clear" w:color="auto" w:fill="1F3864" w:themeFill="accent5" w:themeFillShade="80"/>
            <w:noWrap/>
            <w:vAlign w:val="center"/>
            <w:hideMark/>
          </w:tcPr>
          <w:p w14:paraId="6B8AD0D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1F3864" w:themeFill="accent5" w:themeFillShade="80"/>
            <w:noWrap/>
            <w:vAlign w:val="center"/>
            <w:hideMark/>
          </w:tcPr>
          <w:p w14:paraId="477B619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1F3864" w:themeFill="accent5" w:themeFillShade="80"/>
            <w:noWrap/>
            <w:vAlign w:val="center"/>
            <w:hideMark/>
          </w:tcPr>
          <w:p w14:paraId="635C87D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1F3864" w:themeFill="accent5" w:themeFillShade="80"/>
            <w:vAlign w:val="center"/>
            <w:hideMark/>
          </w:tcPr>
          <w:p w14:paraId="6FD4521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7" w:type="pct"/>
            <w:shd w:val="clear" w:color="auto" w:fill="1F3864" w:themeFill="accent5" w:themeFillShade="80"/>
          </w:tcPr>
          <w:p w14:paraId="3F5D45E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</w:tr>
    </w:tbl>
    <w:p w14:paraId="11C1DBF6" w14:textId="77777777" w:rsidR="002C740B" w:rsidRPr="000013A9" w:rsidRDefault="002C740B" w:rsidP="00C84519">
      <w:pPr>
        <w:spacing w:after="0" w:line="240" w:lineRule="auto"/>
        <w:jc w:val="both"/>
        <w:rPr>
          <w:b/>
          <w:sz w:val="20"/>
        </w:rPr>
      </w:pPr>
    </w:p>
    <w:p w14:paraId="552030ED" w14:textId="77777777" w:rsidR="004A3ED9" w:rsidRPr="00734906" w:rsidRDefault="00C84519" w:rsidP="00C84519">
      <w:pPr>
        <w:spacing w:after="0" w:line="240" w:lineRule="auto"/>
        <w:jc w:val="both"/>
        <w:rPr>
          <w:sz w:val="20"/>
        </w:rPr>
      </w:pPr>
      <w:r w:rsidRPr="00734906">
        <w:rPr>
          <w:b/>
          <w:sz w:val="20"/>
        </w:rPr>
        <w:t>Texto explicativo</w:t>
      </w:r>
      <w:r w:rsidRPr="00734906">
        <w:rPr>
          <w:sz w:val="20"/>
        </w:rPr>
        <w:t xml:space="preserve">: </w:t>
      </w:r>
      <w:r w:rsidR="00483112" w:rsidRPr="00734906">
        <w:rPr>
          <w:sz w:val="20"/>
        </w:rPr>
        <w:t>J</w:t>
      </w:r>
      <w:r w:rsidRPr="00734906">
        <w:rPr>
          <w:sz w:val="20"/>
        </w:rPr>
        <w:t>ustifi</w:t>
      </w:r>
      <w:r w:rsidR="00483112" w:rsidRPr="00734906">
        <w:rPr>
          <w:sz w:val="20"/>
        </w:rPr>
        <w:t>que</w:t>
      </w:r>
      <w:r w:rsidRPr="00734906">
        <w:rPr>
          <w:sz w:val="20"/>
        </w:rPr>
        <w:t xml:space="preserve"> las variaciones significativas (+/- 2%) de la Asignación Presupuestal</w:t>
      </w:r>
      <w:r w:rsidR="00D62B32" w:rsidRPr="00734906">
        <w:rPr>
          <w:sz w:val="20"/>
        </w:rPr>
        <w:t xml:space="preserve"> Multianual</w:t>
      </w:r>
      <w:r w:rsidRPr="00734906">
        <w:rPr>
          <w:sz w:val="20"/>
        </w:rPr>
        <w:t xml:space="preserve"> respecto </w:t>
      </w:r>
      <w:r w:rsidR="00806B0E" w:rsidRPr="00734906">
        <w:rPr>
          <w:sz w:val="20"/>
        </w:rPr>
        <w:t xml:space="preserve">al </w:t>
      </w:r>
      <w:r w:rsidR="00D62B32" w:rsidRPr="00734906">
        <w:rPr>
          <w:sz w:val="20"/>
        </w:rPr>
        <w:t xml:space="preserve">Presupuesto Institucional </w:t>
      </w:r>
      <w:r w:rsidR="00AA6017" w:rsidRPr="00734906">
        <w:rPr>
          <w:sz w:val="20"/>
        </w:rPr>
        <w:t xml:space="preserve">de </w:t>
      </w:r>
      <w:r w:rsidR="00D62B32" w:rsidRPr="00734906">
        <w:rPr>
          <w:sz w:val="20"/>
        </w:rPr>
        <w:t xml:space="preserve">Apertura </w:t>
      </w:r>
      <w:r w:rsidR="00AA6017" w:rsidRPr="00734906">
        <w:rPr>
          <w:sz w:val="20"/>
        </w:rPr>
        <w:t>2019 y la ejecución histórica. Asimismo, tomar en cuenta el m</w:t>
      </w:r>
      <w:r w:rsidR="00806B0E" w:rsidRPr="00734906">
        <w:rPr>
          <w:sz w:val="20"/>
        </w:rPr>
        <w:t>onto proyectado a devengar al cierre del presente año</w:t>
      </w:r>
      <w:r w:rsidRPr="00734906">
        <w:rPr>
          <w:sz w:val="20"/>
        </w:rPr>
        <w:t xml:space="preserve">.  </w:t>
      </w:r>
    </w:p>
    <w:p w14:paraId="4F01D5A7" w14:textId="77777777" w:rsidR="004A3ED9" w:rsidRPr="00734906" w:rsidRDefault="004A3ED9" w:rsidP="00C84519">
      <w:pPr>
        <w:spacing w:after="0" w:line="240" w:lineRule="auto"/>
        <w:jc w:val="both"/>
        <w:rPr>
          <w:sz w:val="20"/>
        </w:rPr>
      </w:pPr>
      <w:r w:rsidRPr="00734906">
        <w:rPr>
          <w:sz w:val="20"/>
        </w:rPr>
        <w:t>Por ejemplo: Cambios institucionales</w:t>
      </w:r>
      <w:r w:rsidR="007F5B16" w:rsidRPr="00734906">
        <w:rPr>
          <w:sz w:val="20"/>
        </w:rPr>
        <w:t xml:space="preserve"> (nuevas funciones)</w:t>
      </w:r>
      <w:r w:rsidR="00AA6017" w:rsidRPr="00734906">
        <w:rPr>
          <w:sz w:val="20"/>
        </w:rPr>
        <w:t xml:space="preserve"> o</w:t>
      </w:r>
      <w:r w:rsidRPr="00734906">
        <w:rPr>
          <w:sz w:val="20"/>
        </w:rPr>
        <w:t xml:space="preserve"> ampliación de servicios, los cuales deben sustentarse sobre el marco </w:t>
      </w:r>
      <w:r w:rsidR="001E2107" w:rsidRPr="00734906">
        <w:rPr>
          <w:sz w:val="20"/>
        </w:rPr>
        <w:t>legal</w:t>
      </w:r>
      <w:r w:rsidRPr="00734906">
        <w:rPr>
          <w:sz w:val="20"/>
        </w:rPr>
        <w:t xml:space="preserve"> vigente.</w:t>
      </w:r>
    </w:p>
    <w:p w14:paraId="146E548B" w14:textId="77777777" w:rsidR="00C84519" w:rsidRPr="000013A9" w:rsidRDefault="00C84519" w:rsidP="00C84519">
      <w:pPr>
        <w:spacing w:after="0" w:line="240" w:lineRule="auto"/>
        <w:jc w:val="both"/>
        <w:rPr>
          <w:sz w:val="20"/>
        </w:rPr>
      </w:pPr>
    </w:p>
    <w:p w14:paraId="67AE090C" w14:textId="77777777" w:rsidR="00C84519" w:rsidRPr="000013A9" w:rsidRDefault="00C84519" w:rsidP="00A96D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Programas presupuestales</w:t>
      </w:r>
    </w:p>
    <w:tbl>
      <w:tblPr>
        <w:tblStyle w:val="Tablaconcuadrcula"/>
        <w:tblW w:w="8159" w:type="dxa"/>
        <w:tblInd w:w="704" w:type="dxa"/>
        <w:tblLook w:val="04A0" w:firstRow="1" w:lastRow="0" w:firstColumn="1" w:lastColumn="0" w:noHBand="0" w:noVBand="1"/>
      </w:tblPr>
      <w:tblGrid>
        <w:gridCol w:w="8159"/>
      </w:tblGrid>
      <w:tr w:rsidR="00C84519" w:rsidRPr="000013A9" w14:paraId="5F88C78E" w14:textId="77777777" w:rsidTr="00AA6017">
        <w:trPr>
          <w:trHeight w:val="404"/>
        </w:trPr>
        <w:tc>
          <w:tcPr>
            <w:tcW w:w="8159" w:type="dxa"/>
          </w:tcPr>
          <w:p w14:paraId="1A9E062D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3B5FA6A4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</w:tc>
      </w:tr>
    </w:tbl>
    <w:p w14:paraId="1D5C7498" w14:textId="77777777" w:rsidR="00C84519" w:rsidRPr="000013A9" w:rsidRDefault="00C84519" w:rsidP="00C84519">
      <w:pPr>
        <w:spacing w:after="0" w:line="240" w:lineRule="auto"/>
        <w:jc w:val="both"/>
        <w:rPr>
          <w:sz w:val="20"/>
        </w:rPr>
      </w:pPr>
    </w:p>
    <w:p w14:paraId="7EF1B52B" w14:textId="77777777" w:rsidR="00C84519" w:rsidRPr="000013A9" w:rsidRDefault="00C84519" w:rsidP="00A96D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Acciones Centrales: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C84519" w:rsidRPr="000013A9" w14:paraId="170A21A7" w14:textId="77777777" w:rsidTr="00C84519">
        <w:tc>
          <w:tcPr>
            <w:tcW w:w="8124" w:type="dxa"/>
          </w:tcPr>
          <w:p w14:paraId="19C03D8A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7F05A7FA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</w:tc>
      </w:tr>
    </w:tbl>
    <w:p w14:paraId="7AB9B2A5" w14:textId="77777777" w:rsidR="00C84519" w:rsidRPr="00AA6017" w:rsidRDefault="00C84519" w:rsidP="00AA6017">
      <w:pPr>
        <w:spacing w:after="160" w:line="259" w:lineRule="auto"/>
        <w:rPr>
          <w:sz w:val="20"/>
        </w:rPr>
      </w:pPr>
    </w:p>
    <w:p w14:paraId="41075FE0" w14:textId="77777777" w:rsidR="00C84519" w:rsidRPr="000013A9" w:rsidRDefault="00C84519" w:rsidP="00A96D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Asignaciones Presupuestarias que no resultan en productos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C84519" w:rsidRPr="000013A9" w14:paraId="4C90A047" w14:textId="77777777" w:rsidTr="00C84519">
        <w:tc>
          <w:tcPr>
            <w:tcW w:w="8124" w:type="dxa"/>
          </w:tcPr>
          <w:p w14:paraId="52F5D8A2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3C84AAE6" w14:textId="77777777" w:rsidR="00C84519" w:rsidRPr="000013A9" w:rsidRDefault="0013631F" w:rsidP="0013631F">
            <w:pPr>
              <w:pStyle w:val="Prrafodelista"/>
              <w:tabs>
                <w:tab w:val="left" w:pos="5475"/>
              </w:tabs>
              <w:spacing w:after="0"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489D108C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</w:tc>
      </w:tr>
    </w:tbl>
    <w:p w14:paraId="6361A054" w14:textId="77777777" w:rsidR="00367AC1" w:rsidRDefault="00367AC1">
      <w:pPr>
        <w:spacing w:after="160" w:line="259" w:lineRule="auto"/>
        <w:rPr>
          <w:sz w:val="20"/>
        </w:rPr>
      </w:pPr>
    </w:p>
    <w:p w14:paraId="33509CDE" w14:textId="77777777" w:rsidR="00AA6017" w:rsidRDefault="00AA6017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69ECF22" w14:textId="77777777" w:rsidR="00111F5A" w:rsidRPr="000013A9" w:rsidRDefault="000013A9" w:rsidP="009F6755">
      <w:pPr>
        <w:shd w:val="clear" w:color="auto" w:fill="1F3864" w:themeFill="accent5" w:themeFillShade="80"/>
        <w:spacing w:after="0"/>
        <w:ind w:left="284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lastRenderedPageBreak/>
        <w:t>SECCIÓN 2</w:t>
      </w:r>
      <w:r w:rsidR="00C84519" w:rsidRPr="000013A9">
        <w:rPr>
          <w:b/>
          <w:sz w:val="20"/>
          <w:szCs w:val="20"/>
        </w:rPr>
        <w:t>.2</w:t>
      </w:r>
      <w:r w:rsidR="00111F5A" w:rsidRPr="000013A9">
        <w:rPr>
          <w:b/>
          <w:sz w:val="20"/>
          <w:szCs w:val="20"/>
        </w:rPr>
        <w:t>: CATEGORÍA Y GENÉRICA DE GASTO</w:t>
      </w:r>
    </w:p>
    <w:p w14:paraId="057D2711" w14:textId="77777777" w:rsidR="00111F5A" w:rsidRPr="000013A9" w:rsidRDefault="00111F5A" w:rsidP="00111F5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14:paraId="2D50773E" w14:textId="77777777" w:rsidR="00D62B32" w:rsidRPr="00734906" w:rsidRDefault="00431A55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734906">
        <w:rPr>
          <w:b/>
          <w:iCs w:val="0"/>
          <w:color w:val="auto"/>
          <w:sz w:val="20"/>
          <w:szCs w:val="22"/>
        </w:rPr>
        <w:t xml:space="preserve">Tabla </w:t>
      </w:r>
      <w:r w:rsidR="001E3D86" w:rsidRPr="00734906">
        <w:rPr>
          <w:b/>
          <w:iCs w:val="0"/>
          <w:color w:val="auto"/>
          <w:sz w:val="20"/>
          <w:szCs w:val="22"/>
        </w:rPr>
        <w:t>2</w:t>
      </w:r>
      <w:r w:rsidR="00DF238D" w:rsidRPr="00734906">
        <w:rPr>
          <w:b/>
          <w:iCs w:val="0"/>
          <w:color w:val="auto"/>
          <w:sz w:val="20"/>
          <w:szCs w:val="22"/>
        </w:rPr>
        <w:t xml:space="preserve">: </w:t>
      </w:r>
      <w:r w:rsidR="00111F5A" w:rsidRPr="00734906">
        <w:rPr>
          <w:b/>
          <w:iCs w:val="0"/>
          <w:color w:val="auto"/>
          <w:sz w:val="20"/>
          <w:szCs w:val="22"/>
        </w:rPr>
        <w:t>Asignación Presupuestari</w:t>
      </w:r>
      <w:r w:rsidR="00F703A1" w:rsidRPr="00734906">
        <w:rPr>
          <w:b/>
          <w:iCs w:val="0"/>
          <w:color w:val="auto"/>
          <w:sz w:val="20"/>
          <w:szCs w:val="22"/>
        </w:rPr>
        <w:t>a Multianual 2020-2022</w:t>
      </w:r>
      <w:r w:rsidR="00111F5A" w:rsidRPr="00734906">
        <w:rPr>
          <w:b/>
          <w:iCs w:val="0"/>
          <w:color w:val="auto"/>
          <w:sz w:val="20"/>
          <w:szCs w:val="22"/>
        </w:rPr>
        <w:t xml:space="preserve">  por genéricas</w:t>
      </w:r>
      <w:r w:rsidR="00AA6017" w:rsidRPr="00734906">
        <w:rPr>
          <w:b/>
          <w:iCs w:val="0"/>
          <w:color w:val="auto"/>
          <w:sz w:val="20"/>
          <w:szCs w:val="22"/>
        </w:rPr>
        <w:t xml:space="preserve"> de gasto</w:t>
      </w:r>
      <w:r w:rsidR="00111F5A" w:rsidRPr="00734906">
        <w:rPr>
          <w:b/>
          <w:iCs w:val="0"/>
          <w:color w:val="auto"/>
          <w:sz w:val="20"/>
          <w:szCs w:val="22"/>
        </w:rPr>
        <w:t xml:space="preserve"> </w:t>
      </w:r>
    </w:p>
    <w:p w14:paraId="02FB449E" w14:textId="77777777" w:rsidR="00111F5A" w:rsidRPr="00734906" w:rsidRDefault="00734906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>
        <w:rPr>
          <w:b/>
          <w:iCs w:val="0"/>
          <w:color w:val="auto"/>
          <w:sz w:val="20"/>
          <w:szCs w:val="22"/>
        </w:rPr>
        <w:t>p</w:t>
      </w:r>
      <w:r w:rsidR="00D62B32" w:rsidRPr="00734906">
        <w:rPr>
          <w:b/>
          <w:iCs w:val="0"/>
          <w:color w:val="auto"/>
          <w:sz w:val="20"/>
          <w:szCs w:val="22"/>
        </w:rPr>
        <w:t xml:space="preserve">or </w:t>
      </w:r>
      <w:r w:rsidR="00DF238D" w:rsidRPr="00734906">
        <w:rPr>
          <w:b/>
          <w:iCs w:val="0"/>
          <w:color w:val="auto"/>
          <w:sz w:val="20"/>
          <w:szCs w:val="22"/>
        </w:rPr>
        <w:t>toda fuente</w:t>
      </w:r>
      <w:r w:rsidR="00D62B32" w:rsidRPr="00734906">
        <w:rPr>
          <w:b/>
          <w:iCs w:val="0"/>
          <w:color w:val="auto"/>
          <w:sz w:val="20"/>
          <w:szCs w:val="22"/>
        </w:rPr>
        <w:t xml:space="preserve"> de Financiamiento </w:t>
      </w:r>
    </w:p>
    <w:p w14:paraId="7C84129F" w14:textId="77777777" w:rsidR="00111F5A" w:rsidRPr="00734906" w:rsidRDefault="00111F5A" w:rsidP="00111F5A">
      <w:pPr>
        <w:spacing w:after="0"/>
        <w:jc w:val="center"/>
        <w:rPr>
          <w:sz w:val="20"/>
        </w:rPr>
      </w:pPr>
      <w:r w:rsidRPr="00734906">
        <w:rPr>
          <w:sz w:val="20"/>
        </w:rPr>
        <w:t>(</w:t>
      </w:r>
      <w:r w:rsidR="00D62B32" w:rsidRPr="00734906">
        <w:rPr>
          <w:sz w:val="20"/>
        </w:rPr>
        <w:t xml:space="preserve">En </w:t>
      </w:r>
      <w:r w:rsidRPr="00734906">
        <w:rPr>
          <w:sz w:val="20"/>
        </w:rPr>
        <w:t>Soles)</w:t>
      </w:r>
    </w:p>
    <w:p w14:paraId="71CB6AED" w14:textId="77777777" w:rsidR="00DF238D" w:rsidRPr="000013A9" w:rsidRDefault="00DF238D" w:rsidP="00111F5A">
      <w:pPr>
        <w:spacing w:after="0"/>
        <w:jc w:val="center"/>
        <w:rPr>
          <w:sz w:val="20"/>
        </w:rPr>
      </w:pPr>
    </w:p>
    <w:tbl>
      <w:tblPr>
        <w:tblW w:w="481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515"/>
        <w:gridCol w:w="642"/>
        <w:gridCol w:w="894"/>
        <w:gridCol w:w="647"/>
        <w:gridCol w:w="449"/>
        <w:gridCol w:w="515"/>
        <w:gridCol w:w="516"/>
        <w:gridCol w:w="1109"/>
        <w:gridCol w:w="1157"/>
      </w:tblGrid>
      <w:tr w:rsidR="00CD0569" w:rsidRPr="000013A9" w14:paraId="6147D8AB" w14:textId="77777777" w:rsidTr="00A424A4">
        <w:trPr>
          <w:trHeight w:val="243"/>
          <w:jc w:val="center"/>
        </w:trPr>
        <w:tc>
          <w:tcPr>
            <w:tcW w:w="12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23D1FF1C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4A349622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5E7082B2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1D52D988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2018 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0E6FFB58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2019</w:t>
            </w:r>
          </w:p>
        </w:tc>
        <w:tc>
          <w:tcPr>
            <w:tcW w:w="8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5" w:themeFillShade="80"/>
            <w:noWrap/>
            <w:vAlign w:val="center"/>
            <w:hideMark/>
          </w:tcPr>
          <w:p w14:paraId="790A16A3" w14:textId="77777777" w:rsidR="00CD0569" w:rsidRPr="000013A9" w:rsidRDefault="00CD0569" w:rsidP="00F36C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131369D9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14:paraId="6AD05C68" w14:textId="77777777" w:rsidR="00F61396" w:rsidRDefault="00A424A4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2020/ DEVENGADO 2018</w:t>
            </w:r>
            <w:r w:rsidR="00CD0569"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</w:t>
            </w:r>
          </w:p>
          <w:p w14:paraId="5675F2EC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(%)</w:t>
            </w:r>
          </w:p>
        </w:tc>
        <w:tc>
          <w:tcPr>
            <w:tcW w:w="68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1F3864" w:themeFill="accent5" w:themeFillShade="80"/>
          </w:tcPr>
          <w:p w14:paraId="05F52C5E" w14:textId="77777777" w:rsidR="00F61396" w:rsidRPr="00F61396" w:rsidRDefault="00F61396" w:rsidP="00F613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29B3C374" w14:textId="77777777" w:rsidR="00F61396" w:rsidRDefault="00F61396" w:rsidP="00F613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2020/ PIA 2019</w:t>
            </w:r>
          </w:p>
          <w:p w14:paraId="705E008B" w14:textId="77777777" w:rsidR="00CD0569" w:rsidRPr="000013A9" w:rsidRDefault="00F61396" w:rsidP="00F613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CD0569" w:rsidRPr="000013A9" w14:paraId="56AFC009" w14:textId="77777777" w:rsidTr="00A424A4">
        <w:trPr>
          <w:trHeight w:val="350"/>
          <w:jc w:val="center"/>
        </w:trPr>
        <w:tc>
          <w:tcPr>
            <w:tcW w:w="1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5001D9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63A09F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5D5D8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99065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E52CC3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28F305EA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0E36AA04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62252448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2022</w:t>
            </w:r>
          </w:p>
        </w:tc>
        <w:tc>
          <w:tcPr>
            <w:tcW w:w="653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45EDCD46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682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</w:tcPr>
          <w:p w14:paraId="4EE8DE94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CD0569" w:rsidRPr="000013A9" w14:paraId="38DDC9B1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67052B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GASTOS CORRIENTES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3E0BA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52C98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095C0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1BCC7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80926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7C6B3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298D2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99E6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8DE07C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1049BE1F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6810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02B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CABE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8D3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82C7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F4FB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E71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E9C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F06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1A841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21962799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F7058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2. PENSIONES Y OTRAS PRESTACIONES SOCIALES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CBF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DACA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53CD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CF9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B313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B145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945B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83E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932F9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24A2661B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9EDB4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3. BIENES Y SERVICIOS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0D30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D908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9AF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7ACB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91BC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94F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266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A845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32E4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208C72B4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E245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16F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A719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FEC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2D59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9CB6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C8FA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EADF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AE9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DF85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0E037381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221B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5. OTROS GASTOS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E40E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72C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91C5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7D4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05C7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521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F5A8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0D7E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7206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294920C0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72CC0B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GASTOS DE CAPITAL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0A93F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DB5FF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FE776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36917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78584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DF7CE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C76CF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ACA27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4E17B6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0F8589BC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2DE7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FF40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2576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F418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1228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7142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DC87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F12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156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4831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4F91A4C0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A141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5. OTROS GASTOS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3F7A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1A97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F69E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FF41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37FA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5021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DD4B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7533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F544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11EB404F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A3BFC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6. ADQUISICION DE ACTIVOS NO FINANCIEROS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BEB0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4DD3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4C4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8674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FE15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3E1A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905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F92C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DC99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2A9123AB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ECEC0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7. ADQUISICION DE ACTIVOS FINANCIEROS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4A2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EBE8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072D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2C9F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A1DF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201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6DA6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A46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07DA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11A74FEC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123336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8. SERVICIO DE LA DEUDA PÚBLICA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435B2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0D04B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7BC67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7A7E9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57C7F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9E34E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605F4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340D1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E6430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4ED0B8EA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5AB1D07F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7298881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60A94F5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5A55A1F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2234112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4283898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4B407B0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03BD8E9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1A14342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</w:tcPr>
          <w:p w14:paraId="1420F12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</w:tr>
    </w:tbl>
    <w:p w14:paraId="3852CEFC" w14:textId="77777777" w:rsidR="00111F5A" w:rsidRPr="00546D99" w:rsidRDefault="00111F5A" w:rsidP="00111F5A">
      <w:pPr>
        <w:spacing w:after="0" w:line="240" w:lineRule="auto"/>
        <w:jc w:val="both"/>
        <w:rPr>
          <w:sz w:val="20"/>
        </w:rPr>
      </w:pPr>
    </w:p>
    <w:p w14:paraId="5BDB7B8D" w14:textId="77777777" w:rsidR="00111F5A" w:rsidRPr="00546D99" w:rsidRDefault="00111F5A" w:rsidP="00431A55">
      <w:pPr>
        <w:spacing w:after="160" w:line="259" w:lineRule="auto"/>
        <w:jc w:val="both"/>
        <w:rPr>
          <w:sz w:val="20"/>
        </w:rPr>
      </w:pPr>
      <w:r w:rsidRPr="00546D99">
        <w:rPr>
          <w:b/>
          <w:sz w:val="20"/>
        </w:rPr>
        <w:t>Texto explicativo</w:t>
      </w:r>
      <w:r w:rsidRPr="00546D99">
        <w:rPr>
          <w:sz w:val="20"/>
        </w:rPr>
        <w:t xml:space="preserve">: </w:t>
      </w:r>
      <w:r w:rsidR="00AA6017" w:rsidRPr="00546D99">
        <w:rPr>
          <w:sz w:val="20"/>
        </w:rPr>
        <w:t xml:space="preserve">Justifique las variaciones significativas (+/- 2%) de la Asignación Presupuestal </w:t>
      </w:r>
      <w:r w:rsidR="00D62B32" w:rsidRPr="00546D99">
        <w:rPr>
          <w:sz w:val="20"/>
        </w:rPr>
        <w:t xml:space="preserve">Multianual </w:t>
      </w:r>
      <w:r w:rsidR="00AA6017" w:rsidRPr="00546D99">
        <w:rPr>
          <w:sz w:val="20"/>
        </w:rPr>
        <w:t xml:space="preserve">respecto al </w:t>
      </w:r>
      <w:r w:rsidR="00115828" w:rsidRPr="00546D99">
        <w:rPr>
          <w:sz w:val="20"/>
        </w:rPr>
        <w:t xml:space="preserve">Presupuesto Institucional </w:t>
      </w:r>
      <w:r w:rsidR="00AA6017" w:rsidRPr="00546D99">
        <w:rPr>
          <w:sz w:val="20"/>
        </w:rPr>
        <w:t xml:space="preserve">de </w:t>
      </w:r>
      <w:r w:rsidR="00115828" w:rsidRPr="00546D99">
        <w:rPr>
          <w:sz w:val="20"/>
        </w:rPr>
        <w:t xml:space="preserve">Apertura </w:t>
      </w:r>
      <w:r w:rsidR="00AA6017" w:rsidRPr="00546D99">
        <w:rPr>
          <w:sz w:val="20"/>
        </w:rPr>
        <w:t xml:space="preserve">2019 y la ejecución histórica. Asimismo, tomar en cuenta el monto proyectado a devengar al cierre del presente año.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3C27" w:rsidRPr="000013A9" w14:paraId="6345DE56" w14:textId="77777777" w:rsidTr="00DF238D">
        <w:trPr>
          <w:trHeight w:val="3656"/>
        </w:trPr>
        <w:tc>
          <w:tcPr>
            <w:tcW w:w="8828" w:type="dxa"/>
          </w:tcPr>
          <w:p w14:paraId="0E1FC08B" w14:textId="77777777" w:rsidR="005B3C27" w:rsidRPr="000013A9" w:rsidRDefault="005B3C27" w:rsidP="00A96D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0013A9">
              <w:rPr>
                <w:i/>
                <w:sz w:val="20"/>
              </w:rPr>
              <w:t>Gasto corriente</w:t>
            </w:r>
          </w:p>
          <w:p w14:paraId="732A52AF" w14:textId="77777777" w:rsidR="005B3C27" w:rsidRPr="0021592F" w:rsidRDefault="0021592F" w:rsidP="0021592F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2.1 </w:t>
            </w:r>
            <w:r w:rsidR="005B3C27" w:rsidRPr="0021592F">
              <w:rPr>
                <w:i/>
                <w:sz w:val="20"/>
              </w:rPr>
              <w:t>Personal y obligaciones sociales:</w:t>
            </w:r>
          </w:p>
          <w:p w14:paraId="39B2FAA3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2.2 </w:t>
            </w:r>
            <w:r w:rsidR="005B3C27" w:rsidRPr="0021592F">
              <w:rPr>
                <w:i/>
                <w:sz w:val="20"/>
              </w:rPr>
              <w:t>Pensiones y otras prestaciones sociales:</w:t>
            </w:r>
          </w:p>
          <w:p w14:paraId="22460AD2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2.3 </w:t>
            </w:r>
            <w:r w:rsidR="005B3C27" w:rsidRPr="0021592F">
              <w:rPr>
                <w:i/>
                <w:sz w:val="20"/>
              </w:rPr>
              <w:t xml:space="preserve">Bienes y servicios: </w:t>
            </w:r>
          </w:p>
          <w:p w14:paraId="7419D854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2.4 </w:t>
            </w:r>
            <w:r w:rsidR="005B3C27" w:rsidRPr="0021592F">
              <w:rPr>
                <w:i/>
                <w:sz w:val="20"/>
              </w:rPr>
              <w:t>Donaciones y transferencias:</w:t>
            </w:r>
          </w:p>
          <w:p w14:paraId="1E8CF7A4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2.5 </w:t>
            </w:r>
            <w:r w:rsidR="005B3C27" w:rsidRPr="0021592F">
              <w:rPr>
                <w:i/>
                <w:sz w:val="20"/>
              </w:rPr>
              <w:t>Otros gastos:</w:t>
            </w:r>
          </w:p>
          <w:p w14:paraId="2105226D" w14:textId="77777777" w:rsidR="005B3C27" w:rsidRPr="000013A9" w:rsidRDefault="005B3C27" w:rsidP="005B3C27">
            <w:pPr>
              <w:pStyle w:val="Prrafodelista"/>
              <w:spacing w:after="0" w:line="240" w:lineRule="auto"/>
              <w:ind w:left="792"/>
              <w:jc w:val="both"/>
              <w:rPr>
                <w:i/>
                <w:sz w:val="20"/>
              </w:rPr>
            </w:pPr>
          </w:p>
          <w:p w14:paraId="5D066CE3" w14:textId="77777777" w:rsidR="005B3C27" w:rsidRPr="000013A9" w:rsidRDefault="005B3C27" w:rsidP="00A96D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0013A9">
              <w:rPr>
                <w:i/>
                <w:sz w:val="20"/>
              </w:rPr>
              <w:t>Gasto de capital</w:t>
            </w:r>
          </w:p>
          <w:p w14:paraId="5A8C30A2" w14:textId="77777777" w:rsidR="005B3C27" w:rsidRPr="00413484" w:rsidRDefault="00413484" w:rsidP="00413484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2.4 </w:t>
            </w:r>
            <w:r w:rsidR="005B3C27" w:rsidRPr="00413484">
              <w:rPr>
                <w:i/>
                <w:sz w:val="20"/>
              </w:rPr>
              <w:t>Donaciones y transferencias:</w:t>
            </w:r>
          </w:p>
          <w:p w14:paraId="4F328D78" w14:textId="77777777" w:rsidR="005B3C27" w:rsidRPr="009549A4" w:rsidRDefault="009549A4" w:rsidP="009549A4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2.5 </w:t>
            </w:r>
            <w:r w:rsidR="005B3C27" w:rsidRPr="009549A4">
              <w:rPr>
                <w:i/>
                <w:sz w:val="20"/>
              </w:rPr>
              <w:t>Otros gastos:</w:t>
            </w:r>
          </w:p>
          <w:p w14:paraId="616A0D88" w14:textId="77777777" w:rsidR="005B3C27" w:rsidRDefault="00413484" w:rsidP="00413484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2.6 </w:t>
            </w:r>
            <w:r w:rsidR="005B3C27" w:rsidRPr="00413484">
              <w:rPr>
                <w:i/>
                <w:sz w:val="20"/>
              </w:rPr>
              <w:t>Adquisición de activos no financieros:</w:t>
            </w:r>
          </w:p>
          <w:p w14:paraId="3C960B8C" w14:textId="77777777" w:rsidR="005B3C27" w:rsidRPr="00A80340" w:rsidRDefault="009549A4" w:rsidP="00A80340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2.7 Adquisición de activos </w:t>
            </w:r>
            <w:r w:rsidRPr="00413484">
              <w:rPr>
                <w:i/>
                <w:sz w:val="20"/>
              </w:rPr>
              <w:t>financieros:</w:t>
            </w:r>
          </w:p>
        </w:tc>
      </w:tr>
    </w:tbl>
    <w:p w14:paraId="0A6F7957" w14:textId="77777777" w:rsidR="003F544B" w:rsidRDefault="003F544B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18EA7E3" w14:textId="77777777" w:rsidR="003F544B" w:rsidRDefault="003F544B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8CBB2E5" w14:textId="77777777" w:rsidR="00965B3C" w:rsidRPr="00546D99" w:rsidRDefault="003F544B" w:rsidP="006E2A4B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  <w:r w:rsidRPr="00546D99">
        <w:rPr>
          <w:b/>
          <w:sz w:val="20"/>
          <w:szCs w:val="20"/>
        </w:rPr>
        <w:lastRenderedPageBreak/>
        <w:t>S</w:t>
      </w:r>
      <w:r w:rsidR="00C84519" w:rsidRPr="00546D99">
        <w:rPr>
          <w:b/>
          <w:sz w:val="20"/>
          <w:szCs w:val="20"/>
        </w:rPr>
        <w:t>ECCIÓN 3</w:t>
      </w:r>
      <w:r w:rsidR="00965B3C" w:rsidRPr="00546D99">
        <w:rPr>
          <w:b/>
          <w:sz w:val="20"/>
          <w:szCs w:val="20"/>
        </w:rPr>
        <w:t xml:space="preserve">: TRANSFERENCIAS PROGRAMADAS </w:t>
      </w:r>
      <w:r w:rsidR="007532BC" w:rsidRPr="00546D99">
        <w:rPr>
          <w:b/>
          <w:sz w:val="20"/>
          <w:szCs w:val="20"/>
        </w:rPr>
        <w:t>2020-2022</w:t>
      </w:r>
    </w:p>
    <w:p w14:paraId="099A9F63" w14:textId="77777777" w:rsidR="00AA17EB" w:rsidRPr="00546D99" w:rsidRDefault="00AA17EB" w:rsidP="009F6755">
      <w:pPr>
        <w:shd w:val="clear" w:color="auto" w:fill="F2F2F2" w:themeFill="background1" w:themeFillShade="F2"/>
        <w:spacing w:after="0" w:line="240" w:lineRule="auto"/>
        <w:jc w:val="both"/>
        <w:rPr>
          <w:sz w:val="20"/>
          <w:u w:val="single"/>
        </w:rPr>
      </w:pPr>
      <w:r w:rsidRPr="00546D99">
        <w:rPr>
          <w:sz w:val="20"/>
        </w:rPr>
        <w:t xml:space="preserve">En la tabla se deberá presentar, de acuerdo a la Asignación Presupuestaria Multianual, el monto estimado a transferir mediante </w:t>
      </w:r>
      <w:r w:rsidR="00115828" w:rsidRPr="00546D99">
        <w:rPr>
          <w:sz w:val="20"/>
        </w:rPr>
        <w:t xml:space="preserve">Transferencia </w:t>
      </w:r>
      <w:r w:rsidRPr="00546D99">
        <w:rPr>
          <w:sz w:val="20"/>
        </w:rPr>
        <w:t xml:space="preserve">de </w:t>
      </w:r>
      <w:r w:rsidR="00115828" w:rsidRPr="00546D99">
        <w:rPr>
          <w:sz w:val="20"/>
        </w:rPr>
        <w:t>P</w:t>
      </w:r>
      <w:r w:rsidRPr="00546D99">
        <w:rPr>
          <w:sz w:val="20"/>
        </w:rPr>
        <w:t xml:space="preserve">artida o </w:t>
      </w:r>
      <w:r w:rsidR="00115828" w:rsidRPr="00546D99">
        <w:rPr>
          <w:sz w:val="20"/>
        </w:rPr>
        <w:t xml:space="preserve">Financiera </w:t>
      </w:r>
      <w:r w:rsidRPr="00546D99">
        <w:rPr>
          <w:sz w:val="20"/>
        </w:rPr>
        <w:t>durante el 2020. La presente sección solo deberá ser comple</w:t>
      </w:r>
      <w:r w:rsidR="007D07FE" w:rsidRPr="00546D99">
        <w:rPr>
          <w:sz w:val="20"/>
        </w:rPr>
        <w:t>tada por los pliegos que hayan programado transferencias durante la programación 2020</w:t>
      </w:r>
      <w:r w:rsidR="00F36C0E" w:rsidRPr="00546D99">
        <w:rPr>
          <w:sz w:val="20"/>
        </w:rPr>
        <w:t xml:space="preserve"> -2022</w:t>
      </w:r>
      <w:r w:rsidRPr="00546D99">
        <w:rPr>
          <w:sz w:val="20"/>
        </w:rPr>
        <w:t>.</w:t>
      </w:r>
    </w:p>
    <w:p w14:paraId="0BE1422E" w14:textId="77777777" w:rsidR="005B3C27" w:rsidRPr="000013A9" w:rsidRDefault="005B3C27" w:rsidP="009F6755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5BB48E70" w14:textId="77777777" w:rsidR="00965B3C" w:rsidRPr="000013A9" w:rsidRDefault="00965B3C" w:rsidP="00AA17EB">
      <w:pPr>
        <w:pStyle w:val="Descripcin"/>
        <w:spacing w:after="0"/>
        <w:rPr>
          <w:b/>
          <w:i w:val="0"/>
          <w:iCs w:val="0"/>
          <w:color w:val="auto"/>
          <w:sz w:val="22"/>
          <w:szCs w:val="22"/>
        </w:rPr>
      </w:pPr>
    </w:p>
    <w:p w14:paraId="38C95394" w14:textId="77777777" w:rsidR="00965B3C" w:rsidRPr="000013A9" w:rsidRDefault="00343269" w:rsidP="00DF238D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iCs/>
          <w:sz w:val="20"/>
          <w:szCs w:val="20"/>
        </w:rPr>
      </w:pPr>
      <w:r w:rsidRPr="000013A9">
        <w:rPr>
          <w:b/>
          <w:i/>
          <w:iCs/>
          <w:sz w:val="20"/>
          <w:szCs w:val="20"/>
        </w:rPr>
        <w:t xml:space="preserve">Tabla </w:t>
      </w:r>
      <w:r w:rsidR="00925308">
        <w:rPr>
          <w:b/>
          <w:i/>
          <w:iCs/>
          <w:sz w:val="20"/>
          <w:szCs w:val="20"/>
        </w:rPr>
        <w:t>3</w:t>
      </w:r>
      <w:r w:rsidR="00DF238D" w:rsidRPr="000013A9">
        <w:rPr>
          <w:b/>
          <w:i/>
          <w:iCs/>
          <w:sz w:val="20"/>
          <w:szCs w:val="20"/>
        </w:rPr>
        <w:t xml:space="preserve">: </w:t>
      </w:r>
      <w:r w:rsidR="00965B3C" w:rsidRPr="000013A9">
        <w:rPr>
          <w:b/>
          <w:i/>
          <w:iCs/>
          <w:sz w:val="20"/>
          <w:szCs w:val="20"/>
        </w:rPr>
        <w:t xml:space="preserve">Transferencias </w:t>
      </w:r>
      <w:r w:rsidR="004F0A52">
        <w:rPr>
          <w:b/>
          <w:i/>
          <w:iCs/>
          <w:sz w:val="20"/>
          <w:szCs w:val="20"/>
        </w:rPr>
        <w:t xml:space="preserve">de Partidas </w:t>
      </w:r>
      <w:r w:rsidR="00965B3C" w:rsidRPr="000013A9">
        <w:rPr>
          <w:b/>
          <w:i/>
          <w:iCs/>
          <w:sz w:val="20"/>
          <w:szCs w:val="20"/>
        </w:rPr>
        <w:t>programadas 20</w:t>
      </w:r>
      <w:r w:rsidR="00E25433" w:rsidRPr="000013A9">
        <w:rPr>
          <w:b/>
          <w:i/>
          <w:iCs/>
          <w:sz w:val="20"/>
          <w:szCs w:val="20"/>
        </w:rPr>
        <w:t>20</w:t>
      </w:r>
      <w:r w:rsidR="0060420F">
        <w:rPr>
          <w:b/>
          <w:i/>
          <w:iCs/>
          <w:sz w:val="20"/>
          <w:szCs w:val="20"/>
        </w:rPr>
        <w:t>-2022</w:t>
      </w:r>
    </w:p>
    <w:tbl>
      <w:tblPr>
        <w:tblpPr w:leftFromText="141" w:rightFromText="141" w:vertAnchor="text" w:horzAnchor="margin" w:tblpXSpec="center" w:tblpY="346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867"/>
        <w:gridCol w:w="1010"/>
        <w:gridCol w:w="1296"/>
        <w:gridCol w:w="1296"/>
        <w:gridCol w:w="445"/>
        <w:gridCol w:w="425"/>
        <w:gridCol w:w="426"/>
      </w:tblGrid>
      <w:tr w:rsidR="00D649BE" w:rsidRPr="000013A9" w14:paraId="55398AD6" w14:textId="77777777" w:rsidTr="00326B84">
        <w:trPr>
          <w:trHeight w:val="21"/>
          <w:tblHeader/>
        </w:trPr>
        <w:tc>
          <w:tcPr>
            <w:tcW w:w="1696" w:type="dxa"/>
            <w:vMerge w:val="restart"/>
            <w:shd w:val="clear" w:color="auto" w:fill="1F3864" w:themeFill="accent5" w:themeFillShade="80"/>
            <w:vAlign w:val="center"/>
          </w:tcPr>
          <w:p w14:paraId="1E981608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Materia o descripción de transferencia</w:t>
            </w:r>
          </w:p>
          <w:p w14:paraId="4B91EC66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(1)</w:t>
            </w:r>
          </w:p>
        </w:tc>
        <w:tc>
          <w:tcPr>
            <w:tcW w:w="567" w:type="dxa"/>
            <w:vMerge w:val="restart"/>
            <w:shd w:val="clear" w:color="auto" w:fill="1F3864" w:themeFill="accent5" w:themeFillShade="80"/>
            <w:vAlign w:val="center"/>
          </w:tcPr>
          <w:p w14:paraId="3826E770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N° de DS Previo</w:t>
            </w:r>
          </w:p>
          <w:p w14:paraId="47897A1F" w14:textId="77777777" w:rsidR="00D649BE" w:rsidRPr="000013A9" w:rsidRDefault="00D649BE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</w:t>
            </w: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</w:t>
            </w: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)</w:t>
            </w:r>
          </w:p>
        </w:tc>
        <w:tc>
          <w:tcPr>
            <w:tcW w:w="867" w:type="dxa"/>
            <w:vMerge w:val="restart"/>
            <w:shd w:val="clear" w:color="auto" w:fill="1F3864" w:themeFill="accent5" w:themeFillShade="80"/>
            <w:vAlign w:val="center"/>
          </w:tcPr>
          <w:p w14:paraId="001EC737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Sector de destino</w:t>
            </w:r>
          </w:p>
          <w:p w14:paraId="37CD3530" w14:textId="77777777" w:rsidR="00D649BE" w:rsidRPr="000013A9" w:rsidRDefault="00D649BE" w:rsidP="008A2F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</w:t>
            </w: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3</w:t>
            </w: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)</w:t>
            </w:r>
          </w:p>
        </w:tc>
        <w:tc>
          <w:tcPr>
            <w:tcW w:w="1010" w:type="dxa"/>
            <w:vMerge w:val="restart"/>
            <w:shd w:val="clear" w:color="auto" w:fill="1F3864" w:themeFill="accent5" w:themeFillShade="80"/>
            <w:vAlign w:val="center"/>
          </w:tcPr>
          <w:p w14:paraId="567E52B9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PIA</w:t>
            </w:r>
          </w:p>
          <w:p w14:paraId="473854BB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2019</w:t>
            </w:r>
          </w:p>
          <w:p w14:paraId="57175563" w14:textId="77777777" w:rsidR="00D649BE" w:rsidRPr="000013A9" w:rsidRDefault="00D649BE" w:rsidP="008A2F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</w:t>
            </w: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4</w:t>
            </w: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)</w:t>
            </w:r>
          </w:p>
        </w:tc>
        <w:tc>
          <w:tcPr>
            <w:tcW w:w="1296" w:type="dxa"/>
            <w:vMerge w:val="restart"/>
            <w:shd w:val="clear" w:color="auto" w:fill="1F3864" w:themeFill="accent5" w:themeFillShade="80"/>
          </w:tcPr>
          <w:p w14:paraId="35338D6F" w14:textId="77777777" w:rsidR="00D649BE" w:rsidRDefault="00D649BE" w:rsidP="002915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  <w:p w14:paraId="15C5A655" w14:textId="77777777" w:rsidR="00D649BE" w:rsidRDefault="00D649BE" w:rsidP="002915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Transferencias realizadas 2019</w:t>
            </w:r>
          </w:p>
          <w:p w14:paraId="5A8AB789" w14:textId="77777777" w:rsidR="00D649BE" w:rsidRDefault="00D649BE" w:rsidP="002915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(5)</w:t>
            </w:r>
          </w:p>
        </w:tc>
        <w:tc>
          <w:tcPr>
            <w:tcW w:w="1296" w:type="dxa"/>
            <w:vMerge w:val="restart"/>
            <w:shd w:val="clear" w:color="auto" w:fill="1F3864" w:themeFill="accent5" w:themeFillShade="80"/>
          </w:tcPr>
          <w:p w14:paraId="16AFE680" w14:textId="77777777" w:rsidR="00D649BE" w:rsidRDefault="00D649BE" w:rsidP="00955E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  <w:p w14:paraId="752A8D45" w14:textId="77777777" w:rsidR="00D649BE" w:rsidRDefault="00D649BE" w:rsidP="00955E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Transferencias por realizar 2019</w:t>
            </w:r>
          </w:p>
          <w:p w14:paraId="7C7A88EC" w14:textId="77777777" w:rsidR="00D649BE" w:rsidRDefault="00D649BE" w:rsidP="00955E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(6)</w:t>
            </w:r>
          </w:p>
        </w:tc>
        <w:tc>
          <w:tcPr>
            <w:tcW w:w="1296" w:type="dxa"/>
            <w:gridSpan w:val="3"/>
            <w:shd w:val="clear" w:color="auto" w:fill="1F3864" w:themeFill="accent5" w:themeFillShade="80"/>
            <w:vAlign w:val="center"/>
          </w:tcPr>
          <w:p w14:paraId="03E3C57E" w14:textId="77777777" w:rsidR="00D649BE" w:rsidRDefault="00D649BE" w:rsidP="00955E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 xml:space="preserve">Transferencias </w:t>
            </w:r>
          </w:p>
          <w:p w14:paraId="541C1AB6" w14:textId="77777777" w:rsidR="00D649BE" w:rsidRPr="000013A9" w:rsidRDefault="00D649BE" w:rsidP="003F3A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</w:t>
            </w: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7</w:t>
            </w: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)</w:t>
            </w:r>
          </w:p>
        </w:tc>
      </w:tr>
      <w:tr w:rsidR="00D649BE" w:rsidRPr="000013A9" w14:paraId="3735AFD1" w14:textId="77777777" w:rsidTr="00326B84">
        <w:trPr>
          <w:trHeight w:val="21"/>
          <w:tblHeader/>
        </w:trPr>
        <w:tc>
          <w:tcPr>
            <w:tcW w:w="1696" w:type="dxa"/>
            <w:vMerge/>
            <w:shd w:val="clear" w:color="auto" w:fill="1F3864" w:themeFill="accent5" w:themeFillShade="80"/>
            <w:vAlign w:val="center"/>
            <w:hideMark/>
          </w:tcPr>
          <w:p w14:paraId="1B9021F7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1F3864" w:themeFill="accent5" w:themeFillShade="80"/>
            <w:vAlign w:val="center"/>
          </w:tcPr>
          <w:p w14:paraId="0373BBA1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867" w:type="dxa"/>
            <w:vMerge/>
            <w:shd w:val="clear" w:color="auto" w:fill="1F3864" w:themeFill="accent5" w:themeFillShade="80"/>
            <w:vAlign w:val="center"/>
            <w:hideMark/>
          </w:tcPr>
          <w:p w14:paraId="09F1BA20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vMerge/>
            <w:shd w:val="clear" w:color="auto" w:fill="1F3864" w:themeFill="accent5" w:themeFillShade="80"/>
            <w:vAlign w:val="center"/>
          </w:tcPr>
          <w:p w14:paraId="197E1EAA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  <w:vMerge/>
            <w:shd w:val="clear" w:color="auto" w:fill="1F3864" w:themeFill="accent5" w:themeFillShade="80"/>
          </w:tcPr>
          <w:p w14:paraId="166B2CB6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  <w:vMerge/>
            <w:shd w:val="clear" w:color="auto" w:fill="1F3864" w:themeFill="accent5" w:themeFillShade="80"/>
          </w:tcPr>
          <w:p w14:paraId="289F0A80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  <w:shd w:val="clear" w:color="auto" w:fill="1F3864" w:themeFill="accent5" w:themeFillShade="80"/>
            <w:vAlign w:val="center"/>
          </w:tcPr>
          <w:p w14:paraId="786295CE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425" w:type="dxa"/>
            <w:shd w:val="clear" w:color="auto" w:fill="1F3864" w:themeFill="accent5" w:themeFillShade="80"/>
            <w:vAlign w:val="center"/>
          </w:tcPr>
          <w:p w14:paraId="791A00B6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426" w:type="dxa"/>
            <w:shd w:val="clear" w:color="auto" w:fill="1F3864" w:themeFill="accent5" w:themeFillShade="80"/>
            <w:vAlign w:val="center"/>
          </w:tcPr>
          <w:p w14:paraId="759A3023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2022</w:t>
            </w:r>
          </w:p>
        </w:tc>
      </w:tr>
      <w:tr w:rsidR="009160DF" w:rsidRPr="000013A9" w14:paraId="14C338F2" w14:textId="77777777" w:rsidTr="003F19A9">
        <w:trPr>
          <w:trHeight w:val="21"/>
        </w:trPr>
        <w:tc>
          <w:tcPr>
            <w:tcW w:w="8028" w:type="dxa"/>
            <w:gridSpan w:val="9"/>
            <w:shd w:val="clear" w:color="auto" w:fill="C9C9C9" w:themeFill="accent3" w:themeFillTint="99"/>
            <w:vAlign w:val="center"/>
          </w:tcPr>
          <w:p w14:paraId="21A6BD91" w14:textId="77777777" w:rsidR="009160DF" w:rsidRPr="00D649BE" w:rsidRDefault="009160DF" w:rsidP="009160DF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es-PE"/>
              </w:rPr>
            </w:pPr>
            <w:r w:rsidRPr="00D649BE">
              <w:rPr>
                <w:rFonts w:eastAsia="Times New Roman"/>
                <w:b/>
                <w:sz w:val="14"/>
                <w:szCs w:val="14"/>
                <w:lang w:eastAsia="es-PE"/>
              </w:rPr>
              <w:t>Gasto Corriente</w:t>
            </w:r>
          </w:p>
        </w:tc>
      </w:tr>
      <w:tr w:rsidR="00D649BE" w:rsidRPr="000013A9" w14:paraId="3A545CC2" w14:textId="77777777" w:rsidTr="00326B84">
        <w:trPr>
          <w:trHeight w:val="21"/>
        </w:trPr>
        <w:tc>
          <w:tcPr>
            <w:tcW w:w="1696" w:type="dxa"/>
            <w:vAlign w:val="center"/>
          </w:tcPr>
          <w:p w14:paraId="206C6A84" w14:textId="77777777" w:rsidR="00D649BE" w:rsidRPr="00D649BE" w:rsidRDefault="00D649BE" w:rsidP="00D649BE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</w:tcPr>
          <w:p w14:paraId="7A3F122E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0A972CF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5FA65207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0AA5C6CA" w14:textId="77777777" w:rsidR="00D649BE" w:rsidRPr="00291558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14C7EA9C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</w:tcPr>
          <w:p w14:paraId="54801120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501DEA24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26AC480A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D649BE" w:rsidRPr="000013A9" w14:paraId="56C1E374" w14:textId="77777777" w:rsidTr="00326B84">
        <w:trPr>
          <w:trHeight w:val="21"/>
        </w:trPr>
        <w:tc>
          <w:tcPr>
            <w:tcW w:w="1696" w:type="dxa"/>
            <w:vAlign w:val="center"/>
          </w:tcPr>
          <w:p w14:paraId="51774FFF" w14:textId="77777777" w:rsidR="00D649BE" w:rsidRPr="00D649BE" w:rsidRDefault="00D649BE" w:rsidP="00D649BE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</w:tcPr>
          <w:p w14:paraId="6944DB73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1A3C79C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532D76AD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122E9DDF" w14:textId="77777777" w:rsidR="00D649BE" w:rsidRPr="00291558" w:rsidRDefault="00D649BE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216B3161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</w:tcPr>
          <w:p w14:paraId="28522703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72AF7095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4F7F03CE" w14:textId="77777777" w:rsidR="00D649BE" w:rsidRPr="000013A9" w:rsidRDefault="00D649BE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6A6B3D" w:rsidRPr="000013A9" w14:paraId="50EE796A" w14:textId="77777777" w:rsidTr="00326B84">
        <w:trPr>
          <w:trHeight w:val="21"/>
        </w:trPr>
        <w:tc>
          <w:tcPr>
            <w:tcW w:w="1696" w:type="dxa"/>
            <w:vAlign w:val="center"/>
          </w:tcPr>
          <w:p w14:paraId="673FCF60" w14:textId="77777777" w:rsidR="006A6B3D" w:rsidRPr="00D649BE" w:rsidRDefault="006A6B3D" w:rsidP="00D649BE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</w:tcPr>
          <w:p w14:paraId="160387D8" w14:textId="77777777" w:rsidR="006A6B3D" w:rsidRPr="000013A9" w:rsidRDefault="006A6B3D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07F2783" w14:textId="77777777" w:rsidR="006A6B3D" w:rsidRPr="000013A9" w:rsidRDefault="006A6B3D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491B8F5A" w14:textId="77777777" w:rsidR="006A6B3D" w:rsidRPr="000013A9" w:rsidRDefault="006A6B3D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41574377" w14:textId="77777777" w:rsidR="006A6B3D" w:rsidRPr="00291558" w:rsidRDefault="006A6B3D" w:rsidP="00F36C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4BC408EB" w14:textId="77777777" w:rsidR="006A6B3D" w:rsidRPr="000013A9" w:rsidRDefault="006A6B3D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</w:tcPr>
          <w:p w14:paraId="3A96ED4C" w14:textId="77777777" w:rsidR="006A6B3D" w:rsidRPr="000013A9" w:rsidRDefault="006A6B3D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4B1A52DA" w14:textId="77777777" w:rsidR="006A6B3D" w:rsidRPr="000013A9" w:rsidRDefault="006A6B3D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4BE951A8" w14:textId="77777777" w:rsidR="006A6B3D" w:rsidRPr="000013A9" w:rsidRDefault="006A6B3D" w:rsidP="00F36C0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083BDB" w:rsidRPr="000013A9" w14:paraId="5A2738B5" w14:textId="77777777" w:rsidTr="00904C6A">
        <w:trPr>
          <w:trHeight w:val="21"/>
        </w:trPr>
        <w:tc>
          <w:tcPr>
            <w:tcW w:w="3130" w:type="dxa"/>
            <w:gridSpan w:val="3"/>
            <w:shd w:val="clear" w:color="auto" w:fill="B4C6E7" w:themeFill="accent5" w:themeFillTint="66"/>
            <w:vAlign w:val="center"/>
          </w:tcPr>
          <w:p w14:paraId="67B4BA1D" w14:textId="77777777" w:rsidR="00083BDB" w:rsidRPr="00D649BE" w:rsidRDefault="00083BDB" w:rsidP="00083BD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sz w:val="14"/>
                <w:szCs w:val="14"/>
                <w:lang w:eastAsia="es-PE"/>
              </w:rPr>
              <w:t xml:space="preserve">Total </w:t>
            </w:r>
            <w:r w:rsidRPr="00D649BE">
              <w:rPr>
                <w:rFonts w:eastAsia="Times New Roman"/>
                <w:b/>
                <w:sz w:val="14"/>
                <w:szCs w:val="14"/>
                <w:lang w:eastAsia="es-PE"/>
              </w:rPr>
              <w:t>Gasto Corriente</w:t>
            </w:r>
          </w:p>
        </w:tc>
        <w:tc>
          <w:tcPr>
            <w:tcW w:w="1010" w:type="dxa"/>
            <w:shd w:val="clear" w:color="auto" w:fill="B4C6E7" w:themeFill="accent5" w:themeFillTint="66"/>
          </w:tcPr>
          <w:p w14:paraId="1B54C5E0" w14:textId="77777777" w:rsidR="00083BDB" w:rsidRPr="00D649BE" w:rsidRDefault="00083BDB" w:rsidP="009160DF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14:paraId="1E37E5F6" w14:textId="77777777" w:rsidR="00083BDB" w:rsidRPr="00D649BE" w:rsidRDefault="00083BDB" w:rsidP="009160DF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14:paraId="617DE20F" w14:textId="77777777" w:rsidR="00083BDB" w:rsidRPr="00D649BE" w:rsidRDefault="00083BDB" w:rsidP="009160DF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  <w:shd w:val="clear" w:color="auto" w:fill="B4C6E7" w:themeFill="accent5" w:themeFillTint="66"/>
          </w:tcPr>
          <w:p w14:paraId="35565588" w14:textId="77777777" w:rsidR="00083BDB" w:rsidRPr="00D649BE" w:rsidRDefault="00083BDB" w:rsidP="009160DF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  <w:shd w:val="clear" w:color="auto" w:fill="B4C6E7" w:themeFill="accent5" w:themeFillTint="66"/>
          </w:tcPr>
          <w:p w14:paraId="4C1C1474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B4C6E7" w:themeFill="accent5" w:themeFillTint="66"/>
          </w:tcPr>
          <w:p w14:paraId="6C497C02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9160DF" w:rsidRPr="000013A9" w14:paraId="70B018A0" w14:textId="77777777" w:rsidTr="003F19A9">
        <w:trPr>
          <w:trHeight w:val="21"/>
        </w:trPr>
        <w:tc>
          <w:tcPr>
            <w:tcW w:w="8028" w:type="dxa"/>
            <w:gridSpan w:val="9"/>
            <w:shd w:val="clear" w:color="auto" w:fill="C9C9C9" w:themeFill="accent3" w:themeFillTint="99"/>
            <w:vAlign w:val="center"/>
          </w:tcPr>
          <w:p w14:paraId="2DB76BD2" w14:textId="77777777" w:rsidR="009160DF" w:rsidRPr="000013A9" w:rsidRDefault="009160DF" w:rsidP="009160DF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sz w:val="14"/>
                <w:szCs w:val="14"/>
                <w:lang w:eastAsia="es-PE"/>
              </w:rPr>
              <w:t>Gasto d</w:t>
            </w:r>
            <w:r w:rsidRPr="00D649BE">
              <w:rPr>
                <w:rFonts w:eastAsia="Times New Roman"/>
                <w:b/>
                <w:sz w:val="14"/>
                <w:szCs w:val="14"/>
                <w:lang w:eastAsia="es-PE"/>
              </w:rPr>
              <w:t>e Capital</w:t>
            </w:r>
          </w:p>
        </w:tc>
      </w:tr>
      <w:tr w:rsidR="009160DF" w:rsidRPr="000013A9" w14:paraId="7874CCF0" w14:textId="77777777" w:rsidTr="00326B84">
        <w:trPr>
          <w:trHeight w:val="21"/>
        </w:trPr>
        <w:tc>
          <w:tcPr>
            <w:tcW w:w="1696" w:type="dxa"/>
            <w:vAlign w:val="center"/>
          </w:tcPr>
          <w:p w14:paraId="2EAD9AF3" w14:textId="77777777" w:rsidR="009160DF" w:rsidRPr="00D649BE" w:rsidRDefault="009160DF" w:rsidP="009160DF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</w:tcPr>
          <w:p w14:paraId="551E3A9C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3BB66D1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476401DE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62A8865A" w14:textId="77777777" w:rsidR="009160DF" w:rsidRPr="00291558" w:rsidRDefault="009160DF" w:rsidP="009160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76370954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</w:tcPr>
          <w:p w14:paraId="386DC52A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6631BA97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1CD026FF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9160DF" w:rsidRPr="000013A9" w14:paraId="2D43DD50" w14:textId="77777777" w:rsidTr="00326B84">
        <w:trPr>
          <w:trHeight w:val="21"/>
        </w:trPr>
        <w:tc>
          <w:tcPr>
            <w:tcW w:w="1696" w:type="dxa"/>
            <w:vAlign w:val="center"/>
          </w:tcPr>
          <w:p w14:paraId="33E71E41" w14:textId="77777777" w:rsidR="009160DF" w:rsidRPr="00D649BE" w:rsidRDefault="009160DF" w:rsidP="009160DF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</w:tcPr>
          <w:p w14:paraId="4480823F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111948A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6A7C29F4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38625BD8" w14:textId="77777777" w:rsidR="009160DF" w:rsidRPr="00291558" w:rsidRDefault="009160DF" w:rsidP="009160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306A3E05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</w:tcPr>
          <w:p w14:paraId="76DA0368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24C19276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311C7F14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9160DF" w:rsidRPr="000013A9" w14:paraId="036B6D64" w14:textId="77777777" w:rsidTr="00326B84">
        <w:trPr>
          <w:trHeight w:val="21"/>
        </w:trPr>
        <w:tc>
          <w:tcPr>
            <w:tcW w:w="1696" w:type="dxa"/>
            <w:vAlign w:val="center"/>
          </w:tcPr>
          <w:p w14:paraId="1F8DFEA3" w14:textId="77777777" w:rsidR="009160DF" w:rsidRPr="00D649BE" w:rsidRDefault="009160DF" w:rsidP="009160DF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</w:tcPr>
          <w:p w14:paraId="256E6C03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8327CCB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63EA3915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2B9CC375" w14:textId="77777777" w:rsidR="009160DF" w:rsidRPr="00291558" w:rsidRDefault="009160DF" w:rsidP="009160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</w:tcPr>
          <w:p w14:paraId="38031767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</w:tcPr>
          <w:p w14:paraId="69A59139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0FC12A80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00882E78" w14:textId="77777777" w:rsidR="009160DF" w:rsidRPr="000013A9" w:rsidRDefault="009160DF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083BDB" w:rsidRPr="000013A9" w14:paraId="4D8C89CE" w14:textId="77777777" w:rsidTr="00904C6A">
        <w:trPr>
          <w:trHeight w:val="21"/>
        </w:trPr>
        <w:tc>
          <w:tcPr>
            <w:tcW w:w="3130" w:type="dxa"/>
            <w:gridSpan w:val="3"/>
            <w:shd w:val="clear" w:color="auto" w:fill="B4C6E7" w:themeFill="accent5" w:themeFillTint="66"/>
            <w:vAlign w:val="center"/>
          </w:tcPr>
          <w:p w14:paraId="4B5046DB" w14:textId="77777777" w:rsidR="00083BDB" w:rsidRPr="00291558" w:rsidRDefault="00083BDB" w:rsidP="00083BD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sz w:val="14"/>
                <w:szCs w:val="14"/>
                <w:lang w:eastAsia="es-PE"/>
              </w:rPr>
              <w:t>Total Gasto d</w:t>
            </w:r>
            <w:r w:rsidRPr="00D649BE">
              <w:rPr>
                <w:rFonts w:eastAsia="Times New Roman"/>
                <w:b/>
                <w:sz w:val="14"/>
                <w:szCs w:val="14"/>
                <w:lang w:eastAsia="es-PE"/>
              </w:rPr>
              <w:t>e Capital</w:t>
            </w:r>
          </w:p>
        </w:tc>
        <w:tc>
          <w:tcPr>
            <w:tcW w:w="1010" w:type="dxa"/>
            <w:shd w:val="clear" w:color="auto" w:fill="B4C6E7" w:themeFill="accent5" w:themeFillTint="66"/>
          </w:tcPr>
          <w:p w14:paraId="61BB275E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14:paraId="63E219A3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  <w:shd w:val="clear" w:color="auto" w:fill="B4C6E7" w:themeFill="accent5" w:themeFillTint="66"/>
          </w:tcPr>
          <w:p w14:paraId="73FE6FE8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  <w:shd w:val="clear" w:color="auto" w:fill="B4C6E7" w:themeFill="accent5" w:themeFillTint="66"/>
          </w:tcPr>
          <w:p w14:paraId="0318147E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  <w:shd w:val="clear" w:color="auto" w:fill="B4C6E7" w:themeFill="accent5" w:themeFillTint="66"/>
          </w:tcPr>
          <w:p w14:paraId="4DD6C6F7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B4C6E7" w:themeFill="accent5" w:themeFillTint="66"/>
          </w:tcPr>
          <w:p w14:paraId="439BDD7B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083BDB" w:rsidRPr="000013A9" w14:paraId="5270E485" w14:textId="77777777" w:rsidTr="003F19A9">
        <w:trPr>
          <w:trHeight w:val="21"/>
        </w:trPr>
        <w:tc>
          <w:tcPr>
            <w:tcW w:w="3130" w:type="dxa"/>
            <w:gridSpan w:val="3"/>
            <w:shd w:val="clear" w:color="auto" w:fill="1F3864" w:themeFill="accent5" w:themeFillShade="80"/>
            <w:vAlign w:val="center"/>
          </w:tcPr>
          <w:p w14:paraId="238F80AD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  <w:r w:rsidRPr="000013A9">
              <w:rPr>
                <w:sz w:val="14"/>
                <w:szCs w:val="14"/>
                <w:lang w:eastAsia="es-PE"/>
              </w:rPr>
              <w:t>Total Pliego</w:t>
            </w:r>
          </w:p>
        </w:tc>
        <w:tc>
          <w:tcPr>
            <w:tcW w:w="1010" w:type="dxa"/>
            <w:shd w:val="clear" w:color="auto" w:fill="1F3864" w:themeFill="accent5" w:themeFillShade="80"/>
          </w:tcPr>
          <w:p w14:paraId="53482258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  <w:shd w:val="clear" w:color="auto" w:fill="1F3864" w:themeFill="accent5" w:themeFillShade="80"/>
          </w:tcPr>
          <w:p w14:paraId="115A7E56" w14:textId="77777777" w:rsidR="00083BDB" w:rsidRPr="00291558" w:rsidRDefault="00083BDB" w:rsidP="009160D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296" w:type="dxa"/>
            <w:shd w:val="clear" w:color="auto" w:fill="1F3864" w:themeFill="accent5" w:themeFillShade="80"/>
          </w:tcPr>
          <w:p w14:paraId="57AD6017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45" w:type="dxa"/>
            <w:shd w:val="clear" w:color="auto" w:fill="1F3864" w:themeFill="accent5" w:themeFillShade="80"/>
          </w:tcPr>
          <w:p w14:paraId="314C2AB2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  <w:shd w:val="clear" w:color="auto" w:fill="1F3864" w:themeFill="accent5" w:themeFillShade="80"/>
          </w:tcPr>
          <w:p w14:paraId="520ECE6C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1F3864" w:themeFill="accent5" w:themeFillShade="80"/>
          </w:tcPr>
          <w:p w14:paraId="1D11E452" w14:textId="77777777" w:rsidR="00083BDB" w:rsidRPr="000013A9" w:rsidRDefault="00083BDB" w:rsidP="009160D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</w:tbl>
    <w:p w14:paraId="4FFBAE23" w14:textId="77777777" w:rsidR="00965B3C" w:rsidRPr="000013A9" w:rsidRDefault="005B3C27" w:rsidP="00965B3C">
      <w:pPr>
        <w:spacing w:after="0"/>
        <w:jc w:val="center"/>
        <w:rPr>
          <w:sz w:val="20"/>
        </w:rPr>
      </w:pPr>
      <w:r w:rsidRPr="000013A9">
        <w:rPr>
          <w:sz w:val="20"/>
        </w:rPr>
        <w:t xml:space="preserve"> </w:t>
      </w:r>
      <w:r w:rsidR="00965B3C" w:rsidRPr="000013A9">
        <w:rPr>
          <w:sz w:val="20"/>
        </w:rPr>
        <w:t>(</w:t>
      </w:r>
      <w:r w:rsidR="00546D99">
        <w:rPr>
          <w:sz w:val="20"/>
        </w:rPr>
        <w:t>En s</w:t>
      </w:r>
      <w:r w:rsidR="00965B3C" w:rsidRPr="000013A9">
        <w:rPr>
          <w:sz w:val="20"/>
        </w:rPr>
        <w:t>oles)</w:t>
      </w:r>
    </w:p>
    <w:p w14:paraId="05545D2B" w14:textId="77777777" w:rsidR="00F100BE" w:rsidRDefault="00F100BE" w:rsidP="005B3C27">
      <w:pPr>
        <w:spacing w:after="0" w:line="240" w:lineRule="auto"/>
        <w:rPr>
          <w:sz w:val="16"/>
          <w:szCs w:val="20"/>
        </w:rPr>
      </w:pPr>
    </w:p>
    <w:p w14:paraId="1086F60B" w14:textId="77777777" w:rsidR="00965B3C" w:rsidRPr="000013A9" w:rsidRDefault="00965B3C" w:rsidP="00D649BE">
      <w:pPr>
        <w:spacing w:after="0" w:line="240" w:lineRule="auto"/>
        <w:ind w:left="426"/>
        <w:jc w:val="both"/>
        <w:rPr>
          <w:sz w:val="16"/>
          <w:szCs w:val="20"/>
        </w:rPr>
      </w:pPr>
      <w:r w:rsidRPr="000013A9">
        <w:rPr>
          <w:sz w:val="16"/>
          <w:szCs w:val="20"/>
        </w:rPr>
        <w:t>(1)</w:t>
      </w:r>
      <w:r w:rsidRPr="000013A9">
        <w:rPr>
          <w:sz w:val="18"/>
        </w:rPr>
        <w:t xml:space="preserve"> </w:t>
      </w:r>
      <w:r w:rsidRPr="000013A9">
        <w:rPr>
          <w:sz w:val="16"/>
          <w:szCs w:val="20"/>
        </w:rPr>
        <w:t>Descripción del concepto que financia la transferencia</w:t>
      </w:r>
    </w:p>
    <w:p w14:paraId="2499B90C" w14:textId="77777777" w:rsidR="00965B3C" w:rsidRPr="000013A9" w:rsidRDefault="0075323B" w:rsidP="00D649BE">
      <w:pPr>
        <w:spacing w:after="0" w:line="240" w:lineRule="auto"/>
        <w:ind w:left="426"/>
        <w:jc w:val="both"/>
        <w:rPr>
          <w:sz w:val="16"/>
          <w:szCs w:val="20"/>
        </w:rPr>
      </w:pPr>
      <w:r>
        <w:rPr>
          <w:sz w:val="16"/>
          <w:szCs w:val="20"/>
        </w:rPr>
        <w:t>(2</w:t>
      </w:r>
      <w:r w:rsidR="00965B3C" w:rsidRPr="000013A9">
        <w:rPr>
          <w:sz w:val="16"/>
          <w:szCs w:val="20"/>
        </w:rPr>
        <w:t>)</w:t>
      </w:r>
      <w:r w:rsidR="00965B3C" w:rsidRPr="000013A9">
        <w:rPr>
          <w:sz w:val="18"/>
        </w:rPr>
        <w:t xml:space="preserve"> </w:t>
      </w:r>
      <w:r w:rsidR="00965B3C" w:rsidRPr="000013A9">
        <w:rPr>
          <w:sz w:val="16"/>
          <w:szCs w:val="20"/>
        </w:rPr>
        <w:t xml:space="preserve">En caso </w:t>
      </w:r>
      <w:r w:rsidR="00AA17EB" w:rsidRPr="000013A9">
        <w:rPr>
          <w:sz w:val="16"/>
          <w:szCs w:val="20"/>
        </w:rPr>
        <w:t xml:space="preserve">la transferencia sea una medida de continuidad indicar el </w:t>
      </w:r>
      <w:r w:rsidR="00965B3C" w:rsidRPr="000013A9">
        <w:rPr>
          <w:sz w:val="16"/>
          <w:szCs w:val="20"/>
        </w:rPr>
        <w:t xml:space="preserve">N° del DS </w:t>
      </w:r>
      <w:r w:rsidR="00AA17EB" w:rsidRPr="000013A9">
        <w:rPr>
          <w:sz w:val="16"/>
          <w:szCs w:val="20"/>
        </w:rPr>
        <w:t xml:space="preserve"> y año </w:t>
      </w:r>
      <w:r w:rsidR="00965B3C" w:rsidRPr="000013A9">
        <w:rPr>
          <w:sz w:val="16"/>
          <w:szCs w:val="20"/>
        </w:rPr>
        <w:t>que aprobó la</w:t>
      </w:r>
      <w:r w:rsidR="00AA17EB" w:rsidRPr="000013A9">
        <w:rPr>
          <w:sz w:val="16"/>
          <w:szCs w:val="20"/>
        </w:rPr>
        <w:t xml:space="preserve"> última</w:t>
      </w:r>
      <w:r w:rsidR="00965B3C" w:rsidRPr="000013A9">
        <w:rPr>
          <w:sz w:val="16"/>
          <w:szCs w:val="20"/>
        </w:rPr>
        <w:t xml:space="preserve"> transferencia</w:t>
      </w:r>
      <w:r w:rsidR="00AA17EB" w:rsidRPr="000013A9">
        <w:rPr>
          <w:sz w:val="16"/>
          <w:szCs w:val="20"/>
        </w:rPr>
        <w:t>.</w:t>
      </w:r>
    </w:p>
    <w:p w14:paraId="385CCBEA" w14:textId="77777777" w:rsidR="00965B3C" w:rsidRPr="000013A9" w:rsidRDefault="00AA17EB" w:rsidP="00D649BE">
      <w:pPr>
        <w:spacing w:after="0" w:line="240" w:lineRule="auto"/>
        <w:ind w:left="426"/>
        <w:jc w:val="both"/>
        <w:rPr>
          <w:sz w:val="16"/>
          <w:szCs w:val="20"/>
        </w:rPr>
      </w:pPr>
      <w:r w:rsidRPr="000013A9">
        <w:rPr>
          <w:sz w:val="16"/>
          <w:szCs w:val="20"/>
        </w:rPr>
        <w:t>(</w:t>
      </w:r>
      <w:r w:rsidR="0075323B">
        <w:rPr>
          <w:sz w:val="16"/>
          <w:szCs w:val="20"/>
        </w:rPr>
        <w:t>3</w:t>
      </w:r>
      <w:r w:rsidR="00965B3C" w:rsidRPr="000013A9">
        <w:rPr>
          <w:sz w:val="16"/>
          <w:szCs w:val="20"/>
        </w:rPr>
        <w:t>)</w:t>
      </w:r>
      <w:r w:rsidR="00965B3C" w:rsidRPr="000013A9">
        <w:rPr>
          <w:sz w:val="18"/>
        </w:rPr>
        <w:t xml:space="preserve"> </w:t>
      </w:r>
      <w:r w:rsidR="00965B3C" w:rsidRPr="000013A9">
        <w:rPr>
          <w:sz w:val="16"/>
          <w:szCs w:val="20"/>
        </w:rPr>
        <w:t>Código y nombre del sector  de destino (habilitado)</w:t>
      </w:r>
    </w:p>
    <w:p w14:paraId="5B079F95" w14:textId="77777777" w:rsidR="00965B3C" w:rsidRDefault="0075323B" w:rsidP="00D649BE">
      <w:pPr>
        <w:spacing w:after="0" w:line="240" w:lineRule="auto"/>
        <w:ind w:left="426"/>
        <w:jc w:val="both"/>
        <w:rPr>
          <w:sz w:val="16"/>
          <w:szCs w:val="20"/>
        </w:rPr>
      </w:pPr>
      <w:r>
        <w:rPr>
          <w:sz w:val="16"/>
          <w:szCs w:val="20"/>
        </w:rPr>
        <w:t>(4</w:t>
      </w:r>
      <w:r w:rsidR="00965B3C" w:rsidRPr="000013A9">
        <w:rPr>
          <w:sz w:val="16"/>
          <w:szCs w:val="20"/>
        </w:rPr>
        <w:t>)</w:t>
      </w:r>
      <w:r w:rsidR="00965B3C" w:rsidRPr="000013A9">
        <w:rPr>
          <w:sz w:val="18"/>
        </w:rPr>
        <w:t xml:space="preserve"> </w:t>
      </w:r>
      <w:r w:rsidR="00965B3C" w:rsidRPr="000013A9">
        <w:rPr>
          <w:sz w:val="16"/>
          <w:szCs w:val="20"/>
        </w:rPr>
        <w:t>Monto en</w:t>
      </w:r>
      <w:r w:rsidR="00AA17EB" w:rsidRPr="000013A9">
        <w:rPr>
          <w:sz w:val="16"/>
          <w:szCs w:val="20"/>
        </w:rPr>
        <w:t xml:space="preserve"> soles  de la transferencia 2019</w:t>
      </w:r>
      <w:r w:rsidR="00965B3C" w:rsidRPr="000013A9">
        <w:rPr>
          <w:sz w:val="16"/>
          <w:szCs w:val="20"/>
        </w:rPr>
        <w:t>, de corresponder.</w:t>
      </w:r>
    </w:p>
    <w:p w14:paraId="4E81ED39" w14:textId="77777777" w:rsidR="003F3AB2" w:rsidRDefault="003F3AB2" w:rsidP="00D649BE">
      <w:pPr>
        <w:spacing w:after="0" w:line="240" w:lineRule="auto"/>
        <w:ind w:left="426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(5) </w:t>
      </w:r>
      <w:r w:rsidR="005029E8">
        <w:rPr>
          <w:sz w:val="16"/>
          <w:szCs w:val="20"/>
        </w:rPr>
        <w:t>Monto en soles de las t</w:t>
      </w:r>
      <w:r>
        <w:rPr>
          <w:sz w:val="16"/>
          <w:szCs w:val="20"/>
        </w:rPr>
        <w:t>ransferencias realizadas a la fecha.</w:t>
      </w:r>
    </w:p>
    <w:p w14:paraId="6976723B" w14:textId="77777777" w:rsidR="003F3AB2" w:rsidRPr="000013A9" w:rsidRDefault="005029E8" w:rsidP="00D649BE">
      <w:pPr>
        <w:spacing w:after="0" w:line="240" w:lineRule="auto"/>
        <w:ind w:left="426"/>
        <w:jc w:val="both"/>
        <w:rPr>
          <w:sz w:val="16"/>
          <w:szCs w:val="20"/>
        </w:rPr>
      </w:pPr>
      <w:r>
        <w:rPr>
          <w:sz w:val="16"/>
          <w:szCs w:val="20"/>
        </w:rPr>
        <w:t>(6) Monto en soles de las t</w:t>
      </w:r>
      <w:r w:rsidR="003F3AB2">
        <w:rPr>
          <w:sz w:val="16"/>
          <w:szCs w:val="20"/>
        </w:rPr>
        <w:t>ransferencias por realizar al cierre del presente año.</w:t>
      </w:r>
    </w:p>
    <w:p w14:paraId="00092910" w14:textId="77777777" w:rsidR="00965B3C" w:rsidRDefault="00AA17EB" w:rsidP="00D649BE">
      <w:pPr>
        <w:spacing w:after="0" w:line="240" w:lineRule="auto"/>
        <w:ind w:left="426"/>
        <w:jc w:val="both"/>
        <w:rPr>
          <w:sz w:val="16"/>
          <w:szCs w:val="20"/>
        </w:rPr>
      </w:pPr>
      <w:r w:rsidRPr="000013A9">
        <w:rPr>
          <w:sz w:val="16"/>
          <w:szCs w:val="20"/>
        </w:rPr>
        <w:t>(</w:t>
      </w:r>
      <w:r w:rsidR="003F3AB2">
        <w:rPr>
          <w:sz w:val="16"/>
          <w:szCs w:val="20"/>
        </w:rPr>
        <w:t>7</w:t>
      </w:r>
      <w:r w:rsidR="00965B3C" w:rsidRPr="000013A9">
        <w:rPr>
          <w:sz w:val="16"/>
          <w:szCs w:val="20"/>
        </w:rPr>
        <w:t>)</w:t>
      </w:r>
      <w:r w:rsidR="00965B3C" w:rsidRPr="000013A9">
        <w:rPr>
          <w:sz w:val="18"/>
        </w:rPr>
        <w:t xml:space="preserve"> </w:t>
      </w:r>
      <w:r w:rsidR="00965B3C" w:rsidRPr="000013A9">
        <w:rPr>
          <w:sz w:val="16"/>
          <w:szCs w:val="20"/>
        </w:rPr>
        <w:t>Monto en</w:t>
      </w:r>
      <w:r w:rsidRPr="000013A9">
        <w:rPr>
          <w:sz w:val="16"/>
          <w:szCs w:val="20"/>
        </w:rPr>
        <w:t xml:space="preserve"> soles  de la transferencia </w:t>
      </w:r>
      <w:r w:rsidR="00F36C0E" w:rsidRPr="000013A9">
        <w:rPr>
          <w:sz w:val="16"/>
          <w:szCs w:val="20"/>
        </w:rPr>
        <w:t xml:space="preserve">programada para el </w:t>
      </w:r>
      <w:r w:rsidRPr="000013A9">
        <w:rPr>
          <w:sz w:val="16"/>
          <w:szCs w:val="20"/>
        </w:rPr>
        <w:t>2020</w:t>
      </w:r>
      <w:r w:rsidR="00F36C0E" w:rsidRPr="000013A9">
        <w:rPr>
          <w:sz w:val="16"/>
          <w:szCs w:val="20"/>
        </w:rPr>
        <w:t>, 2021, 2022</w:t>
      </w:r>
      <w:r w:rsidR="00965B3C" w:rsidRPr="000013A9">
        <w:rPr>
          <w:sz w:val="16"/>
          <w:szCs w:val="20"/>
        </w:rPr>
        <w:t>.</w:t>
      </w:r>
    </w:p>
    <w:p w14:paraId="7A79064D" w14:textId="77777777" w:rsidR="007D6448" w:rsidRDefault="007D6448" w:rsidP="00D27873">
      <w:pPr>
        <w:spacing w:after="0" w:line="240" w:lineRule="auto"/>
        <w:ind w:left="1701"/>
        <w:jc w:val="both"/>
        <w:rPr>
          <w:sz w:val="16"/>
          <w:szCs w:val="20"/>
        </w:rPr>
      </w:pPr>
    </w:p>
    <w:p w14:paraId="0FF3C0B9" w14:textId="77777777" w:rsidR="007D6448" w:rsidRPr="000013A9" w:rsidRDefault="007D6448" w:rsidP="007D6448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6448" w:rsidRPr="000013A9" w14:paraId="5BFCFA20" w14:textId="77777777" w:rsidTr="0058551E">
        <w:tc>
          <w:tcPr>
            <w:tcW w:w="8828" w:type="dxa"/>
          </w:tcPr>
          <w:p w14:paraId="153526FE" w14:textId="77777777" w:rsidR="007D6448" w:rsidRPr="000013A9" w:rsidRDefault="007D6448" w:rsidP="0058551E">
            <w:pPr>
              <w:rPr>
                <w:b/>
              </w:rPr>
            </w:pPr>
          </w:p>
          <w:p w14:paraId="33259113" w14:textId="77777777" w:rsidR="007D6448" w:rsidRPr="000013A9" w:rsidRDefault="007D6448" w:rsidP="0058551E">
            <w:pPr>
              <w:rPr>
                <w:b/>
              </w:rPr>
            </w:pPr>
          </w:p>
          <w:p w14:paraId="433B6596" w14:textId="77777777" w:rsidR="007D6448" w:rsidRPr="000013A9" w:rsidRDefault="007D6448" w:rsidP="0058551E">
            <w:pPr>
              <w:rPr>
                <w:b/>
              </w:rPr>
            </w:pPr>
          </w:p>
          <w:p w14:paraId="58B5039B" w14:textId="77777777" w:rsidR="007D6448" w:rsidRPr="000013A9" w:rsidRDefault="007D6448" w:rsidP="0058551E">
            <w:pPr>
              <w:rPr>
                <w:b/>
              </w:rPr>
            </w:pPr>
          </w:p>
          <w:p w14:paraId="33584287" w14:textId="77777777" w:rsidR="007D6448" w:rsidRPr="000013A9" w:rsidRDefault="007D6448" w:rsidP="0058551E">
            <w:pPr>
              <w:rPr>
                <w:b/>
              </w:rPr>
            </w:pPr>
          </w:p>
        </w:tc>
      </w:tr>
    </w:tbl>
    <w:p w14:paraId="1314899A" w14:textId="77777777" w:rsidR="007D6448" w:rsidRPr="000013A9" w:rsidRDefault="007D6448" w:rsidP="00D27873">
      <w:pPr>
        <w:spacing w:after="0" w:line="240" w:lineRule="auto"/>
        <w:ind w:left="1701"/>
        <w:jc w:val="both"/>
        <w:rPr>
          <w:sz w:val="16"/>
          <w:szCs w:val="20"/>
        </w:rPr>
      </w:pPr>
    </w:p>
    <w:p w14:paraId="15EF829C" w14:textId="77777777" w:rsidR="005519C1" w:rsidRDefault="005519C1" w:rsidP="005519C1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iCs/>
          <w:sz w:val="20"/>
          <w:szCs w:val="20"/>
        </w:rPr>
      </w:pPr>
    </w:p>
    <w:p w14:paraId="20724DDA" w14:textId="77777777" w:rsidR="00BE7AC7" w:rsidRDefault="00BE7AC7">
      <w:pPr>
        <w:spacing w:after="160" w:line="259" w:lineRule="auto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br w:type="page"/>
      </w:r>
    </w:p>
    <w:p w14:paraId="5C2159FE" w14:textId="77777777" w:rsidR="005519C1" w:rsidRPr="000013A9" w:rsidRDefault="005519C1" w:rsidP="005519C1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iCs/>
          <w:sz w:val="20"/>
          <w:szCs w:val="20"/>
        </w:rPr>
      </w:pPr>
      <w:r w:rsidRPr="000013A9">
        <w:rPr>
          <w:b/>
          <w:i/>
          <w:iCs/>
          <w:sz w:val="20"/>
          <w:szCs w:val="20"/>
        </w:rPr>
        <w:lastRenderedPageBreak/>
        <w:t xml:space="preserve">Tabla </w:t>
      </w:r>
      <w:r w:rsidR="00234BBF">
        <w:rPr>
          <w:b/>
          <w:i/>
          <w:iCs/>
          <w:sz w:val="20"/>
          <w:szCs w:val="20"/>
        </w:rPr>
        <w:t>4</w:t>
      </w:r>
      <w:r w:rsidRPr="000013A9">
        <w:rPr>
          <w:b/>
          <w:i/>
          <w:iCs/>
          <w:sz w:val="20"/>
          <w:szCs w:val="20"/>
        </w:rPr>
        <w:t xml:space="preserve">: Transferencias </w:t>
      </w:r>
      <w:r>
        <w:rPr>
          <w:b/>
          <w:i/>
          <w:iCs/>
          <w:sz w:val="20"/>
          <w:szCs w:val="20"/>
        </w:rPr>
        <w:t xml:space="preserve">Financieras </w:t>
      </w:r>
      <w:r w:rsidRPr="000013A9">
        <w:rPr>
          <w:b/>
          <w:i/>
          <w:iCs/>
          <w:sz w:val="20"/>
          <w:szCs w:val="20"/>
        </w:rPr>
        <w:t>programadas 2020</w:t>
      </w:r>
      <w:r w:rsidR="0060420F">
        <w:rPr>
          <w:b/>
          <w:i/>
          <w:iCs/>
          <w:sz w:val="20"/>
          <w:szCs w:val="20"/>
        </w:rPr>
        <w:t>-2022</w:t>
      </w:r>
    </w:p>
    <w:tbl>
      <w:tblPr>
        <w:tblpPr w:leftFromText="141" w:rightFromText="141" w:vertAnchor="text" w:horzAnchor="margin" w:tblpXSpec="center" w:tblpY="346"/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1010"/>
        <w:gridCol w:w="1010"/>
        <w:gridCol w:w="1095"/>
        <w:gridCol w:w="1134"/>
        <w:gridCol w:w="808"/>
        <w:gridCol w:w="425"/>
        <w:gridCol w:w="426"/>
      </w:tblGrid>
      <w:tr w:rsidR="00972FAD" w:rsidRPr="000013A9" w14:paraId="615216F7" w14:textId="77777777" w:rsidTr="00D63DD2">
        <w:trPr>
          <w:trHeight w:val="21"/>
          <w:tblHeader/>
        </w:trPr>
        <w:tc>
          <w:tcPr>
            <w:tcW w:w="2267" w:type="dxa"/>
            <w:vMerge w:val="restart"/>
            <w:shd w:val="clear" w:color="auto" w:fill="1F3864" w:themeFill="accent5" w:themeFillShade="80"/>
            <w:vAlign w:val="center"/>
          </w:tcPr>
          <w:p w14:paraId="06864F27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Materia o descripción de transferencia</w:t>
            </w:r>
          </w:p>
          <w:p w14:paraId="69973187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(1)</w:t>
            </w:r>
          </w:p>
        </w:tc>
        <w:tc>
          <w:tcPr>
            <w:tcW w:w="1010" w:type="dxa"/>
            <w:vMerge w:val="restart"/>
            <w:shd w:val="clear" w:color="auto" w:fill="1F3864" w:themeFill="accent5" w:themeFillShade="80"/>
            <w:vAlign w:val="center"/>
          </w:tcPr>
          <w:p w14:paraId="6854083E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Sector de destino</w:t>
            </w:r>
          </w:p>
          <w:p w14:paraId="7ACD2A8E" w14:textId="77777777" w:rsidR="00972FAD" w:rsidRPr="000013A9" w:rsidRDefault="00972FAD" w:rsidP="00B976D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</w:t>
            </w: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</w:t>
            </w: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)</w:t>
            </w:r>
          </w:p>
        </w:tc>
        <w:tc>
          <w:tcPr>
            <w:tcW w:w="1010" w:type="dxa"/>
            <w:vMerge w:val="restart"/>
            <w:shd w:val="clear" w:color="auto" w:fill="1F3864" w:themeFill="accent5" w:themeFillShade="80"/>
            <w:vAlign w:val="center"/>
          </w:tcPr>
          <w:p w14:paraId="2BE68957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PIA</w:t>
            </w:r>
          </w:p>
          <w:p w14:paraId="462F9CE8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2019</w:t>
            </w:r>
          </w:p>
          <w:p w14:paraId="2BA34301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</w:t>
            </w: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3</w:t>
            </w: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)</w:t>
            </w:r>
          </w:p>
        </w:tc>
        <w:tc>
          <w:tcPr>
            <w:tcW w:w="1095" w:type="dxa"/>
            <w:vMerge w:val="restart"/>
            <w:shd w:val="clear" w:color="auto" w:fill="1F3864" w:themeFill="accent5" w:themeFillShade="80"/>
          </w:tcPr>
          <w:p w14:paraId="314E4539" w14:textId="77777777" w:rsidR="00972FAD" w:rsidRPr="00972FAD" w:rsidRDefault="00972FAD" w:rsidP="00972F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  <w:p w14:paraId="22C2569A" w14:textId="77777777" w:rsidR="00972FAD" w:rsidRDefault="00972FAD" w:rsidP="00972F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972FAD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Transferencias realizadas</w:t>
            </w:r>
            <w:r w:rsidRPr="00972FAD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ab/>
            </w:r>
          </w:p>
          <w:p w14:paraId="148122F2" w14:textId="77777777" w:rsidR="003F3AB2" w:rsidRPr="00972FAD" w:rsidRDefault="003F3AB2" w:rsidP="00972F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(4)</w:t>
            </w:r>
          </w:p>
          <w:p w14:paraId="39265EF4" w14:textId="77777777" w:rsidR="00972FAD" w:rsidRDefault="00972FAD" w:rsidP="00972F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972FAD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ab/>
            </w:r>
          </w:p>
        </w:tc>
        <w:tc>
          <w:tcPr>
            <w:tcW w:w="1134" w:type="dxa"/>
            <w:vMerge w:val="restart"/>
            <w:shd w:val="clear" w:color="auto" w:fill="1F3864" w:themeFill="accent5" w:themeFillShade="80"/>
          </w:tcPr>
          <w:p w14:paraId="10158398" w14:textId="77777777" w:rsidR="00972FAD" w:rsidRDefault="00972FAD" w:rsidP="004235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  <w:p w14:paraId="2466269A" w14:textId="77777777" w:rsidR="00972FAD" w:rsidRDefault="00972FAD" w:rsidP="004235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972FAD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Transferencias por realizar</w:t>
            </w:r>
          </w:p>
          <w:p w14:paraId="7DE3A740" w14:textId="77777777" w:rsidR="003F3AB2" w:rsidRDefault="003F3AB2" w:rsidP="004235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(5)</w:t>
            </w:r>
          </w:p>
        </w:tc>
        <w:tc>
          <w:tcPr>
            <w:tcW w:w="1659" w:type="dxa"/>
            <w:gridSpan w:val="3"/>
            <w:shd w:val="clear" w:color="auto" w:fill="1F3864" w:themeFill="accent5" w:themeFillShade="80"/>
            <w:vAlign w:val="center"/>
          </w:tcPr>
          <w:p w14:paraId="21944321" w14:textId="77777777" w:rsidR="00972FAD" w:rsidRDefault="00972FAD" w:rsidP="004235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Transferencias</w:t>
            </w:r>
          </w:p>
          <w:p w14:paraId="4FE00CA6" w14:textId="77777777" w:rsidR="00972FAD" w:rsidRPr="000013A9" w:rsidRDefault="00972FAD" w:rsidP="004235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</w:t>
            </w:r>
            <w:r w:rsidR="003F3AB2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6</w:t>
            </w: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)</w:t>
            </w:r>
          </w:p>
        </w:tc>
      </w:tr>
      <w:tr w:rsidR="00972FAD" w:rsidRPr="000013A9" w14:paraId="546394B5" w14:textId="77777777" w:rsidTr="00D63DD2">
        <w:trPr>
          <w:trHeight w:val="21"/>
          <w:tblHeader/>
        </w:trPr>
        <w:tc>
          <w:tcPr>
            <w:tcW w:w="2267" w:type="dxa"/>
            <w:vMerge/>
            <w:shd w:val="clear" w:color="auto" w:fill="1F3864" w:themeFill="accent5" w:themeFillShade="80"/>
            <w:vAlign w:val="center"/>
            <w:hideMark/>
          </w:tcPr>
          <w:p w14:paraId="2547F9B1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vMerge/>
            <w:shd w:val="clear" w:color="auto" w:fill="1F3864" w:themeFill="accent5" w:themeFillShade="80"/>
            <w:vAlign w:val="center"/>
            <w:hideMark/>
          </w:tcPr>
          <w:p w14:paraId="5542CDB9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vMerge/>
            <w:shd w:val="clear" w:color="auto" w:fill="1F3864" w:themeFill="accent5" w:themeFillShade="80"/>
            <w:vAlign w:val="center"/>
          </w:tcPr>
          <w:p w14:paraId="7EDB048D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  <w:vMerge/>
            <w:shd w:val="clear" w:color="auto" w:fill="1F3864" w:themeFill="accent5" w:themeFillShade="80"/>
          </w:tcPr>
          <w:p w14:paraId="334A86F7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vMerge/>
            <w:shd w:val="clear" w:color="auto" w:fill="1F3864" w:themeFill="accent5" w:themeFillShade="80"/>
          </w:tcPr>
          <w:p w14:paraId="4D288161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1F3864" w:themeFill="accent5" w:themeFillShade="80"/>
            <w:vAlign w:val="center"/>
          </w:tcPr>
          <w:p w14:paraId="25F8434D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425" w:type="dxa"/>
            <w:shd w:val="clear" w:color="auto" w:fill="1F3864" w:themeFill="accent5" w:themeFillShade="80"/>
            <w:vAlign w:val="center"/>
          </w:tcPr>
          <w:p w14:paraId="403AAB60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426" w:type="dxa"/>
            <w:shd w:val="clear" w:color="auto" w:fill="1F3864" w:themeFill="accent5" w:themeFillShade="80"/>
            <w:vAlign w:val="center"/>
          </w:tcPr>
          <w:p w14:paraId="25CD69E1" w14:textId="77777777" w:rsidR="00972FAD" w:rsidRPr="000013A9" w:rsidRDefault="00972FAD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0013A9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2022</w:t>
            </w:r>
          </w:p>
        </w:tc>
      </w:tr>
      <w:tr w:rsidR="007260EC" w:rsidRPr="000013A9" w14:paraId="1E033480" w14:textId="77777777" w:rsidTr="003F19A9">
        <w:trPr>
          <w:trHeight w:val="21"/>
        </w:trPr>
        <w:tc>
          <w:tcPr>
            <w:tcW w:w="8175" w:type="dxa"/>
            <w:gridSpan w:val="8"/>
            <w:shd w:val="clear" w:color="auto" w:fill="C9C9C9" w:themeFill="accent3" w:themeFillTint="99"/>
            <w:vAlign w:val="center"/>
          </w:tcPr>
          <w:p w14:paraId="0B4CD7E5" w14:textId="77777777" w:rsidR="007260EC" w:rsidRPr="000013A9" w:rsidRDefault="007260EC" w:rsidP="007260EC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es-PE"/>
              </w:rPr>
            </w:pPr>
            <w:r w:rsidRPr="00D649BE">
              <w:rPr>
                <w:rFonts w:eastAsia="Times New Roman"/>
                <w:b/>
                <w:sz w:val="14"/>
                <w:szCs w:val="14"/>
                <w:lang w:eastAsia="es-PE"/>
              </w:rPr>
              <w:t>Gasto Corriente</w:t>
            </w:r>
          </w:p>
        </w:tc>
      </w:tr>
      <w:tr w:rsidR="007260EC" w:rsidRPr="000013A9" w14:paraId="027FAC2A" w14:textId="77777777" w:rsidTr="00D63DD2">
        <w:trPr>
          <w:trHeight w:val="21"/>
        </w:trPr>
        <w:tc>
          <w:tcPr>
            <w:tcW w:w="2267" w:type="dxa"/>
            <w:vAlign w:val="center"/>
          </w:tcPr>
          <w:p w14:paraId="7C01D0D6" w14:textId="77777777" w:rsidR="007260EC" w:rsidRPr="00D649BE" w:rsidRDefault="007260EC" w:rsidP="007260EC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CB5A6BD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0FCA8A63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</w:tcPr>
          <w:p w14:paraId="682BB6D4" w14:textId="77777777" w:rsidR="007260EC" w:rsidRPr="00972FAD" w:rsidRDefault="007260EC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</w:tcPr>
          <w:p w14:paraId="7011CC10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</w:tcPr>
          <w:p w14:paraId="75CE74F9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0C6A7BB5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6C187CFB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7260EC" w:rsidRPr="000013A9" w14:paraId="53438F2E" w14:textId="77777777" w:rsidTr="00D63DD2">
        <w:trPr>
          <w:trHeight w:val="21"/>
        </w:trPr>
        <w:tc>
          <w:tcPr>
            <w:tcW w:w="2267" w:type="dxa"/>
            <w:vAlign w:val="center"/>
          </w:tcPr>
          <w:p w14:paraId="76FC67D9" w14:textId="77777777" w:rsidR="007260EC" w:rsidRPr="00D649BE" w:rsidRDefault="007260EC" w:rsidP="007260EC">
            <w:pPr>
              <w:spacing w:after="0" w:line="240" w:lineRule="auto"/>
              <w:rPr>
                <w:rFonts w:eastAsia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28F090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59A1911D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</w:tcPr>
          <w:p w14:paraId="2648E658" w14:textId="77777777" w:rsidR="007260EC" w:rsidRPr="00972FAD" w:rsidRDefault="007260EC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</w:tcPr>
          <w:p w14:paraId="55B98B85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</w:tcPr>
          <w:p w14:paraId="4A2A4715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52F5BB55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38208964" w14:textId="77777777" w:rsidR="007260EC" w:rsidRPr="000013A9" w:rsidRDefault="007260EC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9160DF" w:rsidRPr="000013A9" w14:paraId="2EFBD49C" w14:textId="77777777" w:rsidTr="00D63DD2">
        <w:trPr>
          <w:trHeight w:val="21"/>
        </w:trPr>
        <w:tc>
          <w:tcPr>
            <w:tcW w:w="2267" w:type="dxa"/>
            <w:vAlign w:val="center"/>
          </w:tcPr>
          <w:p w14:paraId="61D8A6FC" w14:textId="77777777" w:rsidR="009160DF" w:rsidRPr="000013A9" w:rsidRDefault="009160DF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F8AF221" w14:textId="77777777" w:rsidR="009160DF" w:rsidRPr="000013A9" w:rsidRDefault="009160DF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2077BB00" w14:textId="77777777" w:rsidR="009160DF" w:rsidRPr="000013A9" w:rsidRDefault="009160DF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</w:tcPr>
          <w:p w14:paraId="2C4DAEC4" w14:textId="77777777" w:rsidR="009160DF" w:rsidRPr="00972FAD" w:rsidRDefault="009160DF" w:rsidP="007532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</w:tcPr>
          <w:p w14:paraId="3B365EC9" w14:textId="77777777" w:rsidR="009160DF" w:rsidRPr="000013A9" w:rsidRDefault="009160DF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</w:tcPr>
          <w:p w14:paraId="2FDF06BC" w14:textId="77777777" w:rsidR="009160DF" w:rsidRPr="000013A9" w:rsidRDefault="009160DF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1A12193D" w14:textId="77777777" w:rsidR="009160DF" w:rsidRPr="000013A9" w:rsidRDefault="009160DF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435F02D1" w14:textId="77777777" w:rsidR="009160DF" w:rsidRPr="000013A9" w:rsidRDefault="009160DF" w:rsidP="0075323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7260EC" w:rsidRPr="000013A9" w14:paraId="565E14FC" w14:textId="77777777" w:rsidTr="00904C6A">
        <w:trPr>
          <w:trHeight w:val="21"/>
        </w:trPr>
        <w:tc>
          <w:tcPr>
            <w:tcW w:w="3277" w:type="dxa"/>
            <w:gridSpan w:val="2"/>
            <w:shd w:val="clear" w:color="auto" w:fill="B4C6E7" w:themeFill="accent5" w:themeFillTint="66"/>
            <w:vAlign w:val="center"/>
          </w:tcPr>
          <w:p w14:paraId="0E181F7E" w14:textId="77777777" w:rsidR="007260EC" w:rsidRPr="000013A9" w:rsidRDefault="007260EC" w:rsidP="007260EC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sz w:val="14"/>
                <w:szCs w:val="14"/>
                <w:lang w:eastAsia="es-PE"/>
              </w:rPr>
              <w:t xml:space="preserve">Total </w:t>
            </w:r>
            <w:r w:rsidRPr="00D649BE">
              <w:rPr>
                <w:rFonts w:eastAsia="Times New Roman"/>
                <w:b/>
                <w:sz w:val="14"/>
                <w:szCs w:val="14"/>
                <w:lang w:eastAsia="es-PE"/>
              </w:rPr>
              <w:t>Gasto Corriente</w:t>
            </w:r>
          </w:p>
        </w:tc>
        <w:tc>
          <w:tcPr>
            <w:tcW w:w="1010" w:type="dxa"/>
            <w:shd w:val="clear" w:color="auto" w:fill="B4C6E7" w:themeFill="accent5" w:themeFillTint="66"/>
          </w:tcPr>
          <w:p w14:paraId="4E7CEECD" w14:textId="77777777" w:rsidR="007260EC" w:rsidRPr="000013A9" w:rsidRDefault="007260EC" w:rsidP="007260E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  <w:shd w:val="clear" w:color="auto" w:fill="B4C6E7" w:themeFill="accent5" w:themeFillTint="66"/>
          </w:tcPr>
          <w:p w14:paraId="29E219FF" w14:textId="77777777" w:rsidR="007260EC" w:rsidRPr="00972FAD" w:rsidRDefault="007260EC" w:rsidP="007260E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shd w:val="clear" w:color="auto" w:fill="B4C6E7" w:themeFill="accent5" w:themeFillTint="66"/>
          </w:tcPr>
          <w:p w14:paraId="620C1836" w14:textId="77777777" w:rsidR="007260EC" w:rsidRPr="000013A9" w:rsidRDefault="007260EC" w:rsidP="007260E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B4C6E7" w:themeFill="accent5" w:themeFillTint="66"/>
          </w:tcPr>
          <w:p w14:paraId="0509C1E3" w14:textId="77777777" w:rsidR="007260EC" w:rsidRPr="000013A9" w:rsidRDefault="007260EC" w:rsidP="007260E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  <w:shd w:val="clear" w:color="auto" w:fill="B4C6E7" w:themeFill="accent5" w:themeFillTint="66"/>
          </w:tcPr>
          <w:p w14:paraId="625FD504" w14:textId="77777777" w:rsidR="007260EC" w:rsidRPr="000013A9" w:rsidRDefault="007260EC" w:rsidP="007260E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B4C6E7" w:themeFill="accent5" w:themeFillTint="66"/>
          </w:tcPr>
          <w:p w14:paraId="117BD319" w14:textId="77777777" w:rsidR="007260EC" w:rsidRPr="000013A9" w:rsidRDefault="007260EC" w:rsidP="007260E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AA337F" w:rsidRPr="000013A9" w14:paraId="347EF5D2" w14:textId="77777777" w:rsidTr="00AA337F">
        <w:trPr>
          <w:trHeight w:val="21"/>
        </w:trPr>
        <w:tc>
          <w:tcPr>
            <w:tcW w:w="8175" w:type="dxa"/>
            <w:gridSpan w:val="8"/>
            <w:shd w:val="clear" w:color="auto" w:fill="C9C9C9" w:themeFill="accent3" w:themeFillTint="99"/>
            <w:vAlign w:val="center"/>
          </w:tcPr>
          <w:p w14:paraId="7257FC82" w14:textId="77777777" w:rsidR="00AA337F" w:rsidRPr="000013A9" w:rsidRDefault="00AA337F" w:rsidP="00AA337F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sz w:val="14"/>
                <w:szCs w:val="14"/>
                <w:lang w:eastAsia="es-PE"/>
              </w:rPr>
              <w:t>Gasto d</w:t>
            </w:r>
            <w:r w:rsidRPr="00D649BE">
              <w:rPr>
                <w:rFonts w:eastAsia="Times New Roman"/>
                <w:b/>
                <w:sz w:val="14"/>
                <w:szCs w:val="14"/>
                <w:lang w:eastAsia="es-PE"/>
              </w:rPr>
              <w:t>e Capital</w:t>
            </w:r>
          </w:p>
        </w:tc>
      </w:tr>
      <w:tr w:rsidR="00AA337F" w:rsidRPr="000013A9" w14:paraId="374FE1DE" w14:textId="77777777" w:rsidTr="00D63DD2">
        <w:trPr>
          <w:trHeight w:val="21"/>
        </w:trPr>
        <w:tc>
          <w:tcPr>
            <w:tcW w:w="2267" w:type="dxa"/>
            <w:vAlign w:val="center"/>
          </w:tcPr>
          <w:p w14:paraId="05A95707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7C63EF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5B12B119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</w:tcPr>
          <w:p w14:paraId="7720EDC9" w14:textId="77777777" w:rsidR="00AA337F" w:rsidRPr="00972FAD" w:rsidRDefault="00AA337F" w:rsidP="00AA33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</w:tcPr>
          <w:p w14:paraId="454F32D4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</w:tcPr>
          <w:p w14:paraId="0A5DBDC5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4945DE5F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1870B802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AA337F" w:rsidRPr="000013A9" w14:paraId="2F77CF65" w14:textId="77777777" w:rsidTr="00D63DD2">
        <w:trPr>
          <w:trHeight w:val="21"/>
        </w:trPr>
        <w:tc>
          <w:tcPr>
            <w:tcW w:w="2267" w:type="dxa"/>
            <w:vAlign w:val="center"/>
          </w:tcPr>
          <w:p w14:paraId="0E98E3E2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A6B0D9A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17F57EC7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</w:tcPr>
          <w:p w14:paraId="400D43C0" w14:textId="77777777" w:rsidR="00AA337F" w:rsidRPr="00972FAD" w:rsidRDefault="00AA337F" w:rsidP="00AA33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</w:tcPr>
          <w:p w14:paraId="57ED0413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</w:tcPr>
          <w:p w14:paraId="3AC23940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481B18C0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5291690C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AA337F" w:rsidRPr="000013A9" w14:paraId="57696692" w14:textId="77777777" w:rsidTr="00D63DD2">
        <w:trPr>
          <w:trHeight w:val="21"/>
        </w:trPr>
        <w:tc>
          <w:tcPr>
            <w:tcW w:w="2267" w:type="dxa"/>
            <w:vAlign w:val="center"/>
          </w:tcPr>
          <w:p w14:paraId="225C2DF6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55BE8CB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</w:tcPr>
          <w:p w14:paraId="71FE96F3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</w:tcPr>
          <w:p w14:paraId="4EF1D4FF" w14:textId="77777777" w:rsidR="00AA337F" w:rsidRPr="00972FAD" w:rsidRDefault="00AA337F" w:rsidP="00AA33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</w:tcPr>
          <w:p w14:paraId="2E852A0E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</w:tcPr>
          <w:p w14:paraId="45AB38BF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</w:tcPr>
          <w:p w14:paraId="54ACD32C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</w:tcPr>
          <w:p w14:paraId="052E2C62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AA337F" w:rsidRPr="000013A9" w14:paraId="0C29CF3C" w14:textId="77777777" w:rsidTr="00904C6A">
        <w:trPr>
          <w:trHeight w:val="21"/>
        </w:trPr>
        <w:tc>
          <w:tcPr>
            <w:tcW w:w="3277" w:type="dxa"/>
            <w:gridSpan w:val="2"/>
            <w:shd w:val="clear" w:color="auto" w:fill="B4C6E7" w:themeFill="accent5" w:themeFillTint="66"/>
            <w:vAlign w:val="center"/>
          </w:tcPr>
          <w:p w14:paraId="0190C702" w14:textId="77777777" w:rsidR="00AA337F" w:rsidRPr="000013A9" w:rsidRDefault="00AA337F" w:rsidP="00AA337F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sz w:val="14"/>
                <w:szCs w:val="14"/>
                <w:lang w:eastAsia="es-PE"/>
              </w:rPr>
              <w:t>Total Gasto d</w:t>
            </w:r>
            <w:r w:rsidRPr="00D649BE">
              <w:rPr>
                <w:rFonts w:eastAsia="Times New Roman"/>
                <w:b/>
                <w:sz w:val="14"/>
                <w:szCs w:val="14"/>
                <w:lang w:eastAsia="es-PE"/>
              </w:rPr>
              <w:t>e Capital</w:t>
            </w:r>
          </w:p>
        </w:tc>
        <w:tc>
          <w:tcPr>
            <w:tcW w:w="1010" w:type="dxa"/>
            <w:shd w:val="clear" w:color="auto" w:fill="B4C6E7" w:themeFill="accent5" w:themeFillTint="66"/>
          </w:tcPr>
          <w:p w14:paraId="2A2F54A5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  <w:shd w:val="clear" w:color="auto" w:fill="B4C6E7" w:themeFill="accent5" w:themeFillTint="66"/>
          </w:tcPr>
          <w:p w14:paraId="74CF0B44" w14:textId="77777777" w:rsidR="00AA337F" w:rsidRPr="00972FAD" w:rsidRDefault="00AA337F" w:rsidP="00AA33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shd w:val="clear" w:color="auto" w:fill="B4C6E7" w:themeFill="accent5" w:themeFillTint="66"/>
          </w:tcPr>
          <w:p w14:paraId="45F0266D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B4C6E7" w:themeFill="accent5" w:themeFillTint="66"/>
          </w:tcPr>
          <w:p w14:paraId="28FF096D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  <w:shd w:val="clear" w:color="auto" w:fill="B4C6E7" w:themeFill="accent5" w:themeFillTint="66"/>
          </w:tcPr>
          <w:p w14:paraId="5B196EAA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B4C6E7" w:themeFill="accent5" w:themeFillTint="66"/>
          </w:tcPr>
          <w:p w14:paraId="79B76850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AA337F" w:rsidRPr="000013A9" w14:paraId="210D9250" w14:textId="77777777" w:rsidTr="00D63DD2">
        <w:trPr>
          <w:trHeight w:val="21"/>
        </w:trPr>
        <w:tc>
          <w:tcPr>
            <w:tcW w:w="2267" w:type="dxa"/>
            <w:shd w:val="clear" w:color="auto" w:fill="1F3864" w:themeFill="accent5" w:themeFillShade="80"/>
            <w:vAlign w:val="center"/>
          </w:tcPr>
          <w:p w14:paraId="3AFFE22D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  <w:r w:rsidRPr="000013A9">
              <w:rPr>
                <w:sz w:val="14"/>
                <w:szCs w:val="14"/>
                <w:lang w:eastAsia="es-PE"/>
              </w:rPr>
              <w:t>TOTAL PLIIEGO</w:t>
            </w:r>
          </w:p>
        </w:tc>
        <w:tc>
          <w:tcPr>
            <w:tcW w:w="1010" w:type="dxa"/>
            <w:shd w:val="clear" w:color="auto" w:fill="1F3864" w:themeFill="accent5" w:themeFillShade="80"/>
            <w:vAlign w:val="center"/>
          </w:tcPr>
          <w:p w14:paraId="0594A6BA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10" w:type="dxa"/>
            <w:shd w:val="clear" w:color="auto" w:fill="1F3864" w:themeFill="accent5" w:themeFillShade="80"/>
          </w:tcPr>
          <w:p w14:paraId="32CCE0E6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1095" w:type="dxa"/>
            <w:shd w:val="clear" w:color="auto" w:fill="1F3864" w:themeFill="accent5" w:themeFillShade="80"/>
          </w:tcPr>
          <w:p w14:paraId="78DC9B49" w14:textId="77777777" w:rsidR="00AA337F" w:rsidRPr="00972FAD" w:rsidRDefault="00AA337F" w:rsidP="00AA33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shd w:val="clear" w:color="auto" w:fill="1F3864" w:themeFill="accent5" w:themeFillShade="80"/>
          </w:tcPr>
          <w:p w14:paraId="423E4784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1F3864" w:themeFill="accent5" w:themeFillShade="80"/>
          </w:tcPr>
          <w:p w14:paraId="6A4A6080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5" w:type="dxa"/>
            <w:shd w:val="clear" w:color="auto" w:fill="1F3864" w:themeFill="accent5" w:themeFillShade="80"/>
          </w:tcPr>
          <w:p w14:paraId="42650EA1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1F3864" w:themeFill="accent5" w:themeFillShade="80"/>
          </w:tcPr>
          <w:p w14:paraId="39EF0131" w14:textId="77777777" w:rsidR="00AA337F" w:rsidRPr="000013A9" w:rsidRDefault="00AA337F" w:rsidP="00AA337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</w:tbl>
    <w:p w14:paraId="20B2D4EA" w14:textId="77777777" w:rsidR="005519C1" w:rsidRPr="00546D99" w:rsidRDefault="005519C1" w:rsidP="005519C1">
      <w:pPr>
        <w:spacing w:after="0"/>
        <w:jc w:val="center"/>
        <w:rPr>
          <w:sz w:val="20"/>
        </w:rPr>
      </w:pPr>
      <w:r w:rsidRPr="000013A9">
        <w:rPr>
          <w:sz w:val="20"/>
        </w:rPr>
        <w:t xml:space="preserve"> </w:t>
      </w:r>
      <w:r w:rsidRPr="00546D99">
        <w:rPr>
          <w:sz w:val="20"/>
        </w:rPr>
        <w:t>(</w:t>
      </w:r>
      <w:r w:rsidR="00115828" w:rsidRPr="00546D99">
        <w:rPr>
          <w:sz w:val="20"/>
        </w:rPr>
        <w:t xml:space="preserve">En </w:t>
      </w:r>
      <w:r w:rsidR="00546D99" w:rsidRPr="00546D99">
        <w:rPr>
          <w:sz w:val="20"/>
        </w:rPr>
        <w:t>s</w:t>
      </w:r>
      <w:r w:rsidRPr="00546D99">
        <w:rPr>
          <w:sz w:val="20"/>
        </w:rPr>
        <w:t>oles)</w:t>
      </w:r>
    </w:p>
    <w:p w14:paraId="079EE449" w14:textId="77777777" w:rsidR="005519C1" w:rsidRDefault="005519C1" w:rsidP="005519C1">
      <w:pPr>
        <w:spacing w:after="0" w:line="240" w:lineRule="auto"/>
        <w:rPr>
          <w:sz w:val="16"/>
          <w:szCs w:val="20"/>
        </w:rPr>
      </w:pPr>
    </w:p>
    <w:p w14:paraId="75A87EBC" w14:textId="77777777" w:rsidR="005519C1" w:rsidRPr="000013A9" w:rsidRDefault="005519C1" w:rsidP="00BE7AC7">
      <w:pPr>
        <w:spacing w:after="0" w:line="240" w:lineRule="auto"/>
        <w:ind w:left="284"/>
        <w:jc w:val="both"/>
        <w:rPr>
          <w:sz w:val="16"/>
          <w:szCs w:val="20"/>
        </w:rPr>
      </w:pPr>
      <w:r w:rsidRPr="000013A9">
        <w:rPr>
          <w:sz w:val="16"/>
          <w:szCs w:val="20"/>
        </w:rPr>
        <w:t>(1)</w:t>
      </w:r>
      <w:r w:rsidRPr="000013A9">
        <w:rPr>
          <w:sz w:val="18"/>
        </w:rPr>
        <w:t xml:space="preserve"> </w:t>
      </w:r>
      <w:r w:rsidRPr="000013A9">
        <w:rPr>
          <w:sz w:val="16"/>
          <w:szCs w:val="20"/>
        </w:rPr>
        <w:t>Descripción del concepto que financia la transferencia</w:t>
      </w:r>
    </w:p>
    <w:p w14:paraId="5C12F7AB" w14:textId="77777777" w:rsidR="005519C1" w:rsidRPr="000013A9" w:rsidRDefault="005519C1" w:rsidP="00BE7AC7">
      <w:pPr>
        <w:spacing w:after="0" w:line="240" w:lineRule="auto"/>
        <w:ind w:left="284"/>
        <w:jc w:val="both"/>
        <w:rPr>
          <w:sz w:val="16"/>
          <w:szCs w:val="20"/>
        </w:rPr>
      </w:pPr>
      <w:r w:rsidRPr="000013A9">
        <w:rPr>
          <w:sz w:val="16"/>
          <w:szCs w:val="20"/>
        </w:rPr>
        <w:t>(</w:t>
      </w:r>
      <w:r w:rsidR="00F61E20">
        <w:rPr>
          <w:sz w:val="16"/>
          <w:szCs w:val="20"/>
        </w:rPr>
        <w:t>2</w:t>
      </w:r>
      <w:r w:rsidRPr="000013A9">
        <w:rPr>
          <w:sz w:val="16"/>
          <w:szCs w:val="20"/>
        </w:rPr>
        <w:t>)</w:t>
      </w:r>
      <w:r w:rsidRPr="000013A9">
        <w:rPr>
          <w:sz w:val="18"/>
        </w:rPr>
        <w:t xml:space="preserve"> </w:t>
      </w:r>
      <w:r w:rsidRPr="000013A9">
        <w:rPr>
          <w:sz w:val="16"/>
          <w:szCs w:val="20"/>
        </w:rPr>
        <w:t>Código y nombre del sector  de destino (habilitado)</w:t>
      </w:r>
    </w:p>
    <w:p w14:paraId="5EB4413F" w14:textId="77777777" w:rsidR="005519C1" w:rsidRPr="000013A9" w:rsidRDefault="00F61E20" w:rsidP="00BE7AC7">
      <w:pPr>
        <w:spacing w:after="0" w:line="240" w:lineRule="auto"/>
        <w:ind w:left="284"/>
        <w:jc w:val="both"/>
        <w:rPr>
          <w:sz w:val="16"/>
          <w:szCs w:val="20"/>
        </w:rPr>
      </w:pPr>
      <w:r>
        <w:rPr>
          <w:sz w:val="16"/>
          <w:szCs w:val="20"/>
        </w:rPr>
        <w:t>(3</w:t>
      </w:r>
      <w:r w:rsidR="005519C1" w:rsidRPr="000013A9">
        <w:rPr>
          <w:sz w:val="16"/>
          <w:szCs w:val="20"/>
        </w:rPr>
        <w:t>)</w:t>
      </w:r>
      <w:r w:rsidR="005519C1" w:rsidRPr="000013A9">
        <w:rPr>
          <w:sz w:val="18"/>
        </w:rPr>
        <w:t xml:space="preserve"> </w:t>
      </w:r>
      <w:r w:rsidR="005519C1" w:rsidRPr="000013A9">
        <w:rPr>
          <w:sz w:val="16"/>
          <w:szCs w:val="20"/>
        </w:rPr>
        <w:t>Monto en soles  de la transferencia 2019, de corresponder.</w:t>
      </w:r>
    </w:p>
    <w:p w14:paraId="4437FDD4" w14:textId="77777777" w:rsidR="005519C1" w:rsidRDefault="005519C1" w:rsidP="00BE7AC7">
      <w:pPr>
        <w:spacing w:after="0" w:line="240" w:lineRule="auto"/>
        <w:ind w:left="284"/>
        <w:jc w:val="both"/>
        <w:rPr>
          <w:sz w:val="16"/>
          <w:szCs w:val="20"/>
        </w:rPr>
      </w:pPr>
      <w:r w:rsidRPr="000013A9">
        <w:rPr>
          <w:sz w:val="16"/>
          <w:szCs w:val="20"/>
        </w:rPr>
        <w:t>(</w:t>
      </w:r>
      <w:r w:rsidR="00F61E20">
        <w:rPr>
          <w:sz w:val="16"/>
          <w:szCs w:val="20"/>
        </w:rPr>
        <w:t>4</w:t>
      </w:r>
      <w:r w:rsidRPr="000013A9">
        <w:rPr>
          <w:sz w:val="16"/>
          <w:szCs w:val="20"/>
        </w:rPr>
        <w:t>)</w:t>
      </w:r>
      <w:r w:rsidRPr="000013A9">
        <w:rPr>
          <w:sz w:val="18"/>
        </w:rPr>
        <w:t xml:space="preserve"> </w:t>
      </w:r>
      <w:r w:rsidRPr="000013A9">
        <w:rPr>
          <w:sz w:val="16"/>
          <w:szCs w:val="20"/>
        </w:rPr>
        <w:t>Monto en soles  de la transferencia programada para el 2020, 2021, 2022.</w:t>
      </w:r>
    </w:p>
    <w:p w14:paraId="33119618" w14:textId="77777777" w:rsidR="003F3AB2" w:rsidRDefault="003F3AB2" w:rsidP="00BE7AC7">
      <w:pPr>
        <w:spacing w:after="0" w:line="240" w:lineRule="auto"/>
        <w:ind w:left="284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(5) </w:t>
      </w:r>
      <w:r w:rsidR="00D63DD2">
        <w:rPr>
          <w:sz w:val="16"/>
          <w:szCs w:val="20"/>
        </w:rPr>
        <w:t>Monto en soles de las t</w:t>
      </w:r>
      <w:r>
        <w:rPr>
          <w:sz w:val="16"/>
          <w:szCs w:val="20"/>
        </w:rPr>
        <w:t>ransferencias realizadas a la fecha.</w:t>
      </w:r>
    </w:p>
    <w:p w14:paraId="44B7D5A9" w14:textId="77777777" w:rsidR="007D6448" w:rsidRDefault="003F3AB2" w:rsidP="00BC2637">
      <w:pPr>
        <w:spacing w:after="0" w:line="240" w:lineRule="auto"/>
        <w:ind w:left="284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(6) </w:t>
      </w:r>
      <w:r w:rsidR="00D63DD2">
        <w:rPr>
          <w:sz w:val="16"/>
          <w:szCs w:val="20"/>
        </w:rPr>
        <w:t>Monto en soles de las t</w:t>
      </w:r>
      <w:r>
        <w:rPr>
          <w:sz w:val="16"/>
          <w:szCs w:val="20"/>
        </w:rPr>
        <w:t>ransferencias por realizar al cierre del presente año.</w:t>
      </w:r>
    </w:p>
    <w:p w14:paraId="5B8C7E0C" w14:textId="77777777" w:rsidR="00BC2637" w:rsidRDefault="00BC2637" w:rsidP="00BC2637">
      <w:pPr>
        <w:spacing w:after="0" w:line="240" w:lineRule="auto"/>
        <w:ind w:left="284"/>
        <w:jc w:val="both"/>
        <w:rPr>
          <w:sz w:val="18"/>
          <w:szCs w:val="20"/>
        </w:rPr>
      </w:pPr>
    </w:p>
    <w:p w14:paraId="37CC8167" w14:textId="77777777" w:rsidR="007D6448" w:rsidRPr="000013A9" w:rsidRDefault="007D6448" w:rsidP="007D6448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6448" w:rsidRPr="000013A9" w14:paraId="212274F1" w14:textId="77777777" w:rsidTr="0058551E">
        <w:tc>
          <w:tcPr>
            <w:tcW w:w="8828" w:type="dxa"/>
          </w:tcPr>
          <w:p w14:paraId="3B8D2D9A" w14:textId="77777777" w:rsidR="007D6448" w:rsidRPr="000013A9" w:rsidRDefault="007D6448" w:rsidP="0058551E">
            <w:pPr>
              <w:rPr>
                <w:b/>
              </w:rPr>
            </w:pPr>
          </w:p>
          <w:p w14:paraId="321B36FA" w14:textId="77777777" w:rsidR="007D6448" w:rsidRPr="000013A9" w:rsidRDefault="007D6448" w:rsidP="0058551E">
            <w:pPr>
              <w:rPr>
                <w:b/>
              </w:rPr>
            </w:pPr>
          </w:p>
          <w:p w14:paraId="5918D9FA" w14:textId="77777777" w:rsidR="007D6448" w:rsidRPr="000013A9" w:rsidRDefault="007D6448" w:rsidP="0058551E">
            <w:pPr>
              <w:rPr>
                <w:b/>
              </w:rPr>
            </w:pPr>
          </w:p>
          <w:p w14:paraId="296F3EC3" w14:textId="77777777" w:rsidR="007D6448" w:rsidRPr="000013A9" w:rsidRDefault="007D6448" w:rsidP="0058551E">
            <w:pPr>
              <w:rPr>
                <w:b/>
              </w:rPr>
            </w:pPr>
          </w:p>
          <w:p w14:paraId="2BC78ABE" w14:textId="77777777" w:rsidR="007D6448" w:rsidRPr="000013A9" w:rsidRDefault="007D6448" w:rsidP="0058551E">
            <w:pPr>
              <w:rPr>
                <w:b/>
              </w:rPr>
            </w:pPr>
          </w:p>
        </w:tc>
      </w:tr>
    </w:tbl>
    <w:p w14:paraId="41ECF3D4" w14:textId="77777777" w:rsidR="00965B3C" w:rsidRPr="000013A9" w:rsidRDefault="00965B3C" w:rsidP="00965B3C">
      <w:pPr>
        <w:spacing w:after="0" w:line="240" w:lineRule="auto"/>
        <w:rPr>
          <w:sz w:val="18"/>
          <w:szCs w:val="20"/>
        </w:rPr>
      </w:pPr>
    </w:p>
    <w:p w14:paraId="3A52E149" w14:textId="77777777" w:rsidR="00295222" w:rsidRDefault="00295222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8997C1F" w14:textId="77777777" w:rsidR="00204055" w:rsidRPr="000013A9" w:rsidRDefault="00C84519" w:rsidP="009F6755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lastRenderedPageBreak/>
        <w:t>SECCIÓN 4</w:t>
      </w:r>
      <w:r w:rsidR="00204055" w:rsidRPr="000013A9">
        <w:rPr>
          <w:b/>
          <w:sz w:val="20"/>
          <w:szCs w:val="20"/>
        </w:rPr>
        <w:t>: PERSONAL Y PENSIONES</w:t>
      </w:r>
    </w:p>
    <w:p w14:paraId="533B797E" w14:textId="77777777" w:rsidR="0002225C" w:rsidRPr="000013A9" w:rsidRDefault="0002225C" w:rsidP="009F6755">
      <w:p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Esta sección tiene dos objetivos:</w:t>
      </w:r>
    </w:p>
    <w:p w14:paraId="2BB0B483" w14:textId="77777777" w:rsidR="0002225C" w:rsidRPr="000013A9" w:rsidRDefault="000013A9" w:rsidP="00A96D4D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  <w:r w:rsidRPr="000013A9">
        <w:rPr>
          <w:sz w:val="20"/>
        </w:rPr>
        <w:t xml:space="preserve">Tabla </w:t>
      </w:r>
      <w:r w:rsidR="00234BBF">
        <w:rPr>
          <w:sz w:val="20"/>
        </w:rPr>
        <w:t>5</w:t>
      </w:r>
      <w:r w:rsidR="0002225C" w:rsidRPr="000013A9">
        <w:rPr>
          <w:sz w:val="20"/>
        </w:rPr>
        <w:t xml:space="preserve">: Detallar la Asignación Presupuestaria Multianual 2020 – 2022 programada para el financiamiento de medidas </w:t>
      </w:r>
      <w:r w:rsidR="00F36C0E" w:rsidRPr="000013A9">
        <w:rPr>
          <w:sz w:val="20"/>
        </w:rPr>
        <w:t xml:space="preserve">remunerativas </w:t>
      </w:r>
      <w:r w:rsidR="0002225C" w:rsidRPr="000013A9">
        <w:rPr>
          <w:sz w:val="20"/>
        </w:rPr>
        <w:t xml:space="preserve">aprobadas durante el 2019 y cuya sostenibilidad se debe de programar para el 2020 -2022. </w:t>
      </w:r>
    </w:p>
    <w:p w14:paraId="3509C1FC" w14:textId="77777777" w:rsidR="0002225C" w:rsidRPr="000013A9" w:rsidRDefault="000013A9" w:rsidP="00A96D4D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  <w:r w:rsidRPr="000013A9">
        <w:rPr>
          <w:sz w:val="20"/>
        </w:rPr>
        <w:t xml:space="preserve">Tabla </w:t>
      </w:r>
      <w:r w:rsidR="00234BBF">
        <w:rPr>
          <w:sz w:val="20"/>
        </w:rPr>
        <w:t>6</w:t>
      </w:r>
      <w:r w:rsidR="00F36C0E" w:rsidRPr="000013A9">
        <w:rPr>
          <w:sz w:val="20"/>
        </w:rPr>
        <w:t>: Detallar</w:t>
      </w:r>
      <w:r w:rsidR="0002225C" w:rsidRPr="000013A9">
        <w:rPr>
          <w:sz w:val="20"/>
        </w:rPr>
        <w:t xml:space="preserve"> los procesos que corresponden al </w:t>
      </w:r>
      <w:r w:rsidR="0002225C" w:rsidRPr="000013A9">
        <w:rPr>
          <w:bCs/>
          <w:sz w:val="20"/>
        </w:rPr>
        <w:t xml:space="preserve">financiamiento de nuevas medidas </w:t>
      </w:r>
      <w:r w:rsidR="00F36C0E" w:rsidRPr="000013A9">
        <w:rPr>
          <w:bCs/>
          <w:sz w:val="20"/>
        </w:rPr>
        <w:t>remunerativas</w:t>
      </w:r>
      <w:r w:rsidRPr="000013A9">
        <w:rPr>
          <w:bCs/>
          <w:sz w:val="20"/>
        </w:rPr>
        <w:t xml:space="preserve"> que han sido consideradas en la programación de la APM del 2020.</w:t>
      </w:r>
    </w:p>
    <w:p w14:paraId="5263A375" w14:textId="77777777" w:rsidR="0002225C" w:rsidRPr="000013A9" w:rsidRDefault="0002225C" w:rsidP="009F6755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5382A136" w14:textId="77777777" w:rsidR="00204055" w:rsidRPr="000013A9" w:rsidRDefault="00204055" w:rsidP="0020405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56F690F" w14:textId="77777777" w:rsidR="00204055" w:rsidRPr="00546D99" w:rsidRDefault="00343269" w:rsidP="00DF238D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iCs/>
        </w:rPr>
      </w:pPr>
      <w:bookmarkStart w:id="0" w:name="_Ref511918962"/>
      <w:bookmarkStart w:id="1" w:name="_Ref511986810"/>
      <w:bookmarkStart w:id="2" w:name="_Toc512421820"/>
      <w:r w:rsidRPr="00546D99">
        <w:rPr>
          <w:b/>
          <w:i/>
          <w:iCs/>
          <w:sz w:val="20"/>
          <w:szCs w:val="20"/>
        </w:rPr>
        <w:t xml:space="preserve">Tabla </w:t>
      </w:r>
      <w:r w:rsidR="00234BBF" w:rsidRPr="00546D99">
        <w:rPr>
          <w:b/>
          <w:i/>
          <w:iCs/>
          <w:sz w:val="20"/>
          <w:szCs w:val="20"/>
        </w:rPr>
        <w:t>5</w:t>
      </w:r>
      <w:r w:rsidR="00DF238D" w:rsidRPr="00546D99">
        <w:rPr>
          <w:b/>
          <w:i/>
          <w:iCs/>
          <w:sz w:val="20"/>
          <w:szCs w:val="20"/>
        </w:rPr>
        <w:t xml:space="preserve">: </w:t>
      </w:r>
      <w:r w:rsidR="00204055" w:rsidRPr="00546D99">
        <w:rPr>
          <w:b/>
          <w:i/>
          <w:iCs/>
          <w:sz w:val="20"/>
          <w:szCs w:val="20"/>
        </w:rPr>
        <w:t>Detalle del presupuesto</w:t>
      </w:r>
      <w:r w:rsidR="000E542B" w:rsidRPr="00546D99">
        <w:rPr>
          <w:b/>
          <w:i/>
          <w:iCs/>
          <w:sz w:val="20"/>
          <w:szCs w:val="20"/>
        </w:rPr>
        <w:t xml:space="preserve"> programado</w:t>
      </w:r>
      <w:r w:rsidR="00204055" w:rsidRPr="00546D99">
        <w:rPr>
          <w:b/>
          <w:i/>
          <w:iCs/>
          <w:sz w:val="20"/>
          <w:szCs w:val="20"/>
        </w:rPr>
        <w:t xml:space="preserve"> para la sostenibilidad </w:t>
      </w:r>
      <w:r w:rsidR="00204055" w:rsidRPr="00546D99">
        <w:rPr>
          <w:b/>
          <w:i/>
          <w:sz w:val="20"/>
        </w:rPr>
        <w:t>de</w:t>
      </w:r>
      <w:r w:rsidR="000E542B" w:rsidRPr="00546D99">
        <w:rPr>
          <w:b/>
          <w:i/>
          <w:sz w:val="20"/>
        </w:rPr>
        <w:t xml:space="preserve"> medidas aprobadas durante el 2019 que requieren sostenibilidad durante el 2020</w:t>
      </w:r>
    </w:p>
    <w:p w14:paraId="2E1E597D" w14:textId="77777777" w:rsidR="00204055" w:rsidRPr="000013A9" w:rsidRDefault="00204055" w:rsidP="00204055">
      <w:pPr>
        <w:spacing w:after="0"/>
        <w:jc w:val="center"/>
        <w:rPr>
          <w:sz w:val="18"/>
        </w:rPr>
      </w:pPr>
      <w:r w:rsidRPr="00546D99">
        <w:rPr>
          <w:sz w:val="18"/>
        </w:rPr>
        <w:t>(Soles)</w:t>
      </w:r>
      <w:bookmarkEnd w:id="0"/>
      <w:bookmarkEnd w:id="1"/>
      <w:bookmarkEnd w:id="2"/>
    </w:p>
    <w:p w14:paraId="5D5BDF9C" w14:textId="77777777" w:rsidR="00DF238D" w:rsidRPr="000013A9" w:rsidRDefault="00DF238D" w:rsidP="00204055">
      <w:pPr>
        <w:spacing w:after="0"/>
        <w:jc w:val="center"/>
        <w:rPr>
          <w:sz w:val="1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08"/>
        <w:gridCol w:w="567"/>
        <w:gridCol w:w="509"/>
        <w:gridCol w:w="786"/>
        <w:gridCol w:w="402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</w:tblGrid>
      <w:tr w:rsidR="00CA42F8" w:rsidRPr="000013A9" w14:paraId="0D82E0B7" w14:textId="77777777" w:rsidTr="006F627D">
        <w:trPr>
          <w:trHeight w:val="104"/>
          <w:tblHeader/>
          <w:jc w:val="center"/>
        </w:trPr>
        <w:tc>
          <w:tcPr>
            <w:tcW w:w="1418" w:type="dxa"/>
            <w:vMerge w:val="restart"/>
            <w:shd w:val="clear" w:color="auto" w:fill="1F3864" w:themeFill="accent5" w:themeFillShade="80"/>
            <w:vAlign w:val="center"/>
          </w:tcPr>
          <w:p w14:paraId="289E3D4A" w14:textId="77777777" w:rsidR="00204055" w:rsidRPr="000013A9" w:rsidRDefault="00923B40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Tipo de Proceso</w:t>
            </w:r>
          </w:p>
        </w:tc>
        <w:tc>
          <w:tcPr>
            <w:tcW w:w="708" w:type="dxa"/>
            <w:vMerge w:val="restart"/>
            <w:shd w:val="clear" w:color="auto" w:fill="1F3864" w:themeFill="accent5" w:themeFillShade="80"/>
            <w:vAlign w:val="center"/>
            <w:hideMark/>
          </w:tcPr>
          <w:p w14:paraId="59A1FCA6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Genérica de gasto</w:t>
            </w:r>
          </w:p>
          <w:p w14:paraId="3666520F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(1)</w:t>
            </w:r>
          </w:p>
        </w:tc>
        <w:tc>
          <w:tcPr>
            <w:tcW w:w="567" w:type="dxa"/>
            <w:vMerge w:val="restart"/>
            <w:shd w:val="clear" w:color="auto" w:fill="1F3864" w:themeFill="accent5" w:themeFillShade="80"/>
            <w:vAlign w:val="center"/>
          </w:tcPr>
          <w:p w14:paraId="0E66D68E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Proceso</w:t>
            </w:r>
          </w:p>
          <w:p w14:paraId="1A41B58B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(2)</w:t>
            </w:r>
          </w:p>
        </w:tc>
        <w:tc>
          <w:tcPr>
            <w:tcW w:w="509" w:type="dxa"/>
            <w:vMerge w:val="restart"/>
            <w:shd w:val="clear" w:color="auto" w:fill="1F3864" w:themeFill="accent5" w:themeFillShade="80"/>
            <w:noWrap/>
            <w:vAlign w:val="center"/>
            <w:hideMark/>
          </w:tcPr>
          <w:p w14:paraId="65DE5290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Marco legal</w:t>
            </w:r>
          </w:p>
          <w:p w14:paraId="1D123994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(3)</w:t>
            </w:r>
          </w:p>
        </w:tc>
        <w:tc>
          <w:tcPr>
            <w:tcW w:w="786" w:type="dxa"/>
            <w:vMerge w:val="restart"/>
            <w:shd w:val="clear" w:color="auto" w:fill="1F3864" w:themeFill="accent5" w:themeFillShade="80"/>
            <w:vAlign w:val="center"/>
            <w:hideMark/>
          </w:tcPr>
          <w:p w14:paraId="5F379F62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N° de beneficiarios</w:t>
            </w:r>
          </w:p>
          <w:p w14:paraId="73EA4A6A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(4)</w:t>
            </w:r>
          </w:p>
        </w:tc>
        <w:tc>
          <w:tcPr>
            <w:tcW w:w="969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7E35C036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PIA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2019</w:t>
            </w:r>
          </w:p>
          <w:p w14:paraId="6F1BD39F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(5)</w:t>
            </w:r>
          </w:p>
        </w:tc>
        <w:tc>
          <w:tcPr>
            <w:tcW w:w="1134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19926C48" w14:textId="77777777" w:rsidR="00204055" w:rsidRPr="000013A9" w:rsidRDefault="00923B40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Sostenibilidad</w:t>
            </w:r>
          </w:p>
          <w:p w14:paraId="2150C0D4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(6)</w:t>
            </w:r>
          </w:p>
        </w:tc>
        <w:tc>
          <w:tcPr>
            <w:tcW w:w="708" w:type="dxa"/>
            <w:shd w:val="clear" w:color="auto" w:fill="1F3864" w:themeFill="accent5" w:themeFillShade="80"/>
            <w:vAlign w:val="center"/>
          </w:tcPr>
          <w:p w14:paraId="3202411C" w14:textId="77777777" w:rsidR="00204055" w:rsidRPr="000013A9" w:rsidRDefault="00923B40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Costo Anual</w:t>
            </w:r>
          </w:p>
          <w:p w14:paraId="1B889C93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(7)=(5)+(6)</w:t>
            </w:r>
          </w:p>
        </w:tc>
        <w:tc>
          <w:tcPr>
            <w:tcW w:w="1134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62EB7F3A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APM 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2020</w:t>
            </w:r>
          </w:p>
          <w:p w14:paraId="7F7CCD60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(8)</w:t>
            </w:r>
          </w:p>
        </w:tc>
        <w:tc>
          <w:tcPr>
            <w:tcW w:w="1134" w:type="dxa"/>
            <w:gridSpan w:val="2"/>
            <w:shd w:val="clear" w:color="auto" w:fill="1F3864" w:themeFill="accent5" w:themeFillShade="80"/>
            <w:vAlign w:val="center"/>
          </w:tcPr>
          <w:p w14:paraId="71DFDEFF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APM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2021</w:t>
            </w:r>
          </w:p>
          <w:p w14:paraId="347AD80B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(9)</w:t>
            </w:r>
          </w:p>
        </w:tc>
        <w:tc>
          <w:tcPr>
            <w:tcW w:w="1134" w:type="dxa"/>
            <w:gridSpan w:val="2"/>
            <w:shd w:val="clear" w:color="auto" w:fill="1F3864" w:themeFill="accent5" w:themeFillShade="80"/>
            <w:vAlign w:val="center"/>
          </w:tcPr>
          <w:p w14:paraId="67BEFE21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APM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2022</w:t>
            </w:r>
          </w:p>
          <w:p w14:paraId="2528138D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(10)</w:t>
            </w:r>
          </w:p>
        </w:tc>
      </w:tr>
      <w:tr w:rsidR="00CA42F8" w:rsidRPr="000013A9" w14:paraId="4E04BCB7" w14:textId="77777777" w:rsidTr="006F627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trHeight w:val="114"/>
          <w:tblHeader/>
          <w:jc w:val="center"/>
        </w:trPr>
        <w:tc>
          <w:tcPr>
            <w:tcW w:w="1418" w:type="dxa"/>
            <w:vMerge/>
            <w:shd w:val="clear" w:color="auto" w:fill="1F3864" w:themeFill="accent5" w:themeFillShade="80"/>
          </w:tcPr>
          <w:p w14:paraId="70F393CF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4"/>
              </w:rPr>
            </w:pPr>
          </w:p>
        </w:tc>
        <w:tc>
          <w:tcPr>
            <w:tcW w:w="708" w:type="dxa"/>
            <w:vMerge/>
            <w:shd w:val="clear" w:color="auto" w:fill="1F3864" w:themeFill="accent5" w:themeFillShade="80"/>
            <w:vAlign w:val="center"/>
            <w:hideMark/>
          </w:tcPr>
          <w:p w14:paraId="4B7A6967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567" w:type="dxa"/>
            <w:vMerge/>
            <w:shd w:val="clear" w:color="auto" w:fill="1F3864" w:themeFill="accent5" w:themeFillShade="80"/>
          </w:tcPr>
          <w:p w14:paraId="322A8257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509" w:type="dxa"/>
            <w:vMerge/>
            <w:shd w:val="clear" w:color="auto" w:fill="1F3864" w:themeFill="accent5" w:themeFillShade="80"/>
            <w:vAlign w:val="center"/>
            <w:hideMark/>
          </w:tcPr>
          <w:p w14:paraId="23D708FE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786" w:type="dxa"/>
            <w:vMerge/>
            <w:shd w:val="clear" w:color="auto" w:fill="1F3864" w:themeFill="accent5" w:themeFillShade="80"/>
            <w:vAlign w:val="center"/>
            <w:hideMark/>
          </w:tcPr>
          <w:p w14:paraId="0B80B365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402" w:type="dxa"/>
            <w:shd w:val="clear" w:color="auto" w:fill="1F3864" w:themeFill="accent5" w:themeFillShade="80"/>
            <w:noWrap/>
            <w:vAlign w:val="center"/>
            <w:hideMark/>
          </w:tcPr>
          <w:p w14:paraId="636EE93B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30F65779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75868B08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45909616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708" w:type="dxa"/>
            <w:shd w:val="clear" w:color="auto" w:fill="1F3864" w:themeFill="accent5" w:themeFillShade="80"/>
            <w:vAlign w:val="center"/>
          </w:tcPr>
          <w:p w14:paraId="56DA9E49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1BF73DA0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7703D433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7" w:type="dxa"/>
            <w:shd w:val="clear" w:color="auto" w:fill="1F3864" w:themeFill="accent5" w:themeFillShade="80"/>
            <w:vAlign w:val="center"/>
          </w:tcPr>
          <w:p w14:paraId="68F0A7C1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vAlign w:val="center"/>
          </w:tcPr>
          <w:p w14:paraId="7360816F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7" w:type="dxa"/>
            <w:shd w:val="clear" w:color="auto" w:fill="1F3864" w:themeFill="accent5" w:themeFillShade="80"/>
            <w:vAlign w:val="center"/>
          </w:tcPr>
          <w:p w14:paraId="585275DC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vAlign w:val="center"/>
          </w:tcPr>
          <w:p w14:paraId="6E80608C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</w:tr>
      <w:tr w:rsidR="00CA42F8" w:rsidRPr="000013A9" w14:paraId="376CCAFC" w14:textId="77777777" w:rsidTr="00CA42F8">
        <w:trPr>
          <w:trHeight w:val="300"/>
          <w:jc w:val="center"/>
        </w:trPr>
        <w:tc>
          <w:tcPr>
            <w:tcW w:w="1418" w:type="dxa"/>
            <w:vMerge w:val="restart"/>
            <w:shd w:val="clear" w:color="000000" w:fill="FFFFFF"/>
          </w:tcPr>
          <w:p w14:paraId="26C89B03" w14:textId="77777777" w:rsidR="00204055" w:rsidRPr="000013A9" w:rsidRDefault="00204055" w:rsidP="000E542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013A9">
              <w:rPr>
                <w:color w:val="000000"/>
                <w:sz w:val="14"/>
                <w:szCs w:val="14"/>
              </w:rPr>
              <w:t>(I)</w:t>
            </w:r>
            <w:r w:rsidR="00AE0FDE" w:rsidRPr="000013A9">
              <w:rPr>
                <w:color w:val="000000"/>
                <w:sz w:val="14"/>
                <w:szCs w:val="14"/>
              </w:rPr>
              <w:t xml:space="preserve"> </w:t>
            </w:r>
            <w:r w:rsidR="000E542B" w:rsidRPr="000013A9">
              <w:rPr>
                <w:color w:val="000000"/>
                <w:sz w:val="14"/>
                <w:szCs w:val="14"/>
              </w:rPr>
              <w:t xml:space="preserve">PRESUPUESTO QUE SERÁ EJECUTADO EN EL PLIEGO 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8EF9675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1A6BF494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3A927ECC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21173852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12D85DF6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199546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246AE95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CA45D73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38A1DE05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4CF261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9F5ADC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31198311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3AC5E4BD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54E4FE07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6FF2247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0A63A749" w14:textId="77777777" w:rsidTr="00CA42F8">
        <w:trPr>
          <w:trHeight w:val="263"/>
          <w:jc w:val="center"/>
        </w:trPr>
        <w:tc>
          <w:tcPr>
            <w:tcW w:w="1418" w:type="dxa"/>
            <w:vMerge/>
            <w:shd w:val="clear" w:color="000000" w:fill="FFFFFF"/>
          </w:tcPr>
          <w:p w14:paraId="63B3E768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7C17406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238CCB98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6B6B4FA5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0EDB6D72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130275AD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069175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AB1F006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751FA95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7F070F4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CE10462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F72006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0387A48E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05C0836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457CBEA9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5DAB297E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5BD2DF87" w14:textId="77777777" w:rsidTr="00CA42F8">
        <w:trPr>
          <w:trHeight w:val="178"/>
          <w:jc w:val="center"/>
        </w:trPr>
        <w:tc>
          <w:tcPr>
            <w:tcW w:w="1418" w:type="dxa"/>
            <w:shd w:val="clear" w:color="auto" w:fill="ACB9CA" w:themeFill="text2" w:themeFillTint="66"/>
          </w:tcPr>
          <w:p w14:paraId="2C154D33" w14:textId="77777777" w:rsidR="00204055" w:rsidRPr="000013A9" w:rsidRDefault="00AE0FDE" w:rsidP="007D3634">
            <w:pPr>
              <w:spacing w:after="0" w:line="240" w:lineRule="auto"/>
              <w:jc w:val="both"/>
              <w:rPr>
                <w:sz w:val="14"/>
              </w:rPr>
            </w:pPr>
            <w:r w:rsidRPr="000013A9">
              <w:rPr>
                <w:b/>
                <w:color w:val="000000"/>
                <w:sz w:val="14"/>
              </w:rPr>
              <w:t>Total (I)</w:t>
            </w:r>
          </w:p>
        </w:tc>
        <w:tc>
          <w:tcPr>
            <w:tcW w:w="708" w:type="dxa"/>
            <w:shd w:val="clear" w:color="auto" w:fill="ACB9CA" w:themeFill="text2" w:themeFillTint="66"/>
            <w:noWrap/>
            <w:vAlign w:val="center"/>
          </w:tcPr>
          <w:p w14:paraId="483F616A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4288E8B7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CB9CA" w:themeFill="text2" w:themeFillTint="66"/>
            <w:noWrap/>
            <w:vAlign w:val="center"/>
          </w:tcPr>
          <w:p w14:paraId="195479B8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auto" w:fill="ACB9CA" w:themeFill="text2" w:themeFillTint="66"/>
            <w:noWrap/>
            <w:vAlign w:val="center"/>
          </w:tcPr>
          <w:p w14:paraId="58CE3506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auto" w:fill="ACB9CA" w:themeFill="text2" w:themeFillTint="66"/>
            <w:noWrap/>
            <w:vAlign w:val="center"/>
          </w:tcPr>
          <w:p w14:paraId="79D51552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7E9FEB7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5818233E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310CEF98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auto" w:fill="ACB9CA" w:themeFill="text2" w:themeFillTint="66"/>
          </w:tcPr>
          <w:p w14:paraId="58506D8A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2087206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7AF1C329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27D8F641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496BE6EA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4B868DE7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03FEAA2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69B887A8" w14:textId="77777777" w:rsidTr="00CA42F8">
        <w:trPr>
          <w:trHeight w:val="220"/>
          <w:jc w:val="center"/>
        </w:trPr>
        <w:tc>
          <w:tcPr>
            <w:tcW w:w="1418" w:type="dxa"/>
            <w:vMerge w:val="restart"/>
            <w:shd w:val="clear" w:color="000000" w:fill="FFFFFF"/>
          </w:tcPr>
          <w:p w14:paraId="43D628D1" w14:textId="77777777" w:rsidR="00204055" w:rsidRPr="000013A9" w:rsidRDefault="00AE0FDE" w:rsidP="000E542B">
            <w:pPr>
              <w:spacing w:after="0" w:line="240" w:lineRule="auto"/>
              <w:rPr>
                <w:sz w:val="14"/>
              </w:rPr>
            </w:pPr>
            <w:r w:rsidRPr="000013A9">
              <w:rPr>
                <w:color w:val="000000"/>
                <w:sz w:val="14"/>
                <w:szCs w:val="14"/>
              </w:rPr>
              <w:t xml:space="preserve">(II) </w:t>
            </w:r>
            <w:r w:rsidR="000E542B" w:rsidRPr="000013A9">
              <w:rPr>
                <w:color w:val="000000"/>
                <w:sz w:val="14"/>
                <w:szCs w:val="14"/>
              </w:rPr>
              <w:t>PRESUPUESTO TRANSFERIDO</w:t>
            </w:r>
            <w:r w:rsidRPr="000013A9">
              <w:rPr>
                <w:color w:val="000000"/>
                <w:sz w:val="14"/>
                <w:szCs w:val="14"/>
              </w:rPr>
              <w:t xml:space="preserve"> HACIA OTROS PLIEGOS.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9E8AD8D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3E56A29C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1CA910D8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1CF7DD9A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6BFD1A16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7DEA039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2B589A4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96E37B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445D1B5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2EF801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9130E15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6B10404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697DC491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18EAEF7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07F1FE61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7CB60F19" w14:textId="77777777" w:rsidTr="00CA42F8">
        <w:trPr>
          <w:trHeight w:val="233"/>
          <w:jc w:val="center"/>
        </w:trPr>
        <w:tc>
          <w:tcPr>
            <w:tcW w:w="1418" w:type="dxa"/>
            <w:vMerge/>
            <w:shd w:val="clear" w:color="000000" w:fill="FFFFFF"/>
          </w:tcPr>
          <w:p w14:paraId="67392F9D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7E49658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37686E8F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3C662D74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36EA9C4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6179064F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AF3F457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BF1A02B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F9A877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664C6F3E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D549D9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22DFA8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48EFE222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35C2FFD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14DD3AD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06260C6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747D8F28" w14:textId="77777777" w:rsidTr="00CA42F8">
        <w:trPr>
          <w:trHeight w:val="212"/>
          <w:jc w:val="center"/>
        </w:trPr>
        <w:tc>
          <w:tcPr>
            <w:tcW w:w="1418" w:type="dxa"/>
            <w:vMerge/>
            <w:shd w:val="clear" w:color="000000" w:fill="FFFFFF"/>
          </w:tcPr>
          <w:p w14:paraId="6F6E29D1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0471AF4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72E1EF5C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60A88BD7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3D0994D7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339FDEDD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7358733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B906ADE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E60C17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10EA7442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D7AB7D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7EC2905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79EE8432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4E527B22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4D4AA2B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435023E3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3963E60E" w14:textId="77777777" w:rsidTr="00CA42F8">
        <w:trPr>
          <w:trHeight w:val="59"/>
          <w:jc w:val="center"/>
        </w:trPr>
        <w:tc>
          <w:tcPr>
            <w:tcW w:w="1418" w:type="dxa"/>
            <w:shd w:val="clear" w:color="auto" w:fill="ACB9CA" w:themeFill="text2" w:themeFillTint="66"/>
          </w:tcPr>
          <w:p w14:paraId="0FE9ED9E" w14:textId="77777777" w:rsidR="00204055" w:rsidRPr="000013A9" w:rsidRDefault="00AE0FDE" w:rsidP="007D3634">
            <w:pPr>
              <w:spacing w:after="0" w:line="240" w:lineRule="auto"/>
              <w:jc w:val="both"/>
              <w:rPr>
                <w:sz w:val="14"/>
              </w:rPr>
            </w:pPr>
            <w:r w:rsidRPr="000013A9">
              <w:rPr>
                <w:b/>
                <w:color w:val="000000"/>
                <w:sz w:val="14"/>
              </w:rPr>
              <w:t>Total (II)</w:t>
            </w:r>
          </w:p>
        </w:tc>
        <w:tc>
          <w:tcPr>
            <w:tcW w:w="708" w:type="dxa"/>
            <w:shd w:val="clear" w:color="auto" w:fill="ACB9CA" w:themeFill="text2" w:themeFillTint="66"/>
            <w:noWrap/>
            <w:vAlign w:val="center"/>
          </w:tcPr>
          <w:p w14:paraId="1C4D7216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621E657F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CB9CA" w:themeFill="text2" w:themeFillTint="66"/>
            <w:noWrap/>
            <w:vAlign w:val="center"/>
          </w:tcPr>
          <w:p w14:paraId="4328991F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auto" w:fill="ACB9CA" w:themeFill="text2" w:themeFillTint="66"/>
            <w:noWrap/>
            <w:vAlign w:val="center"/>
          </w:tcPr>
          <w:p w14:paraId="078707E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auto" w:fill="ACB9CA" w:themeFill="text2" w:themeFillTint="66"/>
            <w:noWrap/>
            <w:vAlign w:val="center"/>
          </w:tcPr>
          <w:p w14:paraId="62467032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434B1B1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335BDF0F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66890CC7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auto" w:fill="ACB9CA" w:themeFill="text2" w:themeFillTint="66"/>
          </w:tcPr>
          <w:p w14:paraId="32BC0F5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73A4C59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133DBF13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42D807CE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74B043B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2923F56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6389D2A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489CDD01" w14:textId="77777777" w:rsidTr="006F627D">
        <w:trPr>
          <w:trHeight w:val="178"/>
          <w:jc w:val="center"/>
        </w:trPr>
        <w:tc>
          <w:tcPr>
            <w:tcW w:w="3988" w:type="dxa"/>
            <w:gridSpan w:val="5"/>
            <w:shd w:val="clear" w:color="auto" w:fill="1F3864" w:themeFill="accent5" w:themeFillShade="80"/>
          </w:tcPr>
          <w:p w14:paraId="487D6B32" w14:textId="77777777" w:rsidR="00204055" w:rsidRPr="000013A9" w:rsidRDefault="00923B40" w:rsidP="00923B40">
            <w:pPr>
              <w:spacing w:after="0" w:line="240" w:lineRule="auto"/>
              <w:ind w:left="-340"/>
              <w:rPr>
                <w:sz w:val="14"/>
              </w:rPr>
            </w:pPr>
            <w:r w:rsidRPr="000013A9">
              <w:rPr>
                <w:b/>
                <w:color w:val="FFFFFF" w:themeColor="background1"/>
                <w:sz w:val="14"/>
              </w:rPr>
              <w:t>Tota Total General</w:t>
            </w:r>
          </w:p>
        </w:tc>
        <w:tc>
          <w:tcPr>
            <w:tcW w:w="402" w:type="dxa"/>
            <w:shd w:val="clear" w:color="auto" w:fill="1F3864" w:themeFill="accent5" w:themeFillShade="80"/>
            <w:noWrap/>
            <w:vAlign w:val="center"/>
          </w:tcPr>
          <w:p w14:paraId="0E863B47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4E9CCBAA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703E0D6D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1795F22E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708" w:type="dxa"/>
            <w:shd w:val="clear" w:color="auto" w:fill="1F3864" w:themeFill="accent5" w:themeFillShade="80"/>
            <w:vAlign w:val="center"/>
          </w:tcPr>
          <w:p w14:paraId="6E78919F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22776278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59096A09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</w:tcPr>
          <w:p w14:paraId="5935D04E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</w:tcPr>
          <w:p w14:paraId="008535E7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</w:tcPr>
          <w:p w14:paraId="1171922C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</w:tcPr>
          <w:p w14:paraId="4D015EC0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</w:tr>
    </w:tbl>
    <w:p w14:paraId="44D74B13" w14:textId="77777777" w:rsidR="00204055" w:rsidRPr="000013A9" w:rsidRDefault="00204055" w:rsidP="00923B40">
      <w:pPr>
        <w:spacing w:after="0"/>
        <w:ind w:left="-340"/>
        <w:rPr>
          <w:sz w:val="2"/>
        </w:rPr>
      </w:pPr>
    </w:p>
    <w:p w14:paraId="1267FE55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Genéricas de gasto 1 o  2. </w:t>
      </w:r>
    </w:p>
    <w:p w14:paraId="3A94C1F8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Nombre de la medida. Por ejemplo: Nombramientos 2019, creación de plazas, etc.</w:t>
      </w:r>
    </w:p>
    <w:p w14:paraId="77E21EAF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Normativa que autoriza la aprobación del proceso (medidas que tengan impacto presupuestal o modificaciones presupuestales en el nivel institucional) en el 2019. </w:t>
      </w:r>
    </w:p>
    <w:p w14:paraId="38C00660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</w:rPr>
      </w:pPr>
      <w:r w:rsidRPr="000013A9">
        <w:rPr>
          <w:sz w:val="16"/>
          <w:szCs w:val="16"/>
        </w:rPr>
        <w:t>Número de beneficiados (docentes de Ley 29944, profesionales de salud DL 1153, policías, pensionistas, etc.).</w:t>
      </w:r>
    </w:p>
    <w:p w14:paraId="39C172CF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financiados y monto asignado en el PIA.</w:t>
      </w:r>
    </w:p>
    <w:p w14:paraId="4D5E322F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y presupuesto para completar el costo anual.</w:t>
      </w:r>
    </w:p>
    <w:p w14:paraId="31B81DC0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Costo anual de la medida, corresponde a la suma del presupuesto (5) y (6).</w:t>
      </w:r>
    </w:p>
    <w:p w14:paraId="7F5A1F12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Número de meses y presupuesto que se han considerado en el PMG 2020. </w:t>
      </w:r>
    </w:p>
    <w:p w14:paraId="3F66EAF4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Número de meses y presupuesto que se han considerado en el PMG 2021. </w:t>
      </w:r>
    </w:p>
    <w:p w14:paraId="6A505E64" w14:textId="77777777" w:rsidR="00204055" w:rsidRPr="000013A9" w:rsidRDefault="00204055" w:rsidP="00A96D4D">
      <w:pPr>
        <w:pStyle w:val="Prrafodelista"/>
        <w:numPr>
          <w:ilvl w:val="0"/>
          <w:numId w:val="3"/>
        </w:numPr>
        <w:spacing w:after="0" w:line="240" w:lineRule="auto"/>
        <w:ind w:left="-340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y presupuesto que se han considerado en el PMG 2022.</w:t>
      </w:r>
    </w:p>
    <w:p w14:paraId="284214AC" w14:textId="77777777" w:rsidR="00204055" w:rsidRPr="000013A9" w:rsidRDefault="00204055" w:rsidP="00204055">
      <w:pPr>
        <w:spacing w:after="0" w:line="240" w:lineRule="auto"/>
        <w:rPr>
          <w:b/>
          <w:sz w:val="12"/>
        </w:rPr>
      </w:pPr>
    </w:p>
    <w:p w14:paraId="0A1FC502" w14:textId="77777777" w:rsidR="00204055" w:rsidRPr="000013A9" w:rsidRDefault="00204055" w:rsidP="00204055">
      <w:pPr>
        <w:spacing w:after="0" w:line="240" w:lineRule="auto"/>
        <w:rPr>
          <w:b/>
        </w:rPr>
      </w:pPr>
    </w:p>
    <w:p w14:paraId="7FD58BE1" w14:textId="77777777" w:rsidR="00204055" w:rsidRPr="000013A9" w:rsidRDefault="000E542B" w:rsidP="00204055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</w:t>
      </w:r>
      <w:r w:rsidR="009F6755" w:rsidRPr="000013A9">
        <w:rPr>
          <w:b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4055" w:rsidRPr="000013A9" w14:paraId="718C02B9" w14:textId="77777777" w:rsidTr="007D3634">
        <w:tc>
          <w:tcPr>
            <w:tcW w:w="8828" w:type="dxa"/>
          </w:tcPr>
          <w:p w14:paraId="3E6432BF" w14:textId="77777777" w:rsidR="00204055" w:rsidRPr="000013A9" w:rsidRDefault="00204055" w:rsidP="007D3634">
            <w:pPr>
              <w:rPr>
                <w:b/>
              </w:rPr>
            </w:pPr>
          </w:p>
          <w:p w14:paraId="24FB948B" w14:textId="77777777" w:rsidR="00DF5D16" w:rsidRPr="000013A9" w:rsidRDefault="00DF5D16" w:rsidP="007D3634">
            <w:pPr>
              <w:rPr>
                <w:b/>
              </w:rPr>
            </w:pPr>
          </w:p>
          <w:p w14:paraId="627E5317" w14:textId="77777777" w:rsidR="00DF5D16" w:rsidRPr="000013A9" w:rsidRDefault="00DF5D16" w:rsidP="007D3634">
            <w:pPr>
              <w:rPr>
                <w:b/>
              </w:rPr>
            </w:pPr>
          </w:p>
          <w:p w14:paraId="234674D8" w14:textId="77777777" w:rsidR="00DF5D16" w:rsidRPr="000013A9" w:rsidRDefault="00DF5D16" w:rsidP="007D3634">
            <w:pPr>
              <w:rPr>
                <w:b/>
              </w:rPr>
            </w:pPr>
          </w:p>
          <w:p w14:paraId="60FD53FD" w14:textId="77777777" w:rsidR="00DF5D16" w:rsidRPr="000013A9" w:rsidRDefault="00DF5D16" w:rsidP="007D3634">
            <w:pPr>
              <w:rPr>
                <w:b/>
              </w:rPr>
            </w:pPr>
          </w:p>
        </w:tc>
      </w:tr>
    </w:tbl>
    <w:p w14:paraId="2351700A" w14:textId="77777777" w:rsidR="00204055" w:rsidRPr="000013A9" w:rsidRDefault="00204055" w:rsidP="00204055">
      <w:pPr>
        <w:spacing w:after="0" w:line="240" w:lineRule="auto"/>
        <w:jc w:val="both"/>
        <w:rPr>
          <w:sz w:val="16"/>
          <w:szCs w:val="16"/>
        </w:rPr>
        <w:sectPr w:rsidR="00204055" w:rsidRPr="000013A9" w:rsidSect="0013631F">
          <w:footerReference w:type="default" r:id="rId10"/>
          <w:pgSz w:w="12240" w:h="15840"/>
          <w:pgMar w:top="1417" w:right="1701" w:bottom="1276" w:left="1701" w:header="708" w:footer="708" w:gutter="0"/>
          <w:cols w:space="708"/>
          <w:docGrid w:linePitch="360"/>
        </w:sectPr>
      </w:pPr>
    </w:p>
    <w:p w14:paraId="0643FACA" w14:textId="77777777" w:rsidR="00204055" w:rsidRPr="000013A9" w:rsidRDefault="00234BBF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  <w:r>
        <w:rPr>
          <w:b/>
          <w:iCs w:val="0"/>
          <w:color w:val="auto"/>
          <w:sz w:val="20"/>
          <w:szCs w:val="20"/>
        </w:rPr>
        <w:lastRenderedPageBreak/>
        <w:t>Tabla 6</w:t>
      </w:r>
      <w:r w:rsidR="00DF238D" w:rsidRPr="000013A9">
        <w:rPr>
          <w:b/>
          <w:iCs w:val="0"/>
          <w:color w:val="auto"/>
          <w:sz w:val="20"/>
          <w:szCs w:val="20"/>
        </w:rPr>
        <w:t xml:space="preserve">: </w:t>
      </w:r>
      <w:r w:rsidR="00204055" w:rsidRPr="000013A9">
        <w:rPr>
          <w:b/>
          <w:iCs w:val="0"/>
          <w:color w:val="auto"/>
          <w:sz w:val="20"/>
          <w:szCs w:val="20"/>
        </w:rPr>
        <w:t>Detalle del presupuesto para el financiamiento de nuevas medidas que tengan impacto presupuestal, a ser implementadas en el 2020</w:t>
      </w:r>
      <w:r w:rsidR="00204055" w:rsidRPr="000013A9">
        <w:rPr>
          <w:b/>
          <w:color w:val="auto"/>
          <w:sz w:val="20"/>
          <w:szCs w:val="20"/>
        </w:rPr>
        <w:t xml:space="preserve"> </w:t>
      </w:r>
    </w:p>
    <w:p w14:paraId="78F8D1F9" w14:textId="77777777" w:rsidR="00204055" w:rsidRPr="00546D99" w:rsidRDefault="00204055" w:rsidP="00204055">
      <w:pPr>
        <w:spacing w:after="0"/>
        <w:jc w:val="center"/>
        <w:rPr>
          <w:sz w:val="18"/>
        </w:rPr>
      </w:pPr>
      <w:r w:rsidRPr="00546D99">
        <w:rPr>
          <w:sz w:val="18"/>
        </w:rPr>
        <w:t>(</w:t>
      </w:r>
      <w:r w:rsidR="00115828" w:rsidRPr="00546D99">
        <w:rPr>
          <w:sz w:val="18"/>
        </w:rPr>
        <w:t>En</w:t>
      </w:r>
      <w:r w:rsidR="00546D99" w:rsidRPr="00546D99">
        <w:rPr>
          <w:b/>
          <w:color w:val="FF0000"/>
          <w:sz w:val="18"/>
        </w:rPr>
        <w:t xml:space="preserve"> </w:t>
      </w:r>
      <w:r w:rsidR="00546D99" w:rsidRPr="00546D99">
        <w:rPr>
          <w:sz w:val="18"/>
        </w:rPr>
        <w:t>s</w:t>
      </w:r>
      <w:r w:rsidRPr="00546D99">
        <w:rPr>
          <w:sz w:val="18"/>
        </w:rPr>
        <w:t>oles)</w:t>
      </w:r>
    </w:p>
    <w:p w14:paraId="7C9C3F4E" w14:textId="77777777" w:rsidR="00DF238D" w:rsidRPr="000013A9" w:rsidRDefault="00DF238D" w:rsidP="00204055">
      <w:pPr>
        <w:spacing w:after="0"/>
        <w:jc w:val="center"/>
        <w:rPr>
          <w:sz w:val="18"/>
        </w:rPr>
      </w:pP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203"/>
        <w:gridCol w:w="924"/>
        <w:gridCol w:w="1066"/>
        <w:gridCol w:w="523"/>
        <w:gridCol w:w="569"/>
        <w:gridCol w:w="647"/>
        <w:gridCol w:w="777"/>
        <w:gridCol w:w="602"/>
        <w:gridCol w:w="709"/>
      </w:tblGrid>
      <w:tr w:rsidR="0002225C" w:rsidRPr="000013A9" w14:paraId="5BB0E245" w14:textId="77777777" w:rsidTr="00DF238D">
        <w:trPr>
          <w:trHeight w:val="111"/>
          <w:tblHeader/>
          <w:jc w:val="center"/>
        </w:trPr>
        <w:tc>
          <w:tcPr>
            <w:tcW w:w="1917" w:type="dxa"/>
            <w:vMerge w:val="restart"/>
            <w:shd w:val="clear" w:color="auto" w:fill="1F3864" w:themeFill="accent5" w:themeFillShade="80"/>
            <w:vAlign w:val="center"/>
          </w:tcPr>
          <w:p w14:paraId="11358B4D" w14:textId="77777777" w:rsidR="0002225C" w:rsidRPr="000013A9" w:rsidRDefault="00923B40" w:rsidP="00923B40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Tipo de proceso</w:t>
            </w:r>
          </w:p>
        </w:tc>
        <w:tc>
          <w:tcPr>
            <w:tcW w:w="1203" w:type="dxa"/>
            <w:vMerge w:val="restart"/>
            <w:shd w:val="clear" w:color="auto" w:fill="1F3864" w:themeFill="accent5" w:themeFillShade="80"/>
            <w:vAlign w:val="center"/>
            <w:hideMark/>
          </w:tcPr>
          <w:p w14:paraId="4E2DB51B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Genérica de gasto</w:t>
            </w:r>
          </w:p>
          <w:p w14:paraId="4A89A61F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(1)</w:t>
            </w:r>
          </w:p>
        </w:tc>
        <w:tc>
          <w:tcPr>
            <w:tcW w:w="924" w:type="dxa"/>
            <w:vMerge w:val="restart"/>
            <w:shd w:val="clear" w:color="auto" w:fill="1F3864" w:themeFill="accent5" w:themeFillShade="80"/>
            <w:vAlign w:val="center"/>
          </w:tcPr>
          <w:p w14:paraId="1DB6E0E2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Proceso</w:t>
            </w:r>
          </w:p>
          <w:p w14:paraId="0BDE0DFB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(2)</w:t>
            </w:r>
          </w:p>
        </w:tc>
        <w:tc>
          <w:tcPr>
            <w:tcW w:w="1066" w:type="dxa"/>
            <w:vMerge w:val="restart"/>
            <w:shd w:val="clear" w:color="auto" w:fill="1F3864" w:themeFill="accent5" w:themeFillShade="80"/>
            <w:vAlign w:val="center"/>
            <w:hideMark/>
          </w:tcPr>
          <w:p w14:paraId="60CAFB6C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N° de beneficiarios</w:t>
            </w:r>
          </w:p>
          <w:p w14:paraId="661C42A3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(3)</w:t>
            </w:r>
          </w:p>
        </w:tc>
        <w:tc>
          <w:tcPr>
            <w:tcW w:w="1092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65355056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APM  2020</w:t>
            </w:r>
          </w:p>
          <w:p w14:paraId="4957ED60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(4)</w:t>
            </w:r>
          </w:p>
        </w:tc>
        <w:tc>
          <w:tcPr>
            <w:tcW w:w="1424" w:type="dxa"/>
            <w:gridSpan w:val="2"/>
            <w:shd w:val="clear" w:color="auto" w:fill="1F3864" w:themeFill="accent5" w:themeFillShade="80"/>
            <w:vAlign w:val="center"/>
          </w:tcPr>
          <w:p w14:paraId="4D3A5890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APM 2021</w:t>
            </w:r>
          </w:p>
          <w:p w14:paraId="52645A3D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(5)</w:t>
            </w:r>
          </w:p>
        </w:tc>
        <w:tc>
          <w:tcPr>
            <w:tcW w:w="1311" w:type="dxa"/>
            <w:gridSpan w:val="2"/>
            <w:shd w:val="clear" w:color="auto" w:fill="1F3864" w:themeFill="accent5" w:themeFillShade="80"/>
            <w:vAlign w:val="center"/>
          </w:tcPr>
          <w:p w14:paraId="6EE6AC66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APM 2022</w:t>
            </w:r>
          </w:p>
          <w:p w14:paraId="2270C7E2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(6)</w:t>
            </w:r>
          </w:p>
        </w:tc>
      </w:tr>
      <w:tr w:rsidR="0002225C" w:rsidRPr="000013A9" w14:paraId="3B4F94EE" w14:textId="77777777" w:rsidTr="00DF238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trHeight w:val="122"/>
          <w:tblHeader/>
          <w:jc w:val="center"/>
        </w:trPr>
        <w:tc>
          <w:tcPr>
            <w:tcW w:w="1917" w:type="dxa"/>
            <w:vMerge/>
            <w:shd w:val="clear" w:color="auto" w:fill="1F3864" w:themeFill="accent5" w:themeFillShade="80"/>
          </w:tcPr>
          <w:p w14:paraId="2BE5619C" w14:textId="77777777" w:rsidR="0002225C" w:rsidRPr="000013A9" w:rsidRDefault="0002225C" w:rsidP="007D363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  <w:tc>
          <w:tcPr>
            <w:tcW w:w="1203" w:type="dxa"/>
            <w:vMerge/>
            <w:shd w:val="clear" w:color="auto" w:fill="1F3864" w:themeFill="accent5" w:themeFillShade="80"/>
            <w:vAlign w:val="center"/>
            <w:hideMark/>
          </w:tcPr>
          <w:p w14:paraId="19DE70C5" w14:textId="77777777" w:rsidR="0002225C" w:rsidRPr="000013A9" w:rsidRDefault="0002225C" w:rsidP="007D363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1F3864" w:themeFill="accent5" w:themeFillShade="80"/>
          </w:tcPr>
          <w:p w14:paraId="0598F9E8" w14:textId="77777777" w:rsidR="0002225C" w:rsidRPr="000013A9" w:rsidRDefault="0002225C" w:rsidP="007D363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vMerge/>
            <w:shd w:val="clear" w:color="auto" w:fill="1F3864" w:themeFill="accent5" w:themeFillShade="80"/>
            <w:vAlign w:val="center"/>
            <w:hideMark/>
          </w:tcPr>
          <w:p w14:paraId="58B7DF92" w14:textId="77777777" w:rsidR="0002225C" w:rsidRPr="000013A9" w:rsidRDefault="0002225C" w:rsidP="007D363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auto" w:fill="1F3864" w:themeFill="accent5" w:themeFillShade="80"/>
            <w:noWrap/>
            <w:vAlign w:val="center"/>
            <w:hideMark/>
          </w:tcPr>
          <w:p w14:paraId="2108B6E9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Nº de meses</w:t>
            </w: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  <w:hideMark/>
          </w:tcPr>
          <w:p w14:paraId="665DDE6F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Monto</w:t>
            </w:r>
          </w:p>
        </w:tc>
        <w:tc>
          <w:tcPr>
            <w:tcW w:w="647" w:type="dxa"/>
            <w:shd w:val="clear" w:color="auto" w:fill="1F3864" w:themeFill="accent5" w:themeFillShade="80"/>
            <w:vAlign w:val="center"/>
          </w:tcPr>
          <w:p w14:paraId="3A2B47B4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Nº de meses</w:t>
            </w:r>
          </w:p>
        </w:tc>
        <w:tc>
          <w:tcPr>
            <w:tcW w:w="777" w:type="dxa"/>
            <w:shd w:val="clear" w:color="auto" w:fill="1F3864" w:themeFill="accent5" w:themeFillShade="80"/>
            <w:vAlign w:val="center"/>
          </w:tcPr>
          <w:p w14:paraId="296A9624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Monto</w:t>
            </w:r>
          </w:p>
        </w:tc>
        <w:tc>
          <w:tcPr>
            <w:tcW w:w="602" w:type="dxa"/>
            <w:shd w:val="clear" w:color="auto" w:fill="1F3864" w:themeFill="accent5" w:themeFillShade="80"/>
            <w:vAlign w:val="center"/>
          </w:tcPr>
          <w:p w14:paraId="790E9D12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Nº de meses</w:t>
            </w:r>
          </w:p>
        </w:tc>
        <w:tc>
          <w:tcPr>
            <w:tcW w:w="709" w:type="dxa"/>
            <w:shd w:val="clear" w:color="auto" w:fill="1F3864" w:themeFill="accent5" w:themeFillShade="80"/>
            <w:vAlign w:val="center"/>
          </w:tcPr>
          <w:p w14:paraId="40ACAC02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Monto</w:t>
            </w:r>
          </w:p>
        </w:tc>
      </w:tr>
      <w:tr w:rsidR="0002225C" w:rsidRPr="000013A9" w14:paraId="1BE7920D" w14:textId="77777777" w:rsidTr="00DF238D">
        <w:trPr>
          <w:trHeight w:val="318"/>
          <w:jc w:val="center"/>
        </w:trPr>
        <w:tc>
          <w:tcPr>
            <w:tcW w:w="1917" w:type="dxa"/>
            <w:vMerge w:val="restart"/>
            <w:shd w:val="clear" w:color="000000" w:fill="FFFFFF"/>
          </w:tcPr>
          <w:p w14:paraId="77113DE2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0013A9">
              <w:rPr>
                <w:color w:val="000000"/>
                <w:sz w:val="14"/>
                <w:szCs w:val="14"/>
              </w:rPr>
              <w:t xml:space="preserve">(I) PRESUPUESTO QUE SERÁ EJECUTADO EN EL PLIEGO </w:t>
            </w: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6B7FF59E" w14:textId="77777777" w:rsidR="0002225C" w:rsidRPr="000013A9" w:rsidRDefault="0002225C" w:rsidP="0002225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26FEAB9B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130A20DE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069BAA09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1CD6D664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78EB79DD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7CAF14AF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63B97216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5C5AA137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2225C" w:rsidRPr="000013A9" w14:paraId="7BFC1B2A" w14:textId="77777777" w:rsidTr="00DF238D">
        <w:trPr>
          <w:trHeight w:val="279"/>
          <w:jc w:val="center"/>
        </w:trPr>
        <w:tc>
          <w:tcPr>
            <w:tcW w:w="1917" w:type="dxa"/>
            <w:vMerge/>
            <w:shd w:val="clear" w:color="000000" w:fill="FFFFFF"/>
          </w:tcPr>
          <w:p w14:paraId="1DDAB2C0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6A0821CD" w14:textId="77777777" w:rsidR="0002225C" w:rsidRPr="000013A9" w:rsidRDefault="0002225C" w:rsidP="0002225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55059C33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53462B7D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45FF47E1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6D756B09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4C98327A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05D5560E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6453017E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5F6D37A2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2225C" w:rsidRPr="000013A9" w14:paraId="401CBA30" w14:textId="77777777" w:rsidTr="00DF238D">
        <w:trPr>
          <w:trHeight w:val="190"/>
          <w:jc w:val="center"/>
        </w:trPr>
        <w:tc>
          <w:tcPr>
            <w:tcW w:w="1917" w:type="dxa"/>
            <w:shd w:val="clear" w:color="auto" w:fill="ACB9CA" w:themeFill="text2" w:themeFillTint="66"/>
          </w:tcPr>
          <w:p w14:paraId="11AB07E2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0013A9">
              <w:rPr>
                <w:b/>
                <w:color w:val="000000"/>
                <w:sz w:val="14"/>
              </w:rPr>
              <w:t>Total (I)</w:t>
            </w:r>
          </w:p>
        </w:tc>
        <w:tc>
          <w:tcPr>
            <w:tcW w:w="1203" w:type="dxa"/>
            <w:shd w:val="clear" w:color="auto" w:fill="ACB9CA" w:themeFill="text2" w:themeFillTint="66"/>
            <w:noWrap/>
            <w:vAlign w:val="center"/>
          </w:tcPr>
          <w:p w14:paraId="695A12AF" w14:textId="77777777" w:rsidR="0002225C" w:rsidRPr="000013A9" w:rsidRDefault="0002225C" w:rsidP="0002225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</w:tcPr>
          <w:p w14:paraId="3F8BBC82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auto" w:fill="ACB9CA" w:themeFill="text2" w:themeFillTint="66"/>
            <w:noWrap/>
            <w:vAlign w:val="center"/>
          </w:tcPr>
          <w:p w14:paraId="6ECBA782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auto" w:fill="ACB9CA" w:themeFill="text2" w:themeFillTint="66"/>
            <w:noWrap/>
            <w:vAlign w:val="center"/>
          </w:tcPr>
          <w:p w14:paraId="15E60FBA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35F622D2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</w:tcPr>
          <w:p w14:paraId="3EA29A5F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auto" w:fill="ACB9CA" w:themeFill="text2" w:themeFillTint="66"/>
          </w:tcPr>
          <w:p w14:paraId="7F08FE4F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auto" w:fill="ACB9CA" w:themeFill="text2" w:themeFillTint="66"/>
          </w:tcPr>
          <w:p w14:paraId="171107B3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auto" w:fill="ACB9CA" w:themeFill="text2" w:themeFillTint="66"/>
          </w:tcPr>
          <w:p w14:paraId="03612031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2225C" w:rsidRPr="000013A9" w14:paraId="2E87AFF5" w14:textId="77777777" w:rsidTr="00DF238D">
        <w:trPr>
          <w:trHeight w:val="234"/>
          <w:jc w:val="center"/>
        </w:trPr>
        <w:tc>
          <w:tcPr>
            <w:tcW w:w="1917" w:type="dxa"/>
            <w:vMerge w:val="restart"/>
            <w:shd w:val="clear" w:color="000000" w:fill="FFFFFF"/>
          </w:tcPr>
          <w:p w14:paraId="291F9ABB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0013A9">
              <w:rPr>
                <w:color w:val="000000"/>
                <w:sz w:val="14"/>
                <w:szCs w:val="14"/>
              </w:rPr>
              <w:t>(II) PRESUPUESTO TRANSFERIDO HACIA OTROS PLIEGOS.</w:t>
            </w: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3C7FC2DD" w14:textId="77777777" w:rsidR="0002225C" w:rsidRPr="000013A9" w:rsidRDefault="0002225C" w:rsidP="0002225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0C636457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5C0D1F17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7E6EAC1D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76CDD0EA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50D48EED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057C05EC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01FBF0D3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39528A12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2225C" w:rsidRPr="000013A9" w14:paraId="5654D2FE" w14:textId="77777777" w:rsidTr="00DF238D">
        <w:trPr>
          <w:trHeight w:val="248"/>
          <w:jc w:val="center"/>
        </w:trPr>
        <w:tc>
          <w:tcPr>
            <w:tcW w:w="1917" w:type="dxa"/>
            <w:vMerge/>
            <w:shd w:val="clear" w:color="000000" w:fill="FFFFFF"/>
          </w:tcPr>
          <w:p w14:paraId="26760533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18B23C0A" w14:textId="77777777" w:rsidR="0002225C" w:rsidRPr="000013A9" w:rsidRDefault="0002225C" w:rsidP="0002225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08B5FC31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48988BE3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1F3B6420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447CDF3D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058D092C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0EA58094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7E426BF4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553466B3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2225C" w:rsidRPr="000013A9" w14:paraId="0C24E2C0" w14:textId="77777777" w:rsidTr="00DF238D">
        <w:trPr>
          <w:trHeight w:val="273"/>
          <w:jc w:val="center"/>
        </w:trPr>
        <w:tc>
          <w:tcPr>
            <w:tcW w:w="1917" w:type="dxa"/>
            <w:vMerge/>
            <w:shd w:val="clear" w:color="000000" w:fill="FFFFFF"/>
          </w:tcPr>
          <w:p w14:paraId="0F2F3EAE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22845BF9" w14:textId="77777777" w:rsidR="0002225C" w:rsidRPr="000013A9" w:rsidRDefault="0002225C" w:rsidP="0002225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4AC9333A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23BF14C2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748C2466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3F5D59A9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7B4584ED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350984D0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4938FE32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2A7CADD1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2225C" w:rsidRPr="000013A9" w14:paraId="5C24D337" w14:textId="77777777" w:rsidTr="00DF238D">
        <w:trPr>
          <w:trHeight w:val="64"/>
          <w:jc w:val="center"/>
        </w:trPr>
        <w:tc>
          <w:tcPr>
            <w:tcW w:w="1917" w:type="dxa"/>
            <w:shd w:val="clear" w:color="auto" w:fill="ACB9CA" w:themeFill="text2" w:themeFillTint="66"/>
          </w:tcPr>
          <w:p w14:paraId="7E1B9F96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0013A9">
              <w:rPr>
                <w:b/>
                <w:color w:val="000000"/>
                <w:sz w:val="14"/>
              </w:rPr>
              <w:t>Total (II)</w:t>
            </w:r>
          </w:p>
        </w:tc>
        <w:tc>
          <w:tcPr>
            <w:tcW w:w="1203" w:type="dxa"/>
            <w:shd w:val="clear" w:color="auto" w:fill="ACB9CA" w:themeFill="text2" w:themeFillTint="66"/>
            <w:noWrap/>
            <w:vAlign w:val="center"/>
          </w:tcPr>
          <w:p w14:paraId="04C63468" w14:textId="77777777" w:rsidR="0002225C" w:rsidRPr="000013A9" w:rsidRDefault="0002225C" w:rsidP="0002225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</w:tcPr>
          <w:p w14:paraId="42D53773" w14:textId="77777777" w:rsidR="0002225C" w:rsidRPr="000013A9" w:rsidRDefault="0002225C" w:rsidP="0002225C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auto" w:fill="ACB9CA" w:themeFill="text2" w:themeFillTint="66"/>
            <w:noWrap/>
            <w:vAlign w:val="center"/>
          </w:tcPr>
          <w:p w14:paraId="08BCFD10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auto" w:fill="ACB9CA" w:themeFill="text2" w:themeFillTint="66"/>
            <w:noWrap/>
            <w:vAlign w:val="center"/>
          </w:tcPr>
          <w:p w14:paraId="554510D3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55A34977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</w:tcPr>
          <w:p w14:paraId="744639C3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auto" w:fill="ACB9CA" w:themeFill="text2" w:themeFillTint="66"/>
          </w:tcPr>
          <w:p w14:paraId="4522DE62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auto" w:fill="ACB9CA" w:themeFill="text2" w:themeFillTint="66"/>
          </w:tcPr>
          <w:p w14:paraId="65BA28D8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auto" w:fill="ACB9CA" w:themeFill="text2" w:themeFillTint="66"/>
          </w:tcPr>
          <w:p w14:paraId="31BDDF1B" w14:textId="77777777" w:rsidR="0002225C" w:rsidRPr="000013A9" w:rsidRDefault="0002225C" w:rsidP="0002225C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2225C" w:rsidRPr="000013A9" w14:paraId="785A0DC3" w14:textId="77777777" w:rsidTr="00DF238D">
        <w:trPr>
          <w:trHeight w:val="64"/>
          <w:jc w:val="center"/>
        </w:trPr>
        <w:tc>
          <w:tcPr>
            <w:tcW w:w="1917" w:type="dxa"/>
            <w:shd w:val="clear" w:color="auto" w:fill="1F3864" w:themeFill="accent5" w:themeFillShade="80"/>
          </w:tcPr>
          <w:p w14:paraId="0BC7DEF8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3193" w:type="dxa"/>
            <w:gridSpan w:val="3"/>
            <w:shd w:val="clear" w:color="auto" w:fill="1F3864" w:themeFill="accent5" w:themeFillShade="80"/>
            <w:noWrap/>
            <w:vAlign w:val="center"/>
          </w:tcPr>
          <w:p w14:paraId="0DC1787C" w14:textId="77777777" w:rsidR="0002225C" w:rsidRPr="000013A9" w:rsidRDefault="0002225C" w:rsidP="007D3634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sz w:val="14"/>
                <w:szCs w:val="14"/>
                <w:lang w:eastAsia="es-ES"/>
              </w:rPr>
              <w:t>Total general</w:t>
            </w:r>
          </w:p>
        </w:tc>
        <w:tc>
          <w:tcPr>
            <w:tcW w:w="523" w:type="dxa"/>
            <w:shd w:val="clear" w:color="auto" w:fill="1F3864" w:themeFill="accent5" w:themeFillShade="80"/>
            <w:noWrap/>
            <w:vAlign w:val="center"/>
          </w:tcPr>
          <w:p w14:paraId="5237DCDA" w14:textId="77777777" w:rsidR="0002225C" w:rsidRPr="000013A9" w:rsidRDefault="0002225C" w:rsidP="007D3634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</w:tcPr>
          <w:p w14:paraId="44206CB0" w14:textId="77777777" w:rsidR="0002225C" w:rsidRPr="000013A9" w:rsidRDefault="0002225C" w:rsidP="007D3634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auto" w:fill="1F3864" w:themeFill="accent5" w:themeFillShade="80"/>
          </w:tcPr>
          <w:p w14:paraId="2AF67F72" w14:textId="77777777" w:rsidR="0002225C" w:rsidRPr="000013A9" w:rsidRDefault="0002225C" w:rsidP="007D3634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auto" w:fill="1F3864" w:themeFill="accent5" w:themeFillShade="80"/>
          </w:tcPr>
          <w:p w14:paraId="4D83F448" w14:textId="77777777" w:rsidR="0002225C" w:rsidRPr="000013A9" w:rsidRDefault="0002225C" w:rsidP="007D3634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auto" w:fill="1F3864" w:themeFill="accent5" w:themeFillShade="80"/>
          </w:tcPr>
          <w:p w14:paraId="5A3F4D04" w14:textId="77777777" w:rsidR="0002225C" w:rsidRPr="000013A9" w:rsidRDefault="0002225C" w:rsidP="007D3634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auto" w:fill="1F3864" w:themeFill="accent5" w:themeFillShade="80"/>
          </w:tcPr>
          <w:p w14:paraId="497A6AA5" w14:textId="77777777" w:rsidR="0002225C" w:rsidRPr="000013A9" w:rsidRDefault="0002225C" w:rsidP="007D3634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</w:tbl>
    <w:p w14:paraId="31CED92B" w14:textId="77777777" w:rsidR="00204055" w:rsidRPr="000013A9" w:rsidRDefault="00204055" w:rsidP="00A96D4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Genéricas de gasto 1 o  2. </w:t>
      </w:r>
    </w:p>
    <w:p w14:paraId="676E0CAD" w14:textId="77777777" w:rsidR="00204055" w:rsidRPr="000013A9" w:rsidRDefault="00204055" w:rsidP="00A96D4D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Nombre de la medida. Por ejemplo: Nombramiento docente 2020, altas de militares 2020, etc.</w:t>
      </w:r>
    </w:p>
    <w:p w14:paraId="03E942AF" w14:textId="77777777" w:rsidR="00204055" w:rsidRPr="000013A9" w:rsidRDefault="00204055" w:rsidP="00A96D4D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beneficiados (docentes de Ley 29944, profesionales de salud DL 1153, policías, pensionistas, etc.).</w:t>
      </w:r>
    </w:p>
    <w:p w14:paraId="26AFF464" w14:textId="77777777" w:rsidR="00204055" w:rsidRPr="000013A9" w:rsidRDefault="00204055" w:rsidP="00A96D4D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Número de meses y presupuesto que se han considerado en el PMG 2020. </w:t>
      </w:r>
    </w:p>
    <w:p w14:paraId="473F5860" w14:textId="77777777" w:rsidR="00204055" w:rsidRPr="000013A9" w:rsidRDefault="00204055" w:rsidP="00A96D4D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Número de meses y presupuesto que se han considerado en el PMG 2021. </w:t>
      </w:r>
    </w:p>
    <w:p w14:paraId="642E2F9E" w14:textId="77777777" w:rsidR="00204055" w:rsidRPr="000013A9" w:rsidRDefault="00204055" w:rsidP="00A96D4D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y presupuesto que se han considerado en el PMG 2022.</w:t>
      </w:r>
    </w:p>
    <w:p w14:paraId="5AE5AAF2" w14:textId="77777777" w:rsidR="00204055" w:rsidRPr="000013A9" w:rsidRDefault="00204055" w:rsidP="00204055">
      <w:pPr>
        <w:spacing w:after="0" w:line="240" w:lineRule="auto"/>
        <w:rPr>
          <w:b/>
          <w:sz w:val="12"/>
        </w:rPr>
      </w:pPr>
    </w:p>
    <w:p w14:paraId="37DBEAFE" w14:textId="77777777" w:rsidR="00204055" w:rsidRPr="000013A9" w:rsidRDefault="00204055" w:rsidP="00204055">
      <w:pPr>
        <w:spacing w:after="0" w:line="240" w:lineRule="auto"/>
        <w:rPr>
          <w:b/>
        </w:rPr>
      </w:pPr>
    </w:p>
    <w:p w14:paraId="0AD2ED64" w14:textId="77777777" w:rsidR="009F6755" w:rsidRPr="000013A9" w:rsidRDefault="009F6755" w:rsidP="00204055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4055" w:rsidRPr="000013A9" w14:paraId="0DB569B5" w14:textId="77777777" w:rsidTr="007D3634">
        <w:tc>
          <w:tcPr>
            <w:tcW w:w="8828" w:type="dxa"/>
          </w:tcPr>
          <w:p w14:paraId="58E9C402" w14:textId="77777777" w:rsidR="00204055" w:rsidRPr="000013A9" w:rsidRDefault="00204055" w:rsidP="007D3634">
            <w:pPr>
              <w:rPr>
                <w:b/>
              </w:rPr>
            </w:pPr>
          </w:p>
          <w:p w14:paraId="1B1160CA" w14:textId="77777777" w:rsidR="00DF5D16" w:rsidRPr="000013A9" w:rsidRDefault="00DF5D16" w:rsidP="007D3634">
            <w:pPr>
              <w:rPr>
                <w:b/>
              </w:rPr>
            </w:pPr>
          </w:p>
          <w:p w14:paraId="04BAD39E" w14:textId="77777777" w:rsidR="00DF5D16" w:rsidRPr="000013A9" w:rsidRDefault="00DF5D16" w:rsidP="007D3634">
            <w:pPr>
              <w:rPr>
                <w:b/>
              </w:rPr>
            </w:pPr>
          </w:p>
          <w:p w14:paraId="0E550AA6" w14:textId="77777777" w:rsidR="00DF5D16" w:rsidRPr="000013A9" w:rsidRDefault="00DF5D16" w:rsidP="007D3634">
            <w:pPr>
              <w:rPr>
                <w:b/>
              </w:rPr>
            </w:pPr>
          </w:p>
          <w:p w14:paraId="6F864942" w14:textId="77777777" w:rsidR="00DF5D16" w:rsidRPr="000013A9" w:rsidRDefault="00DF5D16" w:rsidP="007D3634">
            <w:pPr>
              <w:rPr>
                <w:b/>
              </w:rPr>
            </w:pPr>
          </w:p>
        </w:tc>
      </w:tr>
    </w:tbl>
    <w:p w14:paraId="03A4FAA2" w14:textId="77777777" w:rsidR="00204055" w:rsidRPr="000013A9" w:rsidRDefault="00204055" w:rsidP="00204055">
      <w:pPr>
        <w:spacing w:after="0"/>
        <w:rPr>
          <w:b/>
          <w:sz w:val="20"/>
          <w:szCs w:val="20"/>
        </w:rPr>
      </w:pPr>
    </w:p>
    <w:p w14:paraId="6B2FBCF7" w14:textId="77777777" w:rsidR="00204055" w:rsidRPr="000013A9" w:rsidRDefault="00204055" w:rsidP="00204055">
      <w:pPr>
        <w:spacing w:after="0"/>
        <w:rPr>
          <w:b/>
          <w:sz w:val="20"/>
          <w:szCs w:val="20"/>
        </w:rPr>
      </w:pPr>
    </w:p>
    <w:p w14:paraId="21713EB4" w14:textId="77777777" w:rsidR="00204055" w:rsidRPr="000013A9" w:rsidRDefault="00204055" w:rsidP="00204055">
      <w:pPr>
        <w:spacing w:after="0"/>
        <w:rPr>
          <w:b/>
          <w:sz w:val="20"/>
          <w:szCs w:val="20"/>
        </w:rPr>
      </w:pPr>
    </w:p>
    <w:p w14:paraId="107F3352" w14:textId="77777777" w:rsidR="00204055" w:rsidRPr="000013A9" w:rsidRDefault="00204055" w:rsidP="00204055">
      <w:pPr>
        <w:spacing w:after="0"/>
        <w:rPr>
          <w:b/>
          <w:sz w:val="20"/>
          <w:szCs w:val="20"/>
        </w:rPr>
      </w:pPr>
    </w:p>
    <w:p w14:paraId="7AE07F8B" w14:textId="77777777" w:rsidR="009F6755" w:rsidRPr="000013A9" w:rsidRDefault="009F6755">
      <w:pPr>
        <w:spacing w:after="160" w:line="259" w:lineRule="auto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br w:type="page"/>
      </w:r>
    </w:p>
    <w:p w14:paraId="1189DE87" w14:textId="77777777" w:rsidR="00204055" w:rsidRPr="00267648" w:rsidRDefault="00F04028" w:rsidP="006F627D">
      <w:pPr>
        <w:shd w:val="clear" w:color="auto" w:fill="1F3864" w:themeFill="accent5" w:themeFillShade="80"/>
        <w:spacing w:after="0"/>
        <w:rPr>
          <w:sz w:val="20"/>
          <w:szCs w:val="20"/>
        </w:rPr>
      </w:pPr>
      <w:r w:rsidRPr="000013A9">
        <w:rPr>
          <w:b/>
          <w:sz w:val="20"/>
          <w:szCs w:val="20"/>
          <w:shd w:val="clear" w:color="auto" w:fill="002060"/>
        </w:rPr>
        <w:lastRenderedPageBreak/>
        <w:t>SECCIÓN 5</w:t>
      </w:r>
      <w:r w:rsidR="00204055" w:rsidRPr="000013A9">
        <w:rPr>
          <w:b/>
          <w:sz w:val="20"/>
          <w:szCs w:val="20"/>
          <w:shd w:val="clear" w:color="auto" w:fill="002060"/>
        </w:rPr>
        <w:t xml:space="preserve">: BIENES Y </w:t>
      </w:r>
      <w:r w:rsidR="00204055" w:rsidRPr="00267648">
        <w:rPr>
          <w:b/>
          <w:color w:val="FFFFFF" w:themeColor="background1"/>
          <w:sz w:val="20"/>
          <w:szCs w:val="20"/>
          <w:shd w:val="clear" w:color="auto" w:fill="002060"/>
        </w:rPr>
        <w:t>SERVICI</w:t>
      </w:r>
      <w:r w:rsidR="00204055" w:rsidRPr="00546D99">
        <w:rPr>
          <w:b/>
          <w:color w:val="FFFFFF" w:themeColor="background1"/>
          <w:sz w:val="20"/>
          <w:szCs w:val="20"/>
          <w:shd w:val="clear" w:color="auto" w:fill="002060"/>
        </w:rPr>
        <w:t>O</w:t>
      </w:r>
      <w:r w:rsidR="00F31F1B" w:rsidRPr="00267648">
        <w:rPr>
          <w:b/>
          <w:color w:val="FFFFFF" w:themeColor="background1"/>
          <w:sz w:val="20"/>
          <w:szCs w:val="20"/>
          <w:shd w:val="clear" w:color="auto" w:fill="002060"/>
        </w:rPr>
        <w:t>S</w:t>
      </w:r>
    </w:p>
    <w:p w14:paraId="712A8B3A" w14:textId="77777777" w:rsidR="00204055" w:rsidRPr="000013A9" w:rsidRDefault="00204055" w:rsidP="00204055">
      <w:pPr>
        <w:autoSpaceDE w:val="0"/>
        <w:autoSpaceDN w:val="0"/>
        <w:adjustRightInd w:val="0"/>
        <w:spacing w:after="0" w:line="240" w:lineRule="auto"/>
        <w:rPr>
          <w:b/>
          <w:sz w:val="10"/>
        </w:rPr>
      </w:pPr>
    </w:p>
    <w:p w14:paraId="082C1407" w14:textId="77777777" w:rsidR="00204055" w:rsidRPr="000013A9" w:rsidRDefault="00F04028" w:rsidP="006F627D">
      <w:pPr>
        <w:shd w:val="clear" w:color="auto" w:fill="1F3864" w:themeFill="accent5" w:themeFillShade="80"/>
        <w:spacing w:after="0"/>
        <w:ind w:left="360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t>SECCIÓN 5</w:t>
      </w:r>
      <w:r w:rsidR="00204055" w:rsidRPr="000013A9">
        <w:rPr>
          <w:b/>
          <w:sz w:val="20"/>
          <w:szCs w:val="20"/>
        </w:rPr>
        <w:t>.1: CAS Y SIMILARES</w:t>
      </w:r>
    </w:p>
    <w:p w14:paraId="1E091002" w14:textId="77777777" w:rsidR="00F36C0E" w:rsidRPr="000013A9" w:rsidRDefault="00221017" w:rsidP="00F36C0E">
      <w:pPr>
        <w:shd w:val="clear" w:color="auto" w:fill="F2F2F2" w:themeFill="background1" w:themeFillShade="F2"/>
        <w:spacing w:after="0" w:line="240" w:lineRule="auto"/>
        <w:ind w:left="360"/>
        <w:jc w:val="both"/>
        <w:rPr>
          <w:sz w:val="16"/>
          <w:szCs w:val="16"/>
        </w:rPr>
      </w:pPr>
      <w:r w:rsidRPr="000013A9">
        <w:rPr>
          <w:sz w:val="20"/>
        </w:rPr>
        <w:t xml:space="preserve">La siguiente sección debe hacer referencia al presupuesto programado para financiar  </w:t>
      </w:r>
      <w:r w:rsidR="00F36C0E" w:rsidRPr="000013A9">
        <w:rPr>
          <w:sz w:val="20"/>
        </w:rPr>
        <w:t xml:space="preserve">las siguientes partidas de gasto detalladas en la Tabla </w:t>
      </w:r>
      <w:r w:rsidR="00DE396E">
        <w:rPr>
          <w:sz w:val="20"/>
        </w:rPr>
        <w:t>7</w:t>
      </w:r>
      <w:r w:rsidR="00546D99">
        <w:rPr>
          <w:sz w:val="20"/>
        </w:rPr>
        <w:t>. (A nivel de específica detalle)</w:t>
      </w:r>
    </w:p>
    <w:p w14:paraId="5CB7F0CB" w14:textId="77777777" w:rsidR="00F36C0E" w:rsidRPr="000013A9" w:rsidRDefault="00F36C0E" w:rsidP="00F36C0E">
      <w:pPr>
        <w:shd w:val="clear" w:color="auto" w:fill="F2F2F2" w:themeFill="background1" w:themeFillShade="F2"/>
        <w:spacing w:after="0" w:line="240" w:lineRule="auto"/>
        <w:ind w:left="360"/>
        <w:jc w:val="both"/>
        <w:rPr>
          <w:sz w:val="20"/>
        </w:rPr>
      </w:pPr>
      <w:r w:rsidRPr="000013A9">
        <w:rPr>
          <w:sz w:val="20"/>
        </w:rPr>
        <w:t xml:space="preserve">Indicaciones específicas para el desarrollo de las Tablas </w:t>
      </w:r>
      <w:r w:rsidR="00546D99">
        <w:rPr>
          <w:sz w:val="20"/>
        </w:rPr>
        <w:t>8</w:t>
      </w:r>
      <w:r w:rsidRPr="000013A9">
        <w:rPr>
          <w:sz w:val="20"/>
        </w:rPr>
        <w:t xml:space="preserve"> y </w:t>
      </w:r>
      <w:r w:rsidR="00546D99">
        <w:rPr>
          <w:sz w:val="20"/>
        </w:rPr>
        <w:t>9</w:t>
      </w:r>
      <w:r w:rsidRPr="000013A9">
        <w:rPr>
          <w:sz w:val="20"/>
        </w:rPr>
        <w:t>:</w:t>
      </w:r>
    </w:p>
    <w:p w14:paraId="179D944F" w14:textId="77777777" w:rsidR="00F36C0E" w:rsidRPr="000013A9" w:rsidRDefault="000013A9" w:rsidP="00A96D4D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Tabla</w:t>
      </w:r>
      <w:r w:rsidR="00546D99">
        <w:rPr>
          <w:sz w:val="20"/>
        </w:rPr>
        <w:t xml:space="preserve"> 8</w:t>
      </w:r>
      <w:r w:rsidR="00F36C0E" w:rsidRPr="000013A9">
        <w:rPr>
          <w:sz w:val="20"/>
        </w:rPr>
        <w:t xml:space="preserve">: Detallar la Asignación Presupuestaria Multianual 2020 – 2022 programada para el financiamiento de medidas remunerativas aprobadas durante el 2019 y cuya sostenibilidad se debe de programar para el 2020 -2022. </w:t>
      </w:r>
    </w:p>
    <w:p w14:paraId="134F5825" w14:textId="77777777" w:rsidR="000013A9" w:rsidRPr="000013A9" w:rsidRDefault="000013A9" w:rsidP="00A96D4D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Tabla</w:t>
      </w:r>
      <w:r w:rsidR="00234BBF">
        <w:rPr>
          <w:sz w:val="20"/>
        </w:rPr>
        <w:t xml:space="preserve"> </w:t>
      </w:r>
      <w:r w:rsidR="00546D99">
        <w:rPr>
          <w:sz w:val="20"/>
        </w:rPr>
        <w:t>9</w:t>
      </w:r>
      <w:r w:rsidRPr="000013A9">
        <w:rPr>
          <w:sz w:val="20"/>
        </w:rPr>
        <w:t xml:space="preserve">: Detallar los procesos que corresponden al </w:t>
      </w:r>
      <w:r w:rsidRPr="000013A9">
        <w:rPr>
          <w:bCs/>
          <w:sz w:val="20"/>
        </w:rPr>
        <w:t>financiamiento de nuevas medidas remunerativas que han sido consideradas en la programación de la APM del 2020.</w:t>
      </w:r>
    </w:p>
    <w:p w14:paraId="65F534D1" w14:textId="77777777" w:rsidR="00221017" w:rsidRPr="000013A9" w:rsidRDefault="00221017" w:rsidP="006F627D">
      <w:pPr>
        <w:shd w:val="clear" w:color="auto" w:fill="1F3864" w:themeFill="accent5" w:themeFillShade="80"/>
        <w:spacing w:after="0"/>
        <w:ind w:left="360"/>
        <w:rPr>
          <w:b/>
          <w:sz w:val="20"/>
          <w:szCs w:val="20"/>
        </w:rPr>
      </w:pPr>
    </w:p>
    <w:p w14:paraId="0AF82AAB" w14:textId="77777777" w:rsidR="00204055" w:rsidRPr="000013A9" w:rsidRDefault="00204055" w:rsidP="00204055">
      <w:pPr>
        <w:autoSpaceDE w:val="0"/>
        <w:autoSpaceDN w:val="0"/>
        <w:adjustRightInd w:val="0"/>
        <w:spacing w:after="0" w:line="240" w:lineRule="auto"/>
        <w:rPr>
          <w:b/>
          <w:sz w:val="12"/>
        </w:rPr>
      </w:pPr>
    </w:p>
    <w:p w14:paraId="6D899572" w14:textId="77777777" w:rsidR="00204055" w:rsidRPr="000013A9" w:rsidRDefault="00204055" w:rsidP="00204055">
      <w:pPr>
        <w:tabs>
          <w:tab w:val="left" w:pos="2110"/>
        </w:tabs>
        <w:rPr>
          <w:sz w:val="2"/>
        </w:rPr>
      </w:pPr>
    </w:p>
    <w:p w14:paraId="52372083" w14:textId="77777777" w:rsidR="00204055" w:rsidRPr="00267648" w:rsidRDefault="00343269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  <w:r w:rsidRPr="00267648">
        <w:rPr>
          <w:b/>
          <w:iCs w:val="0"/>
          <w:color w:val="auto"/>
          <w:sz w:val="20"/>
          <w:szCs w:val="20"/>
        </w:rPr>
        <w:t xml:space="preserve">Tabla </w:t>
      </w:r>
      <w:r w:rsidR="00564255" w:rsidRPr="00267648">
        <w:rPr>
          <w:b/>
          <w:iCs w:val="0"/>
          <w:color w:val="auto"/>
          <w:sz w:val="20"/>
          <w:szCs w:val="20"/>
        </w:rPr>
        <w:t>7</w:t>
      </w:r>
      <w:r w:rsidR="00DF238D" w:rsidRPr="00267648">
        <w:rPr>
          <w:b/>
          <w:iCs w:val="0"/>
          <w:color w:val="auto"/>
          <w:sz w:val="20"/>
          <w:szCs w:val="20"/>
        </w:rPr>
        <w:t xml:space="preserve">: </w:t>
      </w:r>
      <w:r w:rsidR="00204055" w:rsidRPr="00267648">
        <w:rPr>
          <w:b/>
          <w:iCs w:val="0"/>
          <w:color w:val="auto"/>
          <w:sz w:val="20"/>
          <w:szCs w:val="20"/>
        </w:rPr>
        <w:t xml:space="preserve">Asignación Presupuestaria Multianual 2020-2022 de CAS y otros similares </w:t>
      </w:r>
      <w:r w:rsidR="00267648" w:rsidRPr="00267648">
        <w:rPr>
          <w:b/>
          <w:iCs w:val="0"/>
          <w:color w:val="auto"/>
          <w:sz w:val="20"/>
          <w:szCs w:val="20"/>
        </w:rPr>
        <w:t>por</w:t>
      </w:r>
      <w:r w:rsidR="00115828" w:rsidRPr="00267648">
        <w:rPr>
          <w:b/>
          <w:iCs w:val="0"/>
          <w:color w:val="auto"/>
          <w:sz w:val="20"/>
          <w:szCs w:val="20"/>
        </w:rPr>
        <w:t xml:space="preserve"> to</w:t>
      </w:r>
      <w:r w:rsidR="00204055" w:rsidRPr="00267648">
        <w:rPr>
          <w:b/>
          <w:iCs w:val="0"/>
          <w:color w:val="auto"/>
          <w:sz w:val="20"/>
          <w:szCs w:val="20"/>
        </w:rPr>
        <w:t xml:space="preserve">da fuente de </w:t>
      </w:r>
      <w:r w:rsidR="00115828" w:rsidRPr="00267648">
        <w:rPr>
          <w:b/>
          <w:iCs w:val="0"/>
          <w:color w:val="auto"/>
          <w:sz w:val="20"/>
          <w:szCs w:val="20"/>
        </w:rPr>
        <w:t>Financiamiento</w:t>
      </w:r>
    </w:p>
    <w:p w14:paraId="27E72339" w14:textId="77777777" w:rsidR="00F30791" w:rsidRPr="000B674A" w:rsidRDefault="00204055" w:rsidP="000B674A">
      <w:pPr>
        <w:spacing w:after="0"/>
        <w:jc w:val="center"/>
        <w:rPr>
          <w:sz w:val="20"/>
          <w:szCs w:val="20"/>
        </w:rPr>
      </w:pPr>
      <w:r w:rsidRPr="00267648">
        <w:rPr>
          <w:sz w:val="20"/>
          <w:szCs w:val="20"/>
        </w:rPr>
        <w:t>(</w:t>
      </w:r>
      <w:r w:rsidR="00267648" w:rsidRPr="00267648">
        <w:rPr>
          <w:sz w:val="20"/>
          <w:szCs w:val="20"/>
        </w:rPr>
        <w:t>En s</w:t>
      </w:r>
      <w:r w:rsidRPr="00267648">
        <w:rPr>
          <w:sz w:val="20"/>
          <w:szCs w:val="20"/>
        </w:rPr>
        <w:t>oles)</w:t>
      </w:r>
    </w:p>
    <w:tbl>
      <w:tblPr>
        <w:tblpPr w:leftFromText="141" w:rightFromText="141" w:vertAnchor="text" w:tblpY="1"/>
        <w:tblOverlap w:val="never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2"/>
        <w:gridCol w:w="445"/>
        <w:gridCol w:w="445"/>
        <w:gridCol w:w="798"/>
        <w:gridCol w:w="447"/>
        <w:gridCol w:w="511"/>
        <w:gridCol w:w="447"/>
        <w:gridCol w:w="451"/>
        <w:gridCol w:w="1107"/>
      </w:tblGrid>
      <w:tr w:rsidR="00843BAF" w:rsidRPr="000013A9" w14:paraId="30141A07" w14:textId="77777777" w:rsidTr="00843BAF">
        <w:trPr>
          <w:trHeight w:val="329"/>
        </w:trPr>
        <w:tc>
          <w:tcPr>
            <w:tcW w:w="2358" w:type="pct"/>
            <w:vMerge w:val="restart"/>
            <w:shd w:val="clear" w:color="auto" w:fill="1F3864" w:themeFill="accent5" w:themeFillShade="80"/>
            <w:vAlign w:val="center"/>
          </w:tcPr>
          <w:p w14:paraId="693F0F2E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Específica detalle de Gasto</w:t>
            </w:r>
          </w:p>
        </w:tc>
        <w:tc>
          <w:tcPr>
            <w:tcW w:w="253" w:type="pct"/>
            <w:vMerge w:val="restart"/>
            <w:shd w:val="clear" w:color="auto" w:fill="1F3864" w:themeFill="accent5" w:themeFillShade="80"/>
            <w:vAlign w:val="center"/>
            <w:hideMark/>
          </w:tcPr>
          <w:p w14:paraId="333650DF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253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5C949D6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453" w:type="pct"/>
            <w:vMerge w:val="restart"/>
            <w:shd w:val="clear" w:color="auto" w:fill="1F3864" w:themeFill="accent5" w:themeFillShade="80"/>
            <w:vAlign w:val="center"/>
            <w:hideMark/>
          </w:tcPr>
          <w:p w14:paraId="562273E1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2018</w:t>
            </w:r>
          </w:p>
        </w:tc>
        <w:tc>
          <w:tcPr>
            <w:tcW w:w="254" w:type="pct"/>
            <w:vMerge w:val="restart"/>
            <w:shd w:val="clear" w:color="auto" w:fill="1F3864" w:themeFill="accent5" w:themeFillShade="80"/>
          </w:tcPr>
          <w:p w14:paraId="02C4501D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4042260D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2019</w:t>
            </w:r>
          </w:p>
        </w:tc>
        <w:tc>
          <w:tcPr>
            <w:tcW w:w="800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44BA9F6F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2020 - 2022</w:t>
            </w:r>
          </w:p>
        </w:tc>
        <w:tc>
          <w:tcPr>
            <w:tcW w:w="62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6834695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35379321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2020/ DEVENGADO 2019 (%)</w:t>
            </w:r>
          </w:p>
        </w:tc>
      </w:tr>
      <w:tr w:rsidR="00843BAF" w:rsidRPr="000013A9" w14:paraId="4A085B1D" w14:textId="77777777" w:rsidTr="00843BAF">
        <w:trPr>
          <w:trHeight w:val="475"/>
        </w:trPr>
        <w:tc>
          <w:tcPr>
            <w:tcW w:w="2358" w:type="pct"/>
            <w:vMerge/>
          </w:tcPr>
          <w:p w14:paraId="0E374B7F" w14:textId="77777777" w:rsidR="00843BAF" w:rsidRPr="000013A9" w:rsidRDefault="00843BAF" w:rsidP="00843BA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14:paraId="7A580F84" w14:textId="77777777" w:rsidR="00843BAF" w:rsidRPr="000013A9" w:rsidRDefault="00843BAF" w:rsidP="00843BA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14:paraId="1F5826A1" w14:textId="77777777" w:rsidR="00843BAF" w:rsidRPr="000013A9" w:rsidRDefault="00843BAF" w:rsidP="00843BA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13CEA2B7" w14:textId="77777777" w:rsidR="00843BAF" w:rsidRPr="000013A9" w:rsidRDefault="00843BAF" w:rsidP="00843BA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vMerge/>
          </w:tcPr>
          <w:p w14:paraId="7945111B" w14:textId="77777777" w:rsidR="00843BAF" w:rsidRPr="000013A9" w:rsidRDefault="00843BAF" w:rsidP="00843BA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000000" w:fill="203764"/>
            <w:noWrap/>
            <w:vAlign w:val="center"/>
            <w:hideMark/>
          </w:tcPr>
          <w:p w14:paraId="69AE35B6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254" w:type="pct"/>
            <w:shd w:val="clear" w:color="000000" w:fill="203764"/>
            <w:noWrap/>
            <w:vAlign w:val="center"/>
            <w:hideMark/>
          </w:tcPr>
          <w:p w14:paraId="5B4F7F87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256" w:type="pct"/>
            <w:shd w:val="clear" w:color="000000" w:fill="203764"/>
            <w:noWrap/>
            <w:vAlign w:val="center"/>
            <w:hideMark/>
          </w:tcPr>
          <w:p w14:paraId="13DC33EA" w14:textId="77777777" w:rsidR="00843BAF" w:rsidRPr="000013A9" w:rsidRDefault="00843BAF" w:rsidP="00843B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2022</w:t>
            </w:r>
          </w:p>
        </w:tc>
        <w:tc>
          <w:tcPr>
            <w:tcW w:w="629" w:type="pct"/>
            <w:vMerge/>
            <w:shd w:val="clear" w:color="000000" w:fill="203764"/>
            <w:vAlign w:val="center"/>
            <w:hideMark/>
          </w:tcPr>
          <w:p w14:paraId="01C051A2" w14:textId="77777777" w:rsidR="00843BAF" w:rsidRPr="000013A9" w:rsidRDefault="00843BAF" w:rsidP="00843BA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843BAF" w:rsidRPr="000013A9" w14:paraId="5A94B90D" w14:textId="77777777" w:rsidTr="00843BAF">
        <w:trPr>
          <w:trHeight w:val="100"/>
        </w:trPr>
        <w:tc>
          <w:tcPr>
            <w:tcW w:w="2358" w:type="pct"/>
            <w:shd w:val="clear" w:color="auto" w:fill="FFFFFF" w:themeFill="background1"/>
          </w:tcPr>
          <w:p w14:paraId="3D9C4845" w14:textId="77777777" w:rsidR="00843BAF" w:rsidRPr="000013A9" w:rsidRDefault="00843BAF" w:rsidP="00843BA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>2.3.2.7.5.1 Estipendio por Secigra</w:t>
            </w: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2F8D5CA7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5D28477C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6D4B5190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</w:tcPr>
          <w:p w14:paraId="7D84E244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FFFFFF" w:themeFill="background1"/>
            <w:noWrap/>
            <w:vAlign w:val="center"/>
          </w:tcPr>
          <w:p w14:paraId="6DE94CB4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  <w:noWrap/>
            <w:vAlign w:val="center"/>
          </w:tcPr>
          <w:p w14:paraId="2A3074ED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14:paraId="2002725B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18E9C0C3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43BAF" w:rsidRPr="000013A9" w14:paraId="625FF61A" w14:textId="77777777" w:rsidTr="00843BAF">
        <w:trPr>
          <w:trHeight w:val="100"/>
        </w:trPr>
        <w:tc>
          <w:tcPr>
            <w:tcW w:w="2358" w:type="pct"/>
            <w:shd w:val="clear" w:color="auto" w:fill="FFFFFF" w:themeFill="background1"/>
          </w:tcPr>
          <w:p w14:paraId="168C1B1D" w14:textId="77777777" w:rsidR="00843BAF" w:rsidRPr="000013A9" w:rsidRDefault="00843BAF" w:rsidP="00843BAF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2.3.2.7.5.2 Propinas para practicantes</w:t>
            </w: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17F8F6E3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452423A7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1678988F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</w:tcPr>
          <w:p w14:paraId="2B816617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FFFFFF" w:themeFill="background1"/>
            <w:noWrap/>
            <w:vAlign w:val="center"/>
          </w:tcPr>
          <w:p w14:paraId="1E36466A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  <w:noWrap/>
            <w:vAlign w:val="center"/>
          </w:tcPr>
          <w:p w14:paraId="233823FB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14:paraId="3BC914FF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2C37590C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43BAF" w:rsidRPr="000013A9" w14:paraId="03171757" w14:textId="77777777" w:rsidTr="00843BAF">
        <w:trPr>
          <w:trHeight w:val="100"/>
        </w:trPr>
        <w:tc>
          <w:tcPr>
            <w:tcW w:w="2358" w:type="pct"/>
            <w:shd w:val="clear" w:color="auto" w:fill="FFFFFF" w:themeFill="background1"/>
          </w:tcPr>
          <w:p w14:paraId="16712DFF" w14:textId="77777777" w:rsidR="00843BAF" w:rsidRPr="000013A9" w:rsidRDefault="00843BAF" w:rsidP="00843BAF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2.3.2.7.5.4 Animadoras y Alfabetizadoras</w:t>
            </w: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0EFE4E5B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4D10ADCF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13E8B33F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</w:tcPr>
          <w:p w14:paraId="61313194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FFFFFF" w:themeFill="background1"/>
            <w:noWrap/>
            <w:vAlign w:val="center"/>
          </w:tcPr>
          <w:p w14:paraId="3747F5B9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  <w:noWrap/>
            <w:vAlign w:val="center"/>
          </w:tcPr>
          <w:p w14:paraId="5EAA96D1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14:paraId="5168BD3F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3A30F440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43BAF" w:rsidRPr="000013A9" w14:paraId="1C9893D9" w14:textId="77777777" w:rsidTr="00843BAF">
        <w:trPr>
          <w:trHeight w:val="100"/>
        </w:trPr>
        <w:tc>
          <w:tcPr>
            <w:tcW w:w="2358" w:type="pct"/>
            <w:shd w:val="clear" w:color="auto" w:fill="FFFFFF" w:themeFill="background1"/>
          </w:tcPr>
          <w:p w14:paraId="27E72126" w14:textId="77777777" w:rsidR="00843BAF" w:rsidRPr="000013A9" w:rsidRDefault="00843BAF" w:rsidP="00843BAF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2.3.2.7.5.5 Alumnos de escuelas militares y policiales</w:t>
            </w: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68EF7FA7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47011A23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10547CD8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</w:tcPr>
          <w:p w14:paraId="144632ED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FFFFFF" w:themeFill="background1"/>
            <w:noWrap/>
            <w:vAlign w:val="center"/>
          </w:tcPr>
          <w:p w14:paraId="641C7A5F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  <w:noWrap/>
            <w:vAlign w:val="center"/>
          </w:tcPr>
          <w:p w14:paraId="338F8B45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14:paraId="24DE9A1A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0ACAAE97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43BAF" w:rsidRPr="000013A9" w14:paraId="35889EA3" w14:textId="77777777" w:rsidTr="00843BAF">
        <w:trPr>
          <w:trHeight w:val="100"/>
        </w:trPr>
        <w:tc>
          <w:tcPr>
            <w:tcW w:w="2358" w:type="pct"/>
            <w:shd w:val="clear" w:color="auto" w:fill="FFFFFF" w:themeFill="background1"/>
          </w:tcPr>
          <w:p w14:paraId="246CC021" w14:textId="77777777" w:rsidR="00843BAF" w:rsidRPr="000013A9" w:rsidRDefault="00843BAF" w:rsidP="00843BAF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2.3.2.7.5.7 Internos de medicina y odontología</w:t>
            </w: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7B1372B9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34252103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0F704908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</w:tcPr>
          <w:p w14:paraId="61AE82AF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FFFFFF" w:themeFill="background1"/>
            <w:noWrap/>
            <w:vAlign w:val="center"/>
          </w:tcPr>
          <w:p w14:paraId="7ED8580D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  <w:noWrap/>
            <w:vAlign w:val="center"/>
          </w:tcPr>
          <w:p w14:paraId="4CB6DAD1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14:paraId="1DF55394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67940B76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43BAF" w:rsidRPr="000013A9" w14:paraId="3F9E36E6" w14:textId="77777777" w:rsidTr="00843BAF">
        <w:trPr>
          <w:trHeight w:val="100"/>
        </w:trPr>
        <w:tc>
          <w:tcPr>
            <w:tcW w:w="2358" w:type="pct"/>
            <w:shd w:val="clear" w:color="auto" w:fill="FFFFFF" w:themeFill="background1"/>
          </w:tcPr>
          <w:p w14:paraId="553A94DA" w14:textId="77777777" w:rsidR="00843BAF" w:rsidRPr="000013A9" w:rsidRDefault="00843BAF" w:rsidP="00843BAF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2.3.2.7.5.8 Contribuciones a los seguros de salud</w:t>
            </w: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436D4D88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5344282E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78C65B60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</w:tcPr>
          <w:p w14:paraId="6CAC7CF1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FFFFFF" w:themeFill="background1"/>
            <w:noWrap/>
            <w:vAlign w:val="center"/>
          </w:tcPr>
          <w:p w14:paraId="30420830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  <w:noWrap/>
            <w:vAlign w:val="center"/>
          </w:tcPr>
          <w:p w14:paraId="7040DCCC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14:paraId="03636344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16E3E393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43BAF" w:rsidRPr="000013A9" w14:paraId="54E6B589" w14:textId="77777777" w:rsidTr="00843BAF">
        <w:trPr>
          <w:trHeight w:val="100"/>
        </w:trPr>
        <w:tc>
          <w:tcPr>
            <w:tcW w:w="2358" w:type="pct"/>
            <w:shd w:val="clear" w:color="auto" w:fill="FFFFFF" w:themeFill="background1"/>
          </w:tcPr>
          <w:p w14:paraId="33ACEDBF" w14:textId="77777777" w:rsidR="00843BAF" w:rsidRPr="000013A9" w:rsidRDefault="00843BAF" w:rsidP="00843BAF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2.3.2.7.12.1 Locación de Servicios – Fondo de Apoyo Gerencial</w:t>
            </w: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0C298A36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30A7FA95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3744EC1D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</w:tcPr>
          <w:p w14:paraId="6A22E109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FFFFFF" w:themeFill="background1"/>
            <w:noWrap/>
            <w:vAlign w:val="center"/>
          </w:tcPr>
          <w:p w14:paraId="57200191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  <w:noWrap/>
            <w:vAlign w:val="center"/>
          </w:tcPr>
          <w:p w14:paraId="01E8F5B7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14:paraId="61271F62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34EBCB65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43BAF" w:rsidRPr="000013A9" w14:paraId="03FC7D21" w14:textId="77777777" w:rsidTr="00843BAF">
        <w:trPr>
          <w:trHeight w:val="100"/>
        </w:trPr>
        <w:tc>
          <w:tcPr>
            <w:tcW w:w="2358" w:type="pct"/>
            <w:shd w:val="clear" w:color="auto" w:fill="FFFFFF" w:themeFill="background1"/>
          </w:tcPr>
          <w:p w14:paraId="31CF2C6D" w14:textId="77777777" w:rsidR="00843BAF" w:rsidRPr="000013A9" w:rsidRDefault="00843BAF" w:rsidP="00843BAF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2.3.2.7.12.2 Locación de Servicios – Personal Altamente Calificado</w:t>
            </w: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73E81B66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2A701509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28E3D336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</w:tcPr>
          <w:p w14:paraId="472A8965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FFFFFF" w:themeFill="background1"/>
            <w:noWrap/>
            <w:vAlign w:val="center"/>
          </w:tcPr>
          <w:p w14:paraId="45E5CC2C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  <w:noWrap/>
            <w:vAlign w:val="center"/>
          </w:tcPr>
          <w:p w14:paraId="1BD67DB7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14:paraId="0EA1A522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6A48C00C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43BAF" w:rsidRPr="000013A9" w14:paraId="759E9AC5" w14:textId="77777777" w:rsidTr="00843BAF">
        <w:trPr>
          <w:trHeight w:val="100"/>
        </w:trPr>
        <w:tc>
          <w:tcPr>
            <w:tcW w:w="235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591CA1" w14:textId="77777777" w:rsidR="00843BAF" w:rsidRPr="000013A9" w:rsidRDefault="00843BAF" w:rsidP="00843B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013A9">
              <w:rPr>
                <w:sz w:val="16"/>
                <w:szCs w:val="16"/>
              </w:rPr>
              <w:t>2.3.2.8.1. Contratos Administrativo de servicios</w:t>
            </w: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5DAC0475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FFFFFF" w:themeFill="background1"/>
            <w:noWrap/>
            <w:vAlign w:val="center"/>
          </w:tcPr>
          <w:p w14:paraId="2B33F0A5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  <w:noWrap/>
            <w:vAlign w:val="center"/>
          </w:tcPr>
          <w:p w14:paraId="02A3B240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</w:tcPr>
          <w:p w14:paraId="5CF9FF97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FFFFFF" w:themeFill="background1"/>
            <w:noWrap/>
            <w:vAlign w:val="center"/>
          </w:tcPr>
          <w:p w14:paraId="7DCF227D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FFFFFF" w:themeFill="background1"/>
            <w:noWrap/>
            <w:vAlign w:val="center"/>
          </w:tcPr>
          <w:p w14:paraId="0E6B1611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14:paraId="3D3A3902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7DA9C95B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43BAF" w:rsidRPr="000013A9" w14:paraId="2D54047C" w14:textId="77777777" w:rsidTr="00843BAF">
        <w:trPr>
          <w:trHeight w:val="100"/>
        </w:trPr>
        <w:tc>
          <w:tcPr>
            <w:tcW w:w="2358" w:type="pct"/>
            <w:shd w:val="clear" w:color="auto" w:fill="1F3864" w:themeFill="accent5" w:themeFillShade="80"/>
          </w:tcPr>
          <w:p w14:paraId="60A47B5D" w14:textId="77777777" w:rsidR="00843BAF" w:rsidRPr="000013A9" w:rsidRDefault="00843BAF" w:rsidP="00843BAF">
            <w:pPr>
              <w:spacing w:after="0" w:line="240" w:lineRule="auto"/>
              <w:rPr>
                <w:sz w:val="16"/>
                <w:szCs w:val="16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CAS Y OTROS SIMILARES</w:t>
            </w:r>
          </w:p>
        </w:tc>
        <w:tc>
          <w:tcPr>
            <w:tcW w:w="253" w:type="pct"/>
            <w:shd w:val="clear" w:color="auto" w:fill="1F3864" w:themeFill="accent5" w:themeFillShade="80"/>
            <w:noWrap/>
            <w:vAlign w:val="center"/>
          </w:tcPr>
          <w:p w14:paraId="211D8C1C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1F3864" w:themeFill="accent5" w:themeFillShade="80"/>
            <w:noWrap/>
            <w:vAlign w:val="center"/>
          </w:tcPr>
          <w:p w14:paraId="0594C22D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3" w:type="pct"/>
            <w:shd w:val="clear" w:color="auto" w:fill="1F3864" w:themeFill="accent5" w:themeFillShade="80"/>
            <w:noWrap/>
            <w:vAlign w:val="center"/>
          </w:tcPr>
          <w:p w14:paraId="36E9EE12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1F3864" w:themeFill="accent5" w:themeFillShade="80"/>
          </w:tcPr>
          <w:p w14:paraId="475F0B72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0" w:type="pct"/>
            <w:shd w:val="clear" w:color="auto" w:fill="1F3864" w:themeFill="accent5" w:themeFillShade="80"/>
            <w:noWrap/>
            <w:vAlign w:val="center"/>
          </w:tcPr>
          <w:p w14:paraId="2446E544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4" w:type="pct"/>
            <w:shd w:val="clear" w:color="auto" w:fill="1F3864" w:themeFill="accent5" w:themeFillShade="80"/>
            <w:noWrap/>
            <w:vAlign w:val="center"/>
          </w:tcPr>
          <w:p w14:paraId="4ED614CE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6" w:type="pct"/>
            <w:shd w:val="clear" w:color="auto" w:fill="1F3864" w:themeFill="accent5" w:themeFillShade="80"/>
            <w:noWrap/>
            <w:vAlign w:val="center"/>
          </w:tcPr>
          <w:p w14:paraId="05E8F809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9" w:type="pct"/>
            <w:shd w:val="clear" w:color="auto" w:fill="1F3864" w:themeFill="accent5" w:themeFillShade="80"/>
            <w:vAlign w:val="center"/>
          </w:tcPr>
          <w:p w14:paraId="55801289" w14:textId="77777777" w:rsidR="00843BAF" w:rsidRPr="000013A9" w:rsidRDefault="00843BAF" w:rsidP="00843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0B3CE669" w14:textId="77777777" w:rsidR="00204055" w:rsidRPr="000013A9" w:rsidRDefault="00204055" w:rsidP="00204055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  <w:sectPr w:rsidR="00204055" w:rsidRPr="000013A9" w:rsidSect="007D3634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3A600A0F" w14:textId="77777777" w:rsidR="006745F0" w:rsidRPr="00267648" w:rsidRDefault="000013A9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  <w:r w:rsidRPr="00267648">
        <w:rPr>
          <w:b/>
          <w:iCs w:val="0"/>
          <w:color w:val="auto"/>
          <w:sz w:val="20"/>
          <w:szCs w:val="20"/>
        </w:rPr>
        <w:lastRenderedPageBreak/>
        <w:t xml:space="preserve">Tabla </w:t>
      </w:r>
      <w:r w:rsidR="00564255" w:rsidRPr="00267648">
        <w:rPr>
          <w:b/>
          <w:iCs w:val="0"/>
          <w:color w:val="auto"/>
          <w:sz w:val="20"/>
          <w:szCs w:val="20"/>
        </w:rPr>
        <w:t>8</w:t>
      </w:r>
      <w:r w:rsidR="00DF238D" w:rsidRPr="00267648">
        <w:rPr>
          <w:b/>
          <w:iCs w:val="0"/>
          <w:color w:val="auto"/>
          <w:sz w:val="20"/>
          <w:szCs w:val="20"/>
        </w:rPr>
        <w:t xml:space="preserve">: </w:t>
      </w:r>
      <w:r w:rsidR="006745F0" w:rsidRPr="00267648">
        <w:rPr>
          <w:b/>
          <w:color w:val="auto"/>
          <w:sz w:val="20"/>
          <w:szCs w:val="20"/>
        </w:rPr>
        <w:t xml:space="preserve">Detalle </w:t>
      </w:r>
      <w:r w:rsidR="006745F0" w:rsidRPr="00267648">
        <w:rPr>
          <w:b/>
          <w:iCs w:val="0"/>
          <w:color w:val="auto"/>
          <w:sz w:val="20"/>
          <w:szCs w:val="20"/>
        </w:rPr>
        <w:t xml:space="preserve">del presupuesto programado para la sostenibilidad </w:t>
      </w:r>
      <w:r w:rsidR="006745F0" w:rsidRPr="00267648">
        <w:rPr>
          <w:b/>
          <w:color w:val="auto"/>
          <w:sz w:val="20"/>
          <w:szCs w:val="20"/>
        </w:rPr>
        <w:t>de medidas aprobadas durante el 2019 que requieren sostenibilidad durante el 2020</w:t>
      </w:r>
    </w:p>
    <w:p w14:paraId="116EB8F8" w14:textId="77777777" w:rsidR="00204055" w:rsidRPr="000013A9" w:rsidRDefault="006745F0" w:rsidP="006745F0">
      <w:pPr>
        <w:spacing w:after="0"/>
        <w:jc w:val="center"/>
        <w:rPr>
          <w:sz w:val="18"/>
        </w:rPr>
      </w:pPr>
      <w:r w:rsidRPr="00267648">
        <w:rPr>
          <w:sz w:val="18"/>
        </w:rPr>
        <w:t xml:space="preserve"> </w:t>
      </w:r>
      <w:r w:rsidR="00204055" w:rsidRPr="00267648">
        <w:rPr>
          <w:sz w:val="18"/>
        </w:rPr>
        <w:t>(</w:t>
      </w:r>
      <w:r w:rsidR="00267648" w:rsidRPr="00267648">
        <w:rPr>
          <w:sz w:val="18"/>
        </w:rPr>
        <w:t>En s</w:t>
      </w:r>
      <w:r w:rsidR="00204055" w:rsidRPr="00267648">
        <w:rPr>
          <w:sz w:val="18"/>
        </w:rPr>
        <w:t>oles)</w:t>
      </w:r>
    </w:p>
    <w:p w14:paraId="5FBABB90" w14:textId="77777777" w:rsidR="00221017" w:rsidRPr="000013A9" w:rsidRDefault="00221017" w:rsidP="00204055">
      <w:pPr>
        <w:spacing w:after="0"/>
        <w:jc w:val="center"/>
        <w:rPr>
          <w:sz w:val="18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710"/>
        <w:gridCol w:w="569"/>
        <w:gridCol w:w="510"/>
        <w:gridCol w:w="792"/>
        <w:gridCol w:w="403"/>
        <w:gridCol w:w="569"/>
        <w:gridCol w:w="569"/>
        <w:gridCol w:w="569"/>
        <w:gridCol w:w="710"/>
        <w:gridCol w:w="569"/>
        <w:gridCol w:w="569"/>
        <w:gridCol w:w="569"/>
        <w:gridCol w:w="569"/>
        <w:gridCol w:w="569"/>
        <w:gridCol w:w="569"/>
      </w:tblGrid>
      <w:tr w:rsidR="00221017" w:rsidRPr="000013A9" w14:paraId="12B79DC7" w14:textId="77777777" w:rsidTr="009F6755">
        <w:trPr>
          <w:trHeight w:val="103"/>
          <w:tblHeader/>
          <w:jc w:val="center"/>
        </w:trPr>
        <w:tc>
          <w:tcPr>
            <w:tcW w:w="1581" w:type="dxa"/>
            <w:vMerge w:val="restart"/>
            <w:shd w:val="clear" w:color="auto" w:fill="1F3864" w:themeFill="accent5" w:themeFillShade="80"/>
            <w:vAlign w:val="center"/>
          </w:tcPr>
          <w:p w14:paraId="19BA695E" w14:textId="77777777" w:rsidR="00221017" w:rsidRPr="000013A9" w:rsidRDefault="00923B40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Tipo de Proceso</w:t>
            </w:r>
          </w:p>
        </w:tc>
        <w:tc>
          <w:tcPr>
            <w:tcW w:w="710" w:type="dxa"/>
            <w:vMerge w:val="restart"/>
            <w:shd w:val="clear" w:color="auto" w:fill="1F3864" w:themeFill="accent5" w:themeFillShade="80"/>
            <w:vAlign w:val="center"/>
            <w:hideMark/>
          </w:tcPr>
          <w:p w14:paraId="1F68FDC3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Específica de Gasto</w:t>
            </w:r>
          </w:p>
          <w:p w14:paraId="19DBE7AD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(1)</w:t>
            </w:r>
          </w:p>
        </w:tc>
        <w:tc>
          <w:tcPr>
            <w:tcW w:w="569" w:type="dxa"/>
            <w:vMerge w:val="restart"/>
            <w:shd w:val="clear" w:color="auto" w:fill="1F3864" w:themeFill="accent5" w:themeFillShade="80"/>
            <w:vAlign w:val="center"/>
          </w:tcPr>
          <w:p w14:paraId="2453966A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Proceso</w:t>
            </w:r>
          </w:p>
          <w:p w14:paraId="35BE2DAF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(2)</w:t>
            </w:r>
          </w:p>
        </w:tc>
        <w:tc>
          <w:tcPr>
            <w:tcW w:w="510" w:type="dxa"/>
            <w:vMerge w:val="restart"/>
            <w:shd w:val="clear" w:color="auto" w:fill="1F3864" w:themeFill="accent5" w:themeFillShade="80"/>
            <w:noWrap/>
            <w:vAlign w:val="center"/>
            <w:hideMark/>
          </w:tcPr>
          <w:p w14:paraId="5BEB6FDC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Marco legal</w:t>
            </w:r>
          </w:p>
          <w:p w14:paraId="722F2A3A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(3)</w:t>
            </w:r>
          </w:p>
        </w:tc>
        <w:tc>
          <w:tcPr>
            <w:tcW w:w="791" w:type="dxa"/>
            <w:vMerge w:val="restart"/>
            <w:shd w:val="clear" w:color="auto" w:fill="1F3864" w:themeFill="accent5" w:themeFillShade="80"/>
            <w:vAlign w:val="center"/>
            <w:hideMark/>
          </w:tcPr>
          <w:p w14:paraId="1673F513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N° de beneficiarios</w:t>
            </w:r>
          </w:p>
          <w:p w14:paraId="798D9312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(4)</w:t>
            </w:r>
          </w:p>
        </w:tc>
        <w:tc>
          <w:tcPr>
            <w:tcW w:w="972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47500A15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PIA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2019</w:t>
            </w:r>
          </w:p>
          <w:p w14:paraId="649F9ADF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(5)</w:t>
            </w:r>
          </w:p>
        </w:tc>
        <w:tc>
          <w:tcPr>
            <w:tcW w:w="1138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5A0555A5" w14:textId="77777777" w:rsidR="00221017" w:rsidRPr="000013A9" w:rsidRDefault="00923B40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Sostenibilidad</w:t>
            </w:r>
          </w:p>
          <w:p w14:paraId="19B385B8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(6)</w:t>
            </w:r>
          </w:p>
        </w:tc>
        <w:tc>
          <w:tcPr>
            <w:tcW w:w="710" w:type="dxa"/>
            <w:shd w:val="clear" w:color="auto" w:fill="1F3864" w:themeFill="accent5" w:themeFillShade="80"/>
            <w:vAlign w:val="center"/>
          </w:tcPr>
          <w:p w14:paraId="171D911A" w14:textId="77777777" w:rsidR="00221017" w:rsidRPr="000013A9" w:rsidRDefault="00923B40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Costo Anual</w:t>
            </w:r>
          </w:p>
          <w:p w14:paraId="64546131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(7)=(5)+(6)</w:t>
            </w:r>
          </w:p>
        </w:tc>
        <w:tc>
          <w:tcPr>
            <w:tcW w:w="1138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14219156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APM 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2020</w:t>
            </w:r>
          </w:p>
          <w:p w14:paraId="66D13F5F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(8)</w:t>
            </w:r>
          </w:p>
        </w:tc>
        <w:tc>
          <w:tcPr>
            <w:tcW w:w="1138" w:type="dxa"/>
            <w:gridSpan w:val="2"/>
            <w:shd w:val="clear" w:color="auto" w:fill="1F3864" w:themeFill="accent5" w:themeFillShade="80"/>
            <w:vAlign w:val="center"/>
          </w:tcPr>
          <w:p w14:paraId="04790305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APM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2021</w:t>
            </w:r>
          </w:p>
          <w:p w14:paraId="317592AF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(9)</w:t>
            </w:r>
          </w:p>
        </w:tc>
        <w:tc>
          <w:tcPr>
            <w:tcW w:w="1138" w:type="dxa"/>
            <w:gridSpan w:val="2"/>
            <w:shd w:val="clear" w:color="auto" w:fill="1F3864" w:themeFill="accent5" w:themeFillShade="80"/>
            <w:vAlign w:val="center"/>
          </w:tcPr>
          <w:p w14:paraId="06892270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APM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2022</w:t>
            </w:r>
          </w:p>
          <w:p w14:paraId="55FAD484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(10)</w:t>
            </w:r>
          </w:p>
        </w:tc>
      </w:tr>
      <w:tr w:rsidR="00221017" w:rsidRPr="000013A9" w14:paraId="60C99BCE" w14:textId="77777777" w:rsidTr="009F67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trHeight w:val="113"/>
          <w:tblHeader/>
          <w:jc w:val="center"/>
        </w:trPr>
        <w:tc>
          <w:tcPr>
            <w:tcW w:w="1581" w:type="dxa"/>
            <w:vMerge/>
            <w:shd w:val="clear" w:color="auto" w:fill="1F3864" w:themeFill="accent5" w:themeFillShade="80"/>
          </w:tcPr>
          <w:p w14:paraId="292C9C42" w14:textId="77777777" w:rsidR="00221017" w:rsidRPr="000013A9" w:rsidRDefault="00221017" w:rsidP="00C33E4B">
            <w:pPr>
              <w:spacing w:after="0" w:line="240" w:lineRule="auto"/>
              <w:rPr>
                <w:b/>
                <w:color w:val="FFFFFF"/>
                <w:sz w:val="14"/>
              </w:rPr>
            </w:pPr>
          </w:p>
        </w:tc>
        <w:tc>
          <w:tcPr>
            <w:tcW w:w="710" w:type="dxa"/>
            <w:vMerge/>
            <w:shd w:val="clear" w:color="auto" w:fill="1F3864" w:themeFill="accent5" w:themeFillShade="80"/>
            <w:vAlign w:val="center"/>
            <w:hideMark/>
          </w:tcPr>
          <w:p w14:paraId="2F7355F6" w14:textId="77777777" w:rsidR="00221017" w:rsidRPr="000013A9" w:rsidRDefault="00221017" w:rsidP="00C33E4B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569" w:type="dxa"/>
            <w:vMerge/>
            <w:shd w:val="clear" w:color="auto" w:fill="1F3864" w:themeFill="accent5" w:themeFillShade="80"/>
          </w:tcPr>
          <w:p w14:paraId="76B58ADE" w14:textId="77777777" w:rsidR="00221017" w:rsidRPr="000013A9" w:rsidRDefault="00221017" w:rsidP="00C33E4B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510" w:type="dxa"/>
            <w:vMerge/>
            <w:shd w:val="clear" w:color="auto" w:fill="1F3864" w:themeFill="accent5" w:themeFillShade="80"/>
            <w:vAlign w:val="center"/>
            <w:hideMark/>
          </w:tcPr>
          <w:p w14:paraId="2D9D51F2" w14:textId="77777777" w:rsidR="00221017" w:rsidRPr="000013A9" w:rsidRDefault="00221017" w:rsidP="00C33E4B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791" w:type="dxa"/>
            <w:vMerge/>
            <w:shd w:val="clear" w:color="auto" w:fill="1F3864" w:themeFill="accent5" w:themeFillShade="80"/>
            <w:vAlign w:val="center"/>
            <w:hideMark/>
          </w:tcPr>
          <w:p w14:paraId="075D8EF4" w14:textId="77777777" w:rsidR="00221017" w:rsidRPr="000013A9" w:rsidRDefault="00221017" w:rsidP="00C33E4B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403" w:type="dxa"/>
            <w:shd w:val="clear" w:color="auto" w:fill="1F3864" w:themeFill="accent5" w:themeFillShade="80"/>
            <w:noWrap/>
            <w:vAlign w:val="center"/>
            <w:hideMark/>
          </w:tcPr>
          <w:p w14:paraId="2B41D88B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Nº de meses</w:t>
            </w: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  <w:hideMark/>
          </w:tcPr>
          <w:p w14:paraId="181D254A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  <w:hideMark/>
          </w:tcPr>
          <w:p w14:paraId="312C44BA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  <w:hideMark/>
          </w:tcPr>
          <w:p w14:paraId="0A5559EE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710" w:type="dxa"/>
            <w:shd w:val="clear" w:color="auto" w:fill="1F3864" w:themeFill="accent5" w:themeFillShade="80"/>
            <w:vAlign w:val="center"/>
          </w:tcPr>
          <w:p w14:paraId="0767C872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  <w:hideMark/>
          </w:tcPr>
          <w:p w14:paraId="33816DBE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  <w:hideMark/>
          </w:tcPr>
          <w:p w14:paraId="075BF1EF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9" w:type="dxa"/>
            <w:shd w:val="clear" w:color="auto" w:fill="1F3864" w:themeFill="accent5" w:themeFillShade="80"/>
            <w:vAlign w:val="center"/>
          </w:tcPr>
          <w:p w14:paraId="6D5D247B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9" w:type="dxa"/>
            <w:shd w:val="clear" w:color="auto" w:fill="1F3864" w:themeFill="accent5" w:themeFillShade="80"/>
            <w:vAlign w:val="center"/>
          </w:tcPr>
          <w:p w14:paraId="294D678A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9" w:type="dxa"/>
            <w:shd w:val="clear" w:color="auto" w:fill="1F3864" w:themeFill="accent5" w:themeFillShade="80"/>
            <w:vAlign w:val="center"/>
          </w:tcPr>
          <w:p w14:paraId="1989DF7E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9" w:type="dxa"/>
            <w:shd w:val="clear" w:color="auto" w:fill="1F3864" w:themeFill="accent5" w:themeFillShade="80"/>
            <w:vAlign w:val="center"/>
          </w:tcPr>
          <w:p w14:paraId="594FADC1" w14:textId="77777777" w:rsidR="00221017" w:rsidRPr="000013A9" w:rsidRDefault="00221017" w:rsidP="00C33E4B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</w:tr>
      <w:tr w:rsidR="00221017" w:rsidRPr="000013A9" w14:paraId="0B9B40C6" w14:textId="77777777" w:rsidTr="009F6755">
        <w:trPr>
          <w:trHeight w:val="299"/>
          <w:jc w:val="center"/>
        </w:trPr>
        <w:tc>
          <w:tcPr>
            <w:tcW w:w="1581" w:type="dxa"/>
            <w:vMerge w:val="restart"/>
            <w:shd w:val="clear" w:color="000000" w:fill="FFFFFF"/>
          </w:tcPr>
          <w:p w14:paraId="316B0DBF" w14:textId="77777777" w:rsidR="00221017" w:rsidRPr="000013A9" w:rsidRDefault="00221017" w:rsidP="00C33E4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013A9">
              <w:rPr>
                <w:color w:val="000000"/>
                <w:sz w:val="14"/>
                <w:szCs w:val="14"/>
              </w:rPr>
              <w:t xml:space="preserve">(I) PRESUPUESTO QUE SERÁ EJECUTADO EN EL PLIEGO </w:t>
            </w: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14:paraId="72FB1F0B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</w:tcPr>
          <w:p w14:paraId="26E2CDDA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5FFEA8D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91" w:type="dxa"/>
            <w:shd w:val="clear" w:color="000000" w:fill="FFFFFF"/>
            <w:noWrap/>
            <w:vAlign w:val="center"/>
          </w:tcPr>
          <w:p w14:paraId="25D61291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3" w:type="dxa"/>
            <w:shd w:val="clear" w:color="000000" w:fill="FFFFFF"/>
            <w:noWrap/>
            <w:vAlign w:val="center"/>
          </w:tcPr>
          <w:p w14:paraId="20931B5F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468DC50E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47CD971B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352ACBAA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10" w:type="dxa"/>
            <w:shd w:val="clear" w:color="000000" w:fill="FFFFFF"/>
          </w:tcPr>
          <w:p w14:paraId="45D3FEF7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70E92B22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3C28BCA6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01DA0B8B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24F981CE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12F5790F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6E31E7EC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221017" w:rsidRPr="000013A9" w14:paraId="44FFC551" w14:textId="77777777" w:rsidTr="009F6755">
        <w:trPr>
          <w:trHeight w:val="262"/>
          <w:jc w:val="center"/>
        </w:trPr>
        <w:tc>
          <w:tcPr>
            <w:tcW w:w="1581" w:type="dxa"/>
            <w:vMerge/>
            <w:shd w:val="clear" w:color="000000" w:fill="FFFFFF"/>
          </w:tcPr>
          <w:p w14:paraId="5E109F1B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14:paraId="3EB4AAF9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</w:tcPr>
          <w:p w14:paraId="340FD5F8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E9057D2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91" w:type="dxa"/>
            <w:shd w:val="clear" w:color="000000" w:fill="FFFFFF"/>
            <w:noWrap/>
            <w:vAlign w:val="center"/>
          </w:tcPr>
          <w:p w14:paraId="6285ED20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3" w:type="dxa"/>
            <w:shd w:val="clear" w:color="000000" w:fill="FFFFFF"/>
            <w:noWrap/>
            <w:vAlign w:val="center"/>
          </w:tcPr>
          <w:p w14:paraId="46E6DCA9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21AC18C9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623FA53E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3EB32DA4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10" w:type="dxa"/>
            <w:shd w:val="clear" w:color="000000" w:fill="FFFFFF"/>
          </w:tcPr>
          <w:p w14:paraId="7AEAB88D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19B70079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1C99D031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53D49E0C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1EC01FAF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4B8C3093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5C30537D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221017" w:rsidRPr="000013A9" w14:paraId="39C9C9D4" w14:textId="77777777" w:rsidTr="009F6755">
        <w:trPr>
          <w:trHeight w:val="177"/>
          <w:jc w:val="center"/>
        </w:trPr>
        <w:tc>
          <w:tcPr>
            <w:tcW w:w="1581" w:type="dxa"/>
            <w:shd w:val="clear" w:color="auto" w:fill="ACB9CA" w:themeFill="text2" w:themeFillTint="66"/>
          </w:tcPr>
          <w:p w14:paraId="23418547" w14:textId="77777777" w:rsidR="00221017" w:rsidRPr="000013A9" w:rsidRDefault="00221017" w:rsidP="00C33E4B">
            <w:pPr>
              <w:spacing w:after="0" w:line="240" w:lineRule="auto"/>
              <w:jc w:val="both"/>
              <w:rPr>
                <w:sz w:val="14"/>
              </w:rPr>
            </w:pPr>
            <w:r w:rsidRPr="000013A9">
              <w:rPr>
                <w:b/>
                <w:color w:val="000000"/>
                <w:sz w:val="14"/>
              </w:rPr>
              <w:t>Total (I)</w:t>
            </w:r>
          </w:p>
        </w:tc>
        <w:tc>
          <w:tcPr>
            <w:tcW w:w="710" w:type="dxa"/>
            <w:shd w:val="clear" w:color="auto" w:fill="ACB9CA" w:themeFill="text2" w:themeFillTint="66"/>
            <w:noWrap/>
            <w:vAlign w:val="center"/>
          </w:tcPr>
          <w:p w14:paraId="23A2A7E5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320FD163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10" w:type="dxa"/>
            <w:shd w:val="clear" w:color="auto" w:fill="ACB9CA" w:themeFill="text2" w:themeFillTint="66"/>
            <w:noWrap/>
            <w:vAlign w:val="center"/>
          </w:tcPr>
          <w:p w14:paraId="23E08A99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91" w:type="dxa"/>
            <w:shd w:val="clear" w:color="auto" w:fill="ACB9CA" w:themeFill="text2" w:themeFillTint="66"/>
            <w:noWrap/>
            <w:vAlign w:val="center"/>
          </w:tcPr>
          <w:p w14:paraId="7831DBEE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3" w:type="dxa"/>
            <w:shd w:val="clear" w:color="auto" w:fill="ACB9CA" w:themeFill="text2" w:themeFillTint="66"/>
            <w:noWrap/>
            <w:vAlign w:val="center"/>
          </w:tcPr>
          <w:p w14:paraId="2BCF3D30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486B1A80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4FE485F4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0CF3B93C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10" w:type="dxa"/>
            <w:shd w:val="clear" w:color="auto" w:fill="ACB9CA" w:themeFill="text2" w:themeFillTint="66"/>
          </w:tcPr>
          <w:p w14:paraId="7D15F33B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4E2126BA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68D796FE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31C87DEB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73936C92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79B912D3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4C14172C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221017" w:rsidRPr="000013A9" w14:paraId="194E729B" w14:textId="77777777" w:rsidTr="009F6755">
        <w:trPr>
          <w:trHeight w:val="219"/>
          <w:jc w:val="center"/>
        </w:trPr>
        <w:tc>
          <w:tcPr>
            <w:tcW w:w="1581" w:type="dxa"/>
            <w:vMerge w:val="restart"/>
            <w:shd w:val="clear" w:color="000000" w:fill="FFFFFF"/>
          </w:tcPr>
          <w:p w14:paraId="0D509180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  <w:r w:rsidRPr="000013A9">
              <w:rPr>
                <w:color w:val="000000"/>
                <w:sz w:val="14"/>
                <w:szCs w:val="14"/>
              </w:rPr>
              <w:t>(II) PRESUPUESTO TRANSFERIDO HACIA OTROS PLIEGOS.</w:t>
            </w: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14:paraId="66EA99EA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</w:tcPr>
          <w:p w14:paraId="511F8B9C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23BC533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91" w:type="dxa"/>
            <w:shd w:val="clear" w:color="000000" w:fill="FFFFFF"/>
            <w:noWrap/>
            <w:vAlign w:val="center"/>
          </w:tcPr>
          <w:p w14:paraId="0A091417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3" w:type="dxa"/>
            <w:shd w:val="clear" w:color="000000" w:fill="FFFFFF"/>
            <w:noWrap/>
            <w:vAlign w:val="center"/>
          </w:tcPr>
          <w:p w14:paraId="195472AD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57C012CA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7E9DB535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033DACB1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10" w:type="dxa"/>
            <w:shd w:val="clear" w:color="000000" w:fill="FFFFFF"/>
          </w:tcPr>
          <w:p w14:paraId="7016AE48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3128F1E7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0AD4EB23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254D4461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20450C97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1400BE0C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7B8786E1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221017" w:rsidRPr="000013A9" w14:paraId="2CD7C032" w14:textId="77777777" w:rsidTr="009F6755">
        <w:trPr>
          <w:trHeight w:val="232"/>
          <w:jc w:val="center"/>
        </w:trPr>
        <w:tc>
          <w:tcPr>
            <w:tcW w:w="1581" w:type="dxa"/>
            <w:vMerge/>
            <w:shd w:val="clear" w:color="000000" w:fill="FFFFFF"/>
          </w:tcPr>
          <w:p w14:paraId="718F6A5D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14:paraId="25F06B9F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</w:tcPr>
          <w:p w14:paraId="135D73BA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32D6C8F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91" w:type="dxa"/>
            <w:shd w:val="clear" w:color="000000" w:fill="FFFFFF"/>
            <w:noWrap/>
            <w:vAlign w:val="center"/>
          </w:tcPr>
          <w:p w14:paraId="00AA5018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3" w:type="dxa"/>
            <w:shd w:val="clear" w:color="000000" w:fill="FFFFFF"/>
            <w:noWrap/>
            <w:vAlign w:val="center"/>
          </w:tcPr>
          <w:p w14:paraId="20CF474B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4AEED6EA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47B7B16D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6D1E7FA8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10" w:type="dxa"/>
            <w:shd w:val="clear" w:color="000000" w:fill="FFFFFF"/>
          </w:tcPr>
          <w:p w14:paraId="461440CC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1206BA30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27218261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4B938CE4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7690F5DE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32354D32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41DF4145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221017" w:rsidRPr="000013A9" w14:paraId="317A8930" w14:textId="77777777" w:rsidTr="009F6755">
        <w:trPr>
          <w:trHeight w:val="211"/>
          <w:jc w:val="center"/>
        </w:trPr>
        <w:tc>
          <w:tcPr>
            <w:tcW w:w="1581" w:type="dxa"/>
            <w:vMerge/>
            <w:shd w:val="clear" w:color="000000" w:fill="FFFFFF"/>
          </w:tcPr>
          <w:p w14:paraId="6BF5069E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10" w:type="dxa"/>
            <w:shd w:val="clear" w:color="000000" w:fill="FFFFFF"/>
            <w:noWrap/>
            <w:vAlign w:val="center"/>
          </w:tcPr>
          <w:p w14:paraId="320BCE0A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</w:tcPr>
          <w:p w14:paraId="09EC2C2E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4678C52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91" w:type="dxa"/>
            <w:shd w:val="clear" w:color="000000" w:fill="FFFFFF"/>
            <w:noWrap/>
            <w:vAlign w:val="center"/>
          </w:tcPr>
          <w:p w14:paraId="537EF4B0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3" w:type="dxa"/>
            <w:shd w:val="clear" w:color="000000" w:fill="FFFFFF"/>
            <w:noWrap/>
            <w:vAlign w:val="center"/>
          </w:tcPr>
          <w:p w14:paraId="487DE80B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213BBB40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0B8B4425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78C1F443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10" w:type="dxa"/>
            <w:shd w:val="clear" w:color="000000" w:fill="FFFFFF"/>
          </w:tcPr>
          <w:p w14:paraId="43C4B0B7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6BBC386A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2ECD35D7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11975259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753EE09E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083C07C3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000000" w:fill="FFFFFF"/>
          </w:tcPr>
          <w:p w14:paraId="020268C9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221017" w:rsidRPr="000013A9" w14:paraId="76FB2C24" w14:textId="77777777" w:rsidTr="009F6755">
        <w:trPr>
          <w:trHeight w:val="58"/>
          <w:jc w:val="center"/>
        </w:trPr>
        <w:tc>
          <w:tcPr>
            <w:tcW w:w="1581" w:type="dxa"/>
            <w:shd w:val="clear" w:color="auto" w:fill="ACB9CA" w:themeFill="text2" w:themeFillTint="66"/>
          </w:tcPr>
          <w:p w14:paraId="44EDC9AF" w14:textId="77777777" w:rsidR="00221017" w:rsidRPr="000013A9" w:rsidRDefault="00221017" w:rsidP="00C33E4B">
            <w:pPr>
              <w:spacing w:after="0" w:line="240" w:lineRule="auto"/>
              <w:jc w:val="both"/>
              <w:rPr>
                <w:sz w:val="14"/>
              </w:rPr>
            </w:pPr>
            <w:r w:rsidRPr="000013A9">
              <w:rPr>
                <w:b/>
                <w:color w:val="000000"/>
                <w:sz w:val="14"/>
              </w:rPr>
              <w:t>Total (II)</w:t>
            </w:r>
          </w:p>
        </w:tc>
        <w:tc>
          <w:tcPr>
            <w:tcW w:w="710" w:type="dxa"/>
            <w:shd w:val="clear" w:color="auto" w:fill="ACB9CA" w:themeFill="text2" w:themeFillTint="66"/>
            <w:noWrap/>
            <w:vAlign w:val="center"/>
          </w:tcPr>
          <w:p w14:paraId="715F27D9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6A889189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10" w:type="dxa"/>
            <w:shd w:val="clear" w:color="auto" w:fill="ACB9CA" w:themeFill="text2" w:themeFillTint="66"/>
            <w:noWrap/>
            <w:vAlign w:val="center"/>
          </w:tcPr>
          <w:p w14:paraId="14442F94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91" w:type="dxa"/>
            <w:shd w:val="clear" w:color="auto" w:fill="ACB9CA" w:themeFill="text2" w:themeFillTint="66"/>
            <w:noWrap/>
            <w:vAlign w:val="center"/>
          </w:tcPr>
          <w:p w14:paraId="16E20F71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3" w:type="dxa"/>
            <w:shd w:val="clear" w:color="auto" w:fill="ACB9CA" w:themeFill="text2" w:themeFillTint="66"/>
            <w:noWrap/>
            <w:vAlign w:val="center"/>
          </w:tcPr>
          <w:p w14:paraId="7977313F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6CA93DDD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33B72A6B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14E30A57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10" w:type="dxa"/>
            <w:shd w:val="clear" w:color="auto" w:fill="ACB9CA" w:themeFill="text2" w:themeFillTint="66"/>
          </w:tcPr>
          <w:p w14:paraId="6510594F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3F3F2442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745EDBC7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76225F65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1FB29A82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21DE2799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ACB9CA" w:themeFill="text2" w:themeFillTint="66"/>
          </w:tcPr>
          <w:p w14:paraId="62A1DF2A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722981" w:rsidRPr="000013A9" w14:paraId="00EA03DE" w14:textId="77777777" w:rsidTr="009F6755">
        <w:trPr>
          <w:trHeight w:val="177"/>
          <w:jc w:val="center"/>
        </w:trPr>
        <w:tc>
          <w:tcPr>
            <w:tcW w:w="4162" w:type="dxa"/>
            <w:gridSpan w:val="5"/>
            <w:shd w:val="clear" w:color="auto" w:fill="1F3864" w:themeFill="accent5" w:themeFillShade="80"/>
          </w:tcPr>
          <w:p w14:paraId="1CD951C6" w14:textId="77777777" w:rsidR="00221017" w:rsidRPr="000013A9" w:rsidRDefault="00221017" w:rsidP="00C33E4B">
            <w:pPr>
              <w:spacing w:after="0" w:line="240" w:lineRule="auto"/>
              <w:rPr>
                <w:sz w:val="14"/>
              </w:rPr>
            </w:pPr>
            <w:r w:rsidRPr="000013A9">
              <w:rPr>
                <w:b/>
                <w:color w:val="FFFFFF" w:themeColor="background1"/>
                <w:sz w:val="14"/>
              </w:rPr>
              <w:t>Total general</w:t>
            </w:r>
          </w:p>
        </w:tc>
        <w:tc>
          <w:tcPr>
            <w:tcW w:w="403" w:type="dxa"/>
            <w:shd w:val="clear" w:color="auto" w:fill="1F3864" w:themeFill="accent5" w:themeFillShade="80"/>
            <w:noWrap/>
            <w:vAlign w:val="center"/>
          </w:tcPr>
          <w:p w14:paraId="5822D399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</w:tcPr>
          <w:p w14:paraId="4B1C770A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</w:tcPr>
          <w:p w14:paraId="1E0F8809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</w:tcPr>
          <w:p w14:paraId="54E28D19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710" w:type="dxa"/>
            <w:shd w:val="clear" w:color="auto" w:fill="1F3864" w:themeFill="accent5" w:themeFillShade="80"/>
            <w:vAlign w:val="center"/>
          </w:tcPr>
          <w:p w14:paraId="124BCB08" w14:textId="77777777" w:rsidR="00221017" w:rsidRPr="000013A9" w:rsidRDefault="00221017" w:rsidP="00C33E4B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</w:tcPr>
          <w:p w14:paraId="00B8A84F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</w:tcPr>
          <w:p w14:paraId="471D8D3B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1F3864" w:themeFill="accent5" w:themeFillShade="80"/>
          </w:tcPr>
          <w:p w14:paraId="53BFE28E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1F3864" w:themeFill="accent5" w:themeFillShade="80"/>
          </w:tcPr>
          <w:p w14:paraId="036349E4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1F3864" w:themeFill="accent5" w:themeFillShade="80"/>
          </w:tcPr>
          <w:p w14:paraId="13165D50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9" w:type="dxa"/>
            <w:shd w:val="clear" w:color="auto" w:fill="1F3864" w:themeFill="accent5" w:themeFillShade="80"/>
          </w:tcPr>
          <w:p w14:paraId="5C06835A" w14:textId="77777777" w:rsidR="00221017" w:rsidRPr="000013A9" w:rsidRDefault="00221017" w:rsidP="00C33E4B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</w:tbl>
    <w:p w14:paraId="2CA30BE7" w14:textId="77777777" w:rsidR="00204055" w:rsidRPr="000013A9" w:rsidRDefault="00204055" w:rsidP="00204055">
      <w:pPr>
        <w:spacing w:after="0"/>
        <w:rPr>
          <w:sz w:val="2"/>
        </w:rPr>
      </w:pPr>
    </w:p>
    <w:p w14:paraId="060C75DD" w14:textId="77777777" w:rsidR="00722981" w:rsidRPr="000B674A" w:rsidRDefault="00204055" w:rsidP="00A96D4D">
      <w:pPr>
        <w:pStyle w:val="Prrafodelista"/>
        <w:numPr>
          <w:ilvl w:val="0"/>
          <w:numId w:val="5"/>
        </w:numPr>
        <w:ind w:left="-437" w:hanging="357"/>
        <w:jc w:val="both"/>
        <w:rPr>
          <w:sz w:val="16"/>
          <w:szCs w:val="16"/>
        </w:rPr>
      </w:pPr>
      <w:r w:rsidRPr="000B674A">
        <w:rPr>
          <w:sz w:val="16"/>
          <w:szCs w:val="16"/>
        </w:rPr>
        <w:t>Indicar la partida de gasto:</w:t>
      </w:r>
      <w:r w:rsidR="00722981" w:rsidRPr="000B674A">
        <w:rPr>
          <w:sz w:val="16"/>
          <w:szCs w:val="16"/>
        </w:rPr>
        <w:t xml:space="preserve"> </w:t>
      </w:r>
      <w:r w:rsidR="00AE55D0" w:rsidRPr="000B674A">
        <w:rPr>
          <w:sz w:val="16"/>
          <w:szCs w:val="16"/>
        </w:rPr>
        <w:t xml:space="preserve">2.3.2.7.5.1 Estipendio por Secigra, 2.3.2.7.5.2 Propinas para practicantes, 2.3.2.7.5.4 Animadoras y Alfabetizadoras, 2.3.2.7.5.5 Alumnos de escuelas militares y policiales, 2.3.2.7.5.7 Internos de medicina y odontología, 2.3.2.7.5.8 Contribuciones a los seguros de salud, 2.3.2.7.12.1 Locación de Servicios – Fondo de Apoyo Gerencial, 2.3.2.7.12.2 Locación de Servicios – Personal Altamente Calificado, 2.3.2.8.1. Contratos Administrativo de servicios </w:t>
      </w:r>
    </w:p>
    <w:p w14:paraId="27124F34" w14:textId="77777777" w:rsidR="00722981" w:rsidRPr="000013A9" w:rsidRDefault="009F6755" w:rsidP="00A96D4D">
      <w:pPr>
        <w:pStyle w:val="Prrafodelista"/>
        <w:numPr>
          <w:ilvl w:val="0"/>
          <w:numId w:val="5"/>
        </w:numPr>
        <w:spacing w:after="0" w:line="240" w:lineRule="auto"/>
        <w:ind w:left="-43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Nombre de la medida. E</w:t>
      </w:r>
      <w:r w:rsidR="00722981" w:rsidRPr="000013A9">
        <w:rPr>
          <w:sz w:val="16"/>
          <w:szCs w:val="16"/>
        </w:rPr>
        <w:t>jemplo: CAS de intervenciones priorizadas en Educación, CAS de Centros de Emergencia Mujer iniciados en el 2019, etc.</w:t>
      </w:r>
    </w:p>
    <w:p w14:paraId="04754AA9" w14:textId="77777777" w:rsidR="00722981" w:rsidRPr="000013A9" w:rsidRDefault="00722981" w:rsidP="00A96D4D">
      <w:pPr>
        <w:pStyle w:val="Prrafodelista"/>
        <w:numPr>
          <w:ilvl w:val="0"/>
          <w:numId w:val="5"/>
        </w:numPr>
        <w:spacing w:after="0" w:line="240" w:lineRule="auto"/>
        <w:ind w:left="-43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Normativa que autoriza la aprobación del proceso (medidas que tengan impacto presupuestal o modificaciones presupuestales en el nivel institucional) en el 2019. </w:t>
      </w:r>
    </w:p>
    <w:p w14:paraId="22BDD92D" w14:textId="77777777" w:rsidR="00722981" w:rsidRPr="000013A9" w:rsidRDefault="00722981" w:rsidP="00A96D4D">
      <w:pPr>
        <w:pStyle w:val="Prrafodelista"/>
        <w:numPr>
          <w:ilvl w:val="0"/>
          <w:numId w:val="5"/>
        </w:numPr>
        <w:spacing w:after="0" w:line="240" w:lineRule="auto"/>
        <w:ind w:left="-43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beneficiados (docentes de Ley 29944, profesionales de salud DL 1153, policías, pensionistas, etc.).</w:t>
      </w:r>
    </w:p>
    <w:p w14:paraId="68414FC6" w14:textId="77777777" w:rsidR="00722981" w:rsidRPr="000013A9" w:rsidRDefault="00722981" w:rsidP="00A96D4D">
      <w:pPr>
        <w:pStyle w:val="Prrafodelista"/>
        <w:numPr>
          <w:ilvl w:val="0"/>
          <w:numId w:val="5"/>
        </w:numPr>
        <w:spacing w:after="0" w:line="240" w:lineRule="auto"/>
        <w:ind w:left="-43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financiados y monto asignado en el PIA</w:t>
      </w:r>
    </w:p>
    <w:p w14:paraId="2C9E5EDF" w14:textId="77777777" w:rsidR="00722981" w:rsidRPr="000013A9" w:rsidRDefault="00722981" w:rsidP="00A96D4D">
      <w:pPr>
        <w:pStyle w:val="Prrafodelista"/>
        <w:numPr>
          <w:ilvl w:val="0"/>
          <w:numId w:val="5"/>
        </w:numPr>
        <w:spacing w:after="0" w:line="240" w:lineRule="auto"/>
        <w:ind w:left="-43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y presupuesto para completar el costo anual.</w:t>
      </w:r>
    </w:p>
    <w:p w14:paraId="52AA5D70" w14:textId="77777777" w:rsidR="00042405" w:rsidRPr="000013A9" w:rsidRDefault="00722981" w:rsidP="00A96D4D">
      <w:pPr>
        <w:pStyle w:val="Prrafodelista"/>
        <w:numPr>
          <w:ilvl w:val="0"/>
          <w:numId w:val="5"/>
        </w:numPr>
        <w:spacing w:after="0" w:line="240" w:lineRule="auto"/>
        <w:ind w:left="-43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Costo anual de la medida, corresponde a la</w:t>
      </w:r>
      <w:r w:rsidR="00042405" w:rsidRPr="000013A9">
        <w:rPr>
          <w:sz w:val="16"/>
          <w:szCs w:val="16"/>
        </w:rPr>
        <w:t xml:space="preserve"> suma del presupuesto (5) y (6)</w:t>
      </w:r>
    </w:p>
    <w:p w14:paraId="6CCF7604" w14:textId="77777777" w:rsidR="00042405" w:rsidRPr="000013A9" w:rsidRDefault="00042405" w:rsidP="00A96D4D">
      <w:pPr>
        <w:pStyle w:val="Prrafodelista"/>
        <w:numPr>
          <w:ilvl w:val="0"/>
          <w:numId w:val="5"/>
        </w:numPr>
        <w:spacing w:after="0" w:line="240" w:lineRule="auto"/>
        <w:ind w:left="-43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Número de meses y presupuesto que se ha considerado en la programación 2020. </w:t>
      </w:r>
    </w:p>
    <w:p w14:paraId="6DEF599B" w14:textId="77777777" w:rsidR="00042405" w:rsidRPr="000013A9" w:rsidRDefault="00042405" w:rsidP="00A96D4D">
      <w:pPr>
        <w:pStyle w:val="Prrafodelista"/>
        <w:numPr>
          <w:ilvl w:val="0"/>
          <w:numId w:val="5"/>
        </w:numPr>
        <w:spacing w:after="0" w:line="240" w:lineRule="auto"/>
        <w:ind w:left="-43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Número de meses y presupuesto que se ha considerado en la programación 2021. </w:t>
      </w:r>
    </w:p>
    <w:p w14:paraId="124D8DB7" w14:textId="77777777" w:rsidR="00042405" w:rsidRPr="000013A9" w:rsidRDefault="00042405" w:rsidP="00A96D4D">
      <w:pPr>
        <w:pStyle w:val="Prrafodelista"/>
        <w:numPr>
          <w:ilvl w:val="0"/>
          <w:numId w:val="5"/>
        </w:numPr>
        <w:spacing w:after="0" w:line="240" w:lineRule="auto"/>
        <w:ind w:left="-43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Número de meses y presupuesto que se ha considerado en la programación 2022. </w:t>
      </w:r>
    </w:p>
    <w:p w14:paraId="44426971" w14:textId="77777777" w:rsidR="00722981" w:rsidRPr="000013A9" w:rsidRDefault="00722981" w:rsidP="00722981">
      <w:pPr>
        <w:spacing w:after="0" w:line="240" w:lineRule="auto"/>
        <w:ind w:left="360"/>
        <w:jc w:val="both"/>
        <w:rPr>
          <w:sz w:val="16"/>
          <w:szCs w:val="16"/>
        </w:rPr>
      </w:pPr>
    </w:p>
    <w:p w14:paraId="42D3E439" w14:textId="77777777" w:rsidR="00204055" w:rsidRPr="000013A9" w:rsidRDefault="00204055" w:rsidP="00204055">
      <w:pPr>
        <w:spacing w:after="0" w:line="240" w:lineRule="auto"/>
        <w:rPr>
          <w:b/>
          <w:sz w:val="12"/>
        </w:rPr>
      </w:pPr>
    </w:p>
    <w:p w14:paraId="55E7462F" w14:textId="77777777" w:rsidR="00204055" w:rsidRPr="000013A9" w:rsidRDefault="00204055" w:rsidP="00204055">
      <w:pPr>
        <w:spacing w:after="0" w:line="240" w:lineRule="auto"/>
        <w:rPr>
          <w:b/>
        </w:rPr>
      </w:pPr>
    </w:p>
    <w:p w14:paraId="247C4CFF" w14:textId="77777777" w:rsidR="00204055" w:rsidRPr="000013A9" w:rsidRDefault="00204055" w:rsidP="00204055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4055" w:rsidRPr="000013A9" w14:paraId="4F7FF4E5" w14:textId="77777777" w:rsidTr="007D3634">
        <w:tc>
          <w:tcPr>
            <w:tcW w:w="8828" w:type="dxa"/>
          </w:tcPr>
          <w:p w14:paraId="4FA296E5" w14:textId="77777777" w:rsidR="00204055" w:rsidRPr="000013A9" w:rsidRDefault="00204055" w:rsidP="007D3634">
            <w:pPr>
              <w:rPr>
                <w:b/>
              </w:rPr>
            </w:pPr>
          </w:p>
          <w:p w14:paraId="2B83BB3D" w14:textId="77777777" w:rsidR="00DF5D16" w:rsidRPr="000013A9" w:rsidRDefault="00DF5D16" w:rsidP="007D3634">
            <w:pPr>
              <w:rPr>
                <w:b/>
              </w:rPr>
            </w:pPr>
          </w:p>
          <w:p w14:paraId="77B2EA26" w14:textId="77777777" w:rsidR="00DF5D16" w:rsidRPr="000013A9" w:rsidRDefault="00DF5D16" w:rsidP="007D3634">
            <w:pPr>
              <w:rPr>
                <w:b/>
              </w:rPr>
            </w:pPr>
          </w:p>
          <w:p w14:paraId="25CDAF97" w14:textId="77777777" w:rsidR="00DF5D16" w:rsidRPr="000013A9" w:rsidRDefault="00DF5D16" w:rsidP="007D3634">
            <w:pPr>
              <w:rPr>
                <w:b/>
              </w:rPr>
            </w:pPr>
          </w:p>
          <w:p w14:paraId="5ED5EA07" w14:textId="77777777" w:rsidR="00DF5D16" w:rsidRPr="000013A9" w:rsidRDefault="00DF5D16" w:rsidP="007D3634">
            <w:pPr>
              <w:rPr>
                <w:b/>
              </w:rPr>
            </w:pPr>
          </w:p>
        </w:tc>
      </w:tr>
    </w:tbl>
    <w:p w14:paraId="7AE2D3AC" w14:textId="77777777" w:rsidR="00204055" w:rsidRPr="000013A9" w:rsidRDefault="00204055" w:rsidP="00204055">
      <w:pPr>
        <w:spacing w:after="0" w:line="240" w:lineRule="auto"/>
        <w:jc w:val="both"/>
        <w:rPr>
          <w:sz w:val="16"/>
          <w:szCs w:val="16"/>
        </w:rPr>
        <w:sectPr w:rsidR="00204055" w:rsidRPr="000013A9" w:rsidSect="0072298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ADF6F8F" w14:textId="77777777" w:rsidR="006745F0" w:rsidRPr="000013A9" w:rsidRDefault="000013A9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  <w:r w:rsidRPr="000013A9">
        <w:rPr>
          <w:b/>
          <w:iCs w:val="0"/>
          <w:color w:val="auto"/>
          <w:sz w:val="20"/>
          <w:szCs w:val="20"/>
        </w:rPr>
        <w:lastRenderedPageBreak/>
        <w:t xml:space="preserve">Tabla </w:t>
      </w:r>
      <w:r w:rsidR="00564255">
        <w:rPr>
          <w:b/>
          <w:iCs w:val="0"/>
          <w:color w:val="auto"/>
          <w:sz w:val="20"/>
          <w:szCs w:val="20"/>
        </w:rPr>
        <w:t>9</w:t>
      </w:r>
      <w:r w:rsidR="00DF238D" w:rsidRPr="000013A9">
        <w:rPr>
          <w:b/>
          <w:iCs w:val="0"/>
          <w:color w:val="auto"/>
          <w:sz w:val="20"/>
          <w:szCs w:val="20"/>
        </w:rPr>
        <w:t xml:space="preserve">: </w:t>
      </w:r>
      <w:r w:rsidR="006745F0" w:rsidRPr="000013A9">
        <w:rPr>
          <w:b/>
          <w:iCs w:val="0"/>
          <w:color w:val="auto"/>
          <w:sz w:val="20"/>
          <w:szCs w:val="20"/>
        </w:rPr>
        <w:t>Detalle del presupuesto para el financiamiento de nuevas medidas que tengan impacto presupuestal, a ser implementadas en el 2020</w:t>
      </w:r>
      <w:r w:rsidR="006745F0" w:rsidRPr="000013A9">
        <w:rPr>
          <w:b/>
          <w:color w:val="auto"/>
          <w:sz w:val="20"/>
          <w:szCs w:val="20"/>
        </w:rPr>
        <w:t xml:space="preserve"> </w:t>
      </w:r>
    </w:p>
    <w:p w14:paraId="18C7A761" w14:textId="77777777" w:rsidR="00204055" w:rsidRPr="000013A9" w:rsidRDefault="006745F0" w:rsidP="006745F0">
      <w:pPr>
        <w:spacing w:after="0"/>
        <w:jc w:val="center"/>
        <w:rPr>
          <w:i/>
          <w:sz w:val="20"/>
          <w:szCs w:val="20"/>
        </w:rPr>
      </w:pPr>
      <w:r w:rsidRPr="000013A9">
        <w:rPr>
          <w:i/>
          <w:sz w:val="20"/>
          <w:szCs w:val="20"/>
        </w:rPr>
        <w:t xml:space="preserve"> </w:t>
      </w:r>
      <w:r w:rsidR="00204055" w:rsidRPr="000013A9">
        <w:rPr>
          <w:i/>
          <w:sz w:val="20"/>
          <w:szCs w:val="20"/>
        </w:rPr>
        <w:t>(</w:t>
      </w:r>
      <w:r w:rsidR="00022E71" w:rsidRPr="00267648">
        <w:rPr>
          <w:i/>
          <w:sz w:val="20"/>
          <w:szCs w:val="20"/>
        </w:rPr>
        <w:t>En</w:t>
      </w:r>
      <w:r w:rsidR="00022E71">
        <w:rPr>
          <w:i/>
          <w:sz w:val="20"/>
          <w:szCs w:val="20"/>
        </w:rPr>
        <w:t xml:space="preserve"> </w:t>
      </w:r>
      <w:r w:rsidR="00267648">
        <w:rPr>
          <w:i/>
          <w:sz w:val="20"/>
          <w:szCs w:val="20"/>
        </w:rPr>
        <w:t>s</w:t>
      </w:r>
      <w:r w:rsidR="00204055" w:rsidRPr="000013A9">
        <w:rPr>
          <w:i/>
          <w:sz w:val="20"/>
          <w:szCs w:val="20"/>
        </w:rPr>
        <w:t>oles)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1203"/>
        <w:gridCol w:w="924"/>
        <w:gridCol w:w="1066"/>
        <w:gridCol w:w="523"/>
        <w:gridCol w:w="569"/>
        <w:gridCol w:w="647"/>
        <w:gridCol w:w="777"/>
        <w:gridCol w:w="602"/>
        <w:gridCol w:w="709"/>
      </w:tblGrid>
      <w:tr w:rsidR="00042405" w:rsidRPr="000013A9" w14:paraId="09748036" w14:textId="77777777" w:rsidTr="00042405">
        <w:trPr>
          <w:trHeight w:val="111"/>
          <w:tblHeader/>
          <w:jc w:val="center"/>
        </w:trPr>
        <w:tc>
          <w:tcPr>
            <w:tcW w:w="1359" w:type="dxa"/>
            <w:vMerge w:val="restart"/>
            <w:shd w:val="clear" w:color="auto" w:fill="1F3864" w:themeFill="accent5" w:themeFillShade="80"/>
            <w:vAlign w:val="center"/>
          </w:tcPr>
          <w:p w14:paraId="3E6CF367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Tipo de proceso</w:t>
            </w:r>
          </w:p>
        </w:tc>
        <w:tc>
          <w:tcPr>
            <w:tcW w:w="1203" w:type="dxa"/>
            <w:vMerge w:val="restart"/>
            <w:shd w:val="clear" w:color="auto" w:fill="1F3864" w:themeFill="accent5" w:themeFillShade="80"/>
            <w:vAlign w:val="center"/>
            <w:hideMark/>
          </w:tcPr>
          <w:p w14:paraId="74C294F9" w14:textId="77777777" w:rsidR="00042405" w:rsidRPr="000013A9" w:rsidRDefault="00042405" w:rsidP="000424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Detalle de Específica </w:t>
            </w:r>
          </w:p>
          <w:p w14:paraId="67DA1D80" w14:textId="77777777" w:rsidR="00042405" w:rsidRPr="000013A9" w:rsidRDefault="00042405" w:rsidP="000424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(1)</w:t>
            </w:r>
          </w:p>
        </w:tc>
        <w:tc>
          <w:tcPr>
            <w:tcW w:w="924" w:type="dxa"/>
            <w:vMerge w:val="restart"/>
            <w:shd w:val="clear" w:color="auto" w:fill="1F3864" w:themeFill="accent5" w:themeFillShade="80"/>
            <w:vAlign w:val="center"/>
          </w:tcPr>
          <w:p w14:paraId="35AA99E2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Proceso</w:t>
            </w:r>
          </w:p>
          <w:p w14:paraId="6CDE3988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(2)</w:t>
            </w:r>
          </w:p>
        </w:tc>
        <w:tc>
          <w:tcPr>
            <w:tcW w:w="1066" w:type="dxa"/>
            <w:vMerge w:val="restart"/>
            <w:shd w:val="clear" w:color="auto" w:fill="1F3864" w:themeFill="accent5" w:themeFillShade="80"/>
            <w:vAlign w:val="center"/>
            <w:hideMark/>
          </w:tcPr>
          <w:p w14:paraId="24520CB8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N° de beneficiarios</w:t>
            </w:r>
          </w:p>
          <w:p w14:paraId="7ABEC17D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(3)</w:t>
            </w:r>
          </w:p>
        </w:tc>
        <w:tc>
          <w:tcPr>
            <w:tcW w:w="1092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0311BFAA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APM  2020</w:t>
            </w:r>
          </w:p>
          <w:p w14:paraId="5AF29BEC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(4)</w:t>
            </w:r>
          </w:p>
        </w:tc>
        <w:tc>
          <w:tcPr>
            <w:tcW w:w="1424" w:type="dxa"/>
            <w:gridSpan w:val="2"/>
            <w:shd w:val="clear" w:color="auto" w:fill="1F3864" w:themeFill="accent5" w:themeFillShade="80"/>
            <w:vAlign w:val="center"/>
          </w:tcPr>
          <w:p w14:paraId="28548B4C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APM 2021</w:t>
            </w:r>
          </w:p>
          <w:p w14:paraId="4E70B5EE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(5)</w:t>
            </w:r>
          </w:p>
        </w:tc>
        <w:tc>
          <w:tcPr>
            <w:tcW w:w="1311" w:type="dxa"/>
            <w:gridSpan w:val="2"/>
            <w:shd w:val="clear" w:color="auto" w:fill="1F3864" w:themeFill="accent5" w:themeFillShade="80"/>
            <w:vAlign w:val="center"/>
          </w:tcPr>
          <w:p w14:paraId="550044B3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APM 2022</w:t>
            </w:r>
          </w:p>
          <w:p w14:paraId="06586DAF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(6)</w:t>
            </w:r>
          </w:p>
        </w:tc>
      </w:tr>
      <w:tr w:rsidR="00042405" w:rsidRPr="000013A9" w14:paraId="68912D11" w14:textId="77777777" w:rsidTr="0004240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trHeight w:val="122"/>
          <w:tblHeader/>
          <w:jc w:val="center"/>
        </w:trPr>
        <w:tc>
          <w:tcPr>
            <w:tcW w:w="1359" w:type="dxa"/>
            <w:vMerge/>
            <w:shd w:val="clear" w:color="auto" w:fill="1F3864" w:themeFill="accent5" w:themeFillShade="80"/>
          </w:tcPr>
          <w:p w14:paraId="55673C7B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  <w:tc>
          <w:tcPr>
            <w:tcW w:w="1203" w:type="dxa"/>
            <w:vMerge/>
            <w:shd w:val="clear" w:color="auto" w:fill="1F3864" w:themeFill="accent5" w:themeFillShade="80"/>
            <w:vAlign w:val="center"/>
            <w:hideMark/>
          </w:tcPr>
          <w:p w14:paraId="7488229B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1F3864" w:themeFill="accent5" w:themeFillShade="80"/>
          </w:tcPr>
          <w:p w14:paraId="25A4920A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vMerge/>
            <w:shd w:val="clear" w:color="auto" w:fill="1F3864" w:themeFill="accent5" w:themeFillShade="80"/>
            <w:vAlign w:val="center"/>
            <w:hideMark/>
          </w:tcPr>
          <w:p w14:paraId="35835BAE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auto" w:fill="1F3864" w:themeFill="accent5" w:themeFillShade="80"/>
            <w:noWrap/>
            <w:vAlign w:val="center"/>
            <w:hideMark/>
          </w:tcPr>
          <w:p w14:paraId="0B60F815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Nº de meses</w:t>
            </w: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  <w:hideMark/>
          </w:tcPr>
          <w:p w14:paraId="2219F740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Monto</w:t>
            </w:r>
          </w:p>
        </w:tc>
        <w:tc>
          <w:tcPr>
            <w:tcW w:w="647" w:type="dxa"/>
            <w:shd w:val="clear" w:color="auto" w:fill="1F3864" w:themeFill="accent5" w:themeFillShade="80"/>
            <w:vAlign w:val="center"/>
          </w:tcPr>
          <w:p w14:paraId="592F1FE0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Nº de meses</w:t>
            </w:r>
          </w:p>
        </w:tc>
        <w:tc>
          <w:tcPr>
            <w:tcW w:w="777" w:type="dxa"/>
            <w:shd w:val="clear" w:color="auto" w:fill="1F3864" w:themeFill="accent5" w:themeFillShade="80"/>
            <w:vAlign w:val="center"/>
          </w:tcPr>
          <w:p w14:paraId="7FE6B51B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Monto</w:t>
            </w:r>
          </w:p>
        </w:tc>
        <w:tc>
          <w:tcPr>
            <w:tcW w:w="602" w:type="dxa"/>
            <w:shd w:val="clear" w:color="auto" w:fill="1F3864" w:themeFill="accent5" w:themeFillShade="80"/>
            <w:vAlign w:val="center"/>
          </w:tcPr>
          <w:p w14:paraId="50BEB9C1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Nº de meses</w:t>
            </w:r>
          </w:p>
        </w:tc>
        <w:tc>
          <w:tcPr>
            <w:tcW w:w="709" w:type="dxa"/>
            <w:shd w:val="clear" w:color="auto" w:fill="1F3864" w:themeFill="accent5" w:themeFillShade="80"/>
            <w:vAlign w:val="center"/>
          </w:tcPr>
          <w:p w14:paraId="3FE8FF26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Monto</w:t>
            </w:r>
          </w:p>
        </w:tc>
      </w:tr>
      <w:tr w:rsidR="00042405" w:rsidRPr="000013A9" w14:paraId="30E2FF04" w14:textId="77777777" w:rsidTr="00042405">
        <w:trPr>
          <w:trHeight w:val="318"/>
          <w:jc w:val="center"/>
        </w:trPr>
        <w:tc>
          <w:tcPr>
            <w:tcW w:w="1359" w:type="dxa"/>
            <w:vMerge w:val="restart"/>
            <w:shd w:val="clear" w:color="000000" w:fill="FFFFFF"/>
          </w:tcPr>
          <w:p w14:paraId="247AE455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0013A9">
              <w:rPr>
                <w:color w:val="000000"/>
                <w:sz w:val="14"/>
                <w:szCs w:val="14"/>
              </w:rPr>
              <w:t xml:space="preserve">(I) PRESUPUESTO QUE SERÁ EJECUTADO EN EL PLIEGO </w:t>
            </w: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19964DB9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36307891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7C8E1BA7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72C7D2B8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76EBE330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52779C80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51BBC246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2B18E739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756B4FD8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42405" w:rsidRPr="000013A9" w14:paraId="05FDBF60" w14:textId="77777777" w:rsidTr="00042405">
        <w:trPr>
          <w:trHeight w:val="279"/>
          <w:jc w:val="center"/>
        </w:trPr>
        <w:tc>
          <w:tcPr>
            <w:tcW w:w="1359" w:type="dxa"/>
            <w:vMerge/>
            <w:shd w:val="clear" w:color="000000" w:fill="FFFFFF"/>
          </w:tcPr>
          <w:p w14:paraId="0F5E0583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250629E4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7881C540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257915A6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31403C46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08552166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44EF02F9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2051D7C9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7ECFFEE0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0C71D4CF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42405" w:rsidRPr="000013A9" w14:paraId="1C2C74BA" w14:textId="77777777" w:rsidTr="00042405">
        <w:trPr>
          <w:trHeight w:val="190"/>
          <w:jc w:val="center"/>
        </w:trPr>
        <w:tc>
          <w:tcPr>
            <w:tcW w:w="1359" w:type="dxa"/>
            <w:shd w:val="clear" w:color="auto" w:fill="ACB9CA" w:themeFill="text2" w:themeFillTint="66"/>
          </w:tcPr>
          <w:p w14:paraId="72A385DC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0013A9">
              <w:rPr>
                <w:b/>
                <w:color w:val="000000"/>
                <w:sz w:val="14"/>
              </w:rPr>
              <w:t>Total (I)</w:t>
            </w:r>
          </w:p>
        </w:tc>
        <w:tc>
          <w:tcPr>
            <w:tcW w:w="1203" w:type="dxa"/>
            <w:shd w:val="clear" w:color="auto" w:fill="ACB9CA" w:themeFill="text2" w:themeFillTint="66"/>
            <w:noWrap/>
            <w:vAlign w:val="center"/>
          </w:tcPr>
          <w:p w14:paraId="06534DC6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</w:tcPr>
          <w:p w14:paraId="44DB5A5B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auto" w:fill="ACB9CA" w:themeFill="text2" w:themeFillTint="66"/>
            <w:noWrap/>
            <w:vAlign w:val="center"/>
          </w:tcPr>
          <w:p w14:paraId="2E261C18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auto" w:fill="ACB9CA" w:themeFill="text2" w:themeFillTint="66"/>
            <w:noWrap/>
            <w:vAlign w:val="center"/>
          </w:tcPr>
          <w:p w14:paraId="07107FB1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1EFF5AE8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</w:tcPr>
          <w:p w14:paraId="454F3333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auto" w:fill="ACB9CA" w:themeFill="text2" w:themeFillTint="66"/>
          </w:tcPr>
          <w:p w14:paraId="0A6BF8DB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auto" w:fill="ACB9CA" w:themeFill="text2" w:themeFillTint="66"/>
          </w:tcPr>
          <w:p w14:paraId="6B36AE6A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auto" w:fill="ACB9CA" w:themeFill="text2" w:themeFillTint="66"/>
          </w:tcPr>
          <w:p w14:paraId="2BCE15F0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42405" w:rsidRPr="000013A9" w14:paraId="23513CE0" w14:textId="77777777" w:rsidTr="00042405">
        <w:trPr>
          <w:trHeight w:val="234"/>
          <w:jc w:val="center"/>
        </w:trPr>
        <w:tc>
          <w:tcPr>
            <w:tcW w:w="1359" w:type="dxa"/>
            <w:vMerge w:val="restart"/>
            <w:shd w:val="clear" w:color="000000" w:fill="FFFFFF"/>
          </w:tcPr>
          <w:p w14:paraId="7086C38E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0013A9">
              <w:rPr>
                <w:color w:val="000000"/>
                <w:sz w:val="14"/>
                <w:szCs w:val="14"/>
              </w:rPr>
              <w:t>(II) PRESUPUESTO TRANSFERIDO HACIA OTROS PLIEGOS.</w:t>
            </w: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7D09236E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62A1351C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5D7F60A4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7AAB5BE0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1AF09A96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1B6729DC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5FBDADB1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0ABD582A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1CEBF636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42405" w:rsidRPr="000013A9" w14:paraId="10881D95" w14:textId="77777777" w:rsidTr="00042405">
        <w:trPr>
          <w:trHeight w:val="248"/>
          <w:jc w:val="center"/>
        </w:trPr>
        <w:tc>
          <w:tcPr>
            <w:tcW w:w="1359" w:type="dxa"/>
            <w:vMerge/>
            <w:shd w:val="clear" w:color="000000" w:fill="FFFFFF"/>
          </w:tcPr>
          <w:p w14:paraId="7E992D3F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5569BBDA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54587EAC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62007C93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47B8096A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7A4E0491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1E121F72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384D1A21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00F022EF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1778CE1E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42405" w:rsidRPr="000013A9" w14:paraId="32A91114" w14:textId="77777777" w:rsidTr="00042405">
        <w:trPr>
          <w:trHeight w:val="273"/>
          <w:jc w:val="center"/>
        </w:trPr>
        <w:tc>
          <w:tcPr>
            <w:tcW w:w="1359" w:type="dxa"/>
            <w:vMerge/>
            <w:shd w:val="clear" w:color="000000" w:fill="FFFFFF"/>
          </w:tcPr>
          <w:p w14:paraId="50E3A373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14:paraId="48024B74" w14:textId="77777777" w:rsidR="00042405" w:rsidRPr="000013A9" w:rsidRDefault="00042405" w:rsidP="0009113F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</w:tcPr>
          <w:p w14:paraId="1B158D0A" w14:textId="77777777" w:rsidR="00042405" w:rsidRPr="000013A9" w:rsidRDefault="00042405" w:rsidP="0009113F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14:paraId="24D081B1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14:paraId="6E0C1A98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14:paraId="61653B5E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14:paraId="03A3729F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14:paraId="3070FFB3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14:paraId="7A0E49DE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14:paraId="1134D3AB" w14:textId="77777777" w:rsidR="00042405" w:rsidRPr="000013A9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42405" w:rsidRPr="000B674A" w14:paraId="4FF3E1CC" w14:textId="77777777" w:rsidTr="00042405">
        <w:trPr>
          <w:trHeight w:val="64"/>
          <w:jc w:val="center"/>
        </w:trPr>
        <w:tc>
          <w:tcPr>
            <w:tcW w:w="1359" w:type="dxa"/>
            <w:shd w:val="clear" w:color="auto" w:fill="ACB9CA" w:themeFill="text2" w:themeFillTint="66"/>
          </w:tcPr>
          <w:p w14:paraId="1B00EA75" w14:textId="77777777" w:rsidR="00042405" w:rsidRPr="000B674A" w:rsidRDefault="00042405" w:rsidP="0009113F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ES"/>
              </w:rPr>
            </w:pPr>
            <w:r w:rsidRPr="000B674A">
              <w:rPr>
                <w:b/>
                <w:color w:val="000000"/>
                <w:sz w:val="14"/>
              </w:rPr>
              <w:t>Total (II)</w:t>
            </w:r>
          </w:p>
        </w:tc>
        <w:tc>
          <w:tcPr>
            <w:tcW w:w="1203" w:type="dxa"/>
            <w:shd w:val="clear" w:color="auto" w:fill="ACB9CA" w:themeFill="text2" w:themeFillTint="66"/>
            <w:noWrap/>
            <w:vAlign w:val="center"/>
          </w:tcPr>
          <w:p w14:paraId="0D2F5B35" w14:textId="77777777" w:rsidR="00042405" w:rsidRPr="000B674A" w:rsidRDefault="00042405" w:rsidP="0009113F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</w:tcPr>
          <w:p w14:paraId="6CCAA56A" w14:textId="77777777" w:rsidR="00042405" w:rsidRPr="000B674A" w:rsidRDefault="00042405" w:rsidP="0009113F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66" w:type="dxa"/>
            <w:shd w:val="clear" w:color="auto" w:fill="ACB9CA" w:themeFill="text2" w:themeFillTint="66"/>
            <w:noWrap/>
            <w:vAlign w:val="center"/>
          </w:tcPr>
          <w:p w14:paraId="3538D74F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23" w:type="dxa"/>
            <w:shd w:val="clear" w:color="auto" w:fill="ACB9CA" w:themeFill="text2" w:themeFillTint="66"/>
            <w:noWrap/>
            <w:vAlign w:val="center"/>
          </w:tcPr>
          <w:p w14:paraId="60A8B8A8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14:paraId="43C0DF65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</w:tcPr>
          <w:p w14:paraId="594701C7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auto" w:fill="ACB9CA" w:themeFill="text2" w:themeFillTint="66"/>
          </w:tcPr>
          <w:p w14:paraId="141C1234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auto" w:fill="ACB9CA" w:themeFill="text2" w:themeFillTint="66"/>
          </w:tcPr>
          <w:p w14:paraId="13F2FF61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auto" w:fill="ACB9CA" w:themeFill="text2" w:themeFillTint="66"/>
          </w:tcPr>
          <w:p w14:paraId="6C3BDF56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042405" w:rsidRPr="000B674A" w14:paraId="1090EAD1" w14:textId="77777777" w:rsidTr="00042405">
        <w:trPr>
          <w:trHeight w:val="64"/>
          <w:jc w:val="center"/>
        </w:trPr>
        <w:tc>
          <w:tcPr>
            <w:tcW w:w="1359" w:type="dxa"/>
            <w:shd w:val="clear" w:color="auto" w:fill="1F3864" w:themeFill="accent5" w:themeFillShade="80"/>
          </w:tcPr>
          <w:p w14:paraId="5A2A3D2E" w14:textId="77777777" w:rsidR="00042405" w:rsidRPr="000B674A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3193" w:type="dxa"/>
            <w:gridSpan w:val="3"/>
            <w:shd w:val="clear" w:color="auto" w:fill="1F3864" w:themeFill="accent5" w:themeFillShade="80"/>
            <w:noWrap/>
            <w:vAlign w:val="center"/>
          </w:tcPr>
          <w:p w14:paraId="2179E109" w14:textId="77777777" w:rsidR="00042405" w:rsidRPr="000B674A" w:rsidRDefault="00042405" w:rsidP="0009113F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0B674A">
              <w:rPr>
                <w:rFonts w:eastAsia="Times New Roman" w:cs="Arial"/>
                <w:sz w:val="14"/>
                <w:szCs w:val="14"/>
                <w:lang w:eastAsia="es-ES"/>
              </w:rPr>
              <w:t>Total general</w:t>
            </w:r>
          </w:p>
        </w:tc>
        <w:tc>
          <w:tcPr>
            <w:tcW w:w="523" w:type="dxa"/>
            <w:shd w:val="clear" w:color="auto" w:fill="1F3864" w:themeFill="accent5" w:themeFillShade="80"/>
            <w:noWrap/>
            <w:vAlign w:val="center"/>
          </w:tcPr>
          <w:p w14:paraId="5BBAC925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569" w:type="dxa"/>
            <w:shd w:val="clear" w:color="auto" w:fill="1F3864" w:themeFill="accent5" w:themeFillShade="80"/>
            <w:noWrap/>
            <w:vAlign w:val="center"/>
          </w:tcPr>
          <w:p w14:paraId="27C37718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47" w:type="dxa"/>
            <w:shd w:val="clear" w:color="auto" w:fill="1F3864" w:themeFill="accent5" w:themeFillShade="80"/>
          </w:tcPr>
          <w:p w14:paraId="10BCA7B7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77" w:type="dxa"/>
            <w:shd w:val="clear" w:color="auto" w:fill="1F3864" w:themeFill="accent5" w:themeFillShade="80"/>
          </w:tcPr>
          <w:p w14:paraId="307AE2B6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02" w:type="dxa"/>
            <w:shd w:val="clear" w:color="auto" w:fill="1F3864" w:themeFill="accent5" w:themeFillShade="80"/>
          </w:tcPr>
          <w:p w14:paraId="755821AD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09" w:type="dxa"/>
            <w:shd w:val="clear" w:color="auto" w:fill="1F3864" w:themeFill="accent5" w:themeFillShade="80"/>
          </w:tcPr>
          <w:p w14:paraId="5110E794" w14:textId="77777777" w:rsidR="00042405" w:rsidRPr="000B674A" w:rsidRDefault="00042405" w:rsidP="0009113F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</w:tbl>
    <w:p w14:paraId="228D036F" w14:textId="77777777" w:rsidR="00AE55D0" w:rsidRPr="000B674A" w:rsidRDefault="00AE55D0" w:rsidP="00A96D4D">
      <w:pPr>
        <w:pStyle w:val="Prrafodelista"/>
        <w:numPr>
          <w:ilvl w:val="0"/>
          <w:numId w:val="6"/>
        </w:numPr>
        <w:ind w:right="907"/>
        <w:jc w:val="both"/>
        <w:rPr>
          <w:sz w:val="16"/>
          <w:szCs w:val="16"/>
        </w:rPr>
      </w:pPr>
      <w:r w:rsidRPr="000B674A">
        <w:rPr>
          <w:sz w:val="16"/>
          <w:szCs w:val="16"/>
        </w:rPr>
        <w:t xml:space="preserve">Indicar la partida: 2.3.2.7.5.1 Estipendio por Secigra, 2.3.2.7.5.2 Propinas para practicantes, 2.3.2.7.5.4 Animadoras y Alfabetizadoras, 2.3.2.7.5.5 Alumnos de escuelas militares y policiales, 2.3.2.7.5.7 Internos de medicina y odontología, 2.3.2.7.5.8 Contribuciones a los seguros de salud, 2.3.2.7.12.1 Locación de Servicios – Fondo de Apoyo Gerencial, 2.3.2.7.12.2 Locación de Servicios – Personal Altamente Calificado, 2.3.2.8.1. Contratos Administrativo de servicios </w:t>
      </w:r>
    </w:p>
    <w:p w14:paraId="16C972F2" w14:textId="77777777" w:rsidR="00204055" w:rsidRPr="000013A9" w:rsidRDefault="00204055" w:rsidP="00A96D4D">
      <w:pPr>
        <w:pStyle w:val="Prrafodelista"/>
        <w:numPr>
          <w:ilvl w:val="0"/>
          <w:numId w:val="6"/>
        </w:numPr>
        <w:spacing w:after="0" w:line="240" w:lineRule="auto"/>
        <w:ind w:left="1208" w:right="907" w:hanging="357"/>
        <w:jc w:val="both"/>
        <w:rPr>
          <w:sz w:val="16"/>
          <w:szCs w:val="16"/>
        </w:rPr>
      </w:pPr>
      <w:r w:rsidRPr="000B674A">
        <w:rPr>
          <w:sz w:val="16"/>
          <w:szCs w:val="16"/>
        </w:rPr>
        <w:t>Nombre de la medida. Por ejemplo: Implementación de 5 nuevos</w:t>
      </w:r>
      <w:r w:rsidRPr="000013A9">
        <w:rPr>
          <w:sz w:val="16"/>
          <w:szCs w:val="16"/>
        </w:rPr>
        <w:t xml:space="preserve"> Centros de Emergencia Mujer, Implementación del Código Procesal Penal, etc.</w:t>
      </w:r>
    </w:p>
    <w:p w14:paraId="494B7B8A" w14:textId="77777777" w:rsidR="00204055" w:rsidRPr="000013A9" w:rsidRDefault="00204055" w:rsidP="00A96D4D">
      <w:pPr>
        <w:pStyle w:val="Prrafodelista"/>
        <w:numPr>
          <w:ilvl w:val="0"/>
          <w:numId w:val="6"/>
        </w:numPr>
        <w:spacing w:after="0" w:line="240" w:lineRule="auto"/>
        <w:ind w:left="1208" w:right="90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beneficiados.</w:t>
      </w:r>
    </w:p>
    <w:p w14:paraId="6FCF3DDD" w14:textId="77777777" w:rsidR="00204055" w:rsidRPr="000013A9" w:rsidRDefault="00204055" w:rsidP="00A96D4D">
      <w:pPr>
        <w:pStyle w:val="Prrafodelista"/>
        <w:numPr>
          <w:ilvl w:val="0"/>
          <w:numId w:val="6"/>
        </w:numPr>
        <w:spacing w:after="0" w:line="240" w:lineRule="auto"/>
        <w:ind w:left="1208" w:right="90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y presupuesto que se</w:t>
      </w:r>
      <w:r w:rsidR="00042405" w:rsidRPr="000013A9">
        <w:rPr>
          <w:sz w:val="16"/>
          <w:szCs w:val="16"/>
        </w:rPr>
        <w:t xml:space="preserve"> ha considerado en la programación </w:t>
      </w:r>
      <w:r w:rsidRPr="000013A9">
        <w:rPr>
          <w:sz w:val="16"/>
          <w:szCs w:val="16"/>
        </w:rPr>
        <w:t xml:space="preserve">2020. </w:t>
      </w:r>
    </w:p>
    <w:p w14:paraId="7C85343A" w14:textId="77777777" w:rsidR="00042405" w:rsidRPr="000013A9" w:rsidRDefault="00042405" w:rsidP="00A96D4D">
      <w:pPr>
        <w:pStyle w:val="Prrafodelista"/>
        <w:numPr>
          <w:ilvl w:val="0"/>
          <w:numId w:val="6"/>
        </w:numPr>
        <w:spacing w:after="0" w:line="240" w:lineRule="auto"/>
        <w:ind w:left="1208" w:right="90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Número de meses y presupuesto que se ha considerado en la programación 2021. </w:t>
      </w:r>
    </w:p>
    <w:p w14:paraId="1D319979" w14:textId="77777777" w:rsidR="00042405" w:rsidRPr="000013A9" w:rsidRDefault="00042405" w:rsidP="00A96D4D">
      <w:pPr>
        <w:pStyle w:val="Prrafodelista"/>
        <w:numPr>
          <w:ilvl w:val="0"/>
          <w:numId w:val="6"/>
        </w:numPr>
        <w:spacing w:after="0" w:line="240" w:lineRule="auto"/>
        <w:ind w:left="1208" w:right="907" w:hanging="357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Número de meses y presupuesto que se ha considerado en la programación 2022. </w:t>
      </w:r>
    </w:p>
    <w:p w14:paraId="12D968F0" w14:textId="77777777" w:rsidR="00204055" w:rsidRPr="000013A9" w:rsidRDefault="00204055" w:rsidP="00204055">
      <w:pPr>
        <w:spacing w:after="0" w:line="240" w:lineRule="auto"/>
        <w:rPr>
          <w:b/>
          <w:sz w:val="12"/>
        </w:rPr>
      </w:pPr>
    </w:p>
    <w:p w14:paraId="399B7895" w14:textId="77777777" w:rsidR="00204055" w:rsidRPr="000013A9" w:rsidRDefault="00204055" w:rsidP="00204055">
      <w:pPr>
        <w:spacing w:after="0" w:line="240" w:lineRule="auto"/>
        <w:rPr>
          <w:b/>
        </w:rPr>
      </w:pPr>
    </w:p>
    <w:p w14:paraId="1C6DCB37" w14:textId="77777777" w:rsidR="00204055" w:rsidRPr="000013A9" w:rsidRDefault="00204055" w:rsidP="00DF238D">
      <w:pPr>
        <w:spacing w:after="0" w:line="240" w:lineRule="auto"/>
        <w:ind w:left="708"/>
        <w:rPr>
          <w:b/>
          <w:sz w:val="20"/>
        </w:rPr>
      </w:pPr>
      <w:r w:rsidRPr="000013A9">
        <w:rPr>
          <w:b/>
          <w:sz w:val="20"/>
        </w:rPr>
        <w:t>Texto explicativo: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7982"/>
      </w:tblGrid>
      <w:tr w:rsidR="00204055" w:rsidRPr="000013A9" w14:paraId="1EE4A70D" w14:textId="77777777" w:rsidTr="00DF238D">
        <w:tc>
          <w:tcPr>
            <w:tcW w:w="7982" w:type="dxa"/>
          </w:tcPr>
          <w:p w14:paraId="3B19C3B7" w14:textId="77777777" w:rsidR="00204055" w:rsidRPr="000013A9" w:rsidRDefault="00204055" w:rsidP="007D3634">
            <w:pPr>
              <w:rPr>
                <w:b/>
              </w:rPr>
            </w:pPr>
          </w:p>
          <w:p w14:paraId="667608F0" w14:textId="77777777" w:rsidR="00DF5D16" w:rsidRPr="000013A9" w:rsidRDefault="00DF5D16" w:rsidP="007D3634">
            <w:pPr>
              <w:rPr>
                <w:b/>
              </w:rPr>
            </w:pPr>
          </w:p>
          <w:p w14:paraId="5941C7A3" w14:textId="77777777" w:rsidR="00DF5D16" w:rsidRPr="000013A9" w:rsidRDefault="00DF5D16" w:rsidP="007D3634">
            <w:pPr>
              <w:rPr>
                <w:b/>
              </w:rPr>
            </w:pPr>
          </w:p>
          <w:p w14:paraId="4B9499FF" w14:textId="77777777" w:rsidR="00DF5D16" w:rsidRPr="000013A9" w:rsidRDefault="00DF5D16" w:rsidP="007D3634">
            <w:pPr>
              <w:rPr>
                <w:b/>
              </w:rPr>
            </w:pPr>
          </w:p>
        </w:tc>
      </w:tr>
    </w:tbl>
    <w:p w14:paraId="44E96847" w14:textId="77777777" w:rsidR="00204055" w:rsidRPr="000013A9" w:rsidRDefault="00204055" w:rsidP="00204055">
      <w:pPr>
        <w:spacing w:after="0"/>
        <w:rPr>
          <w:b/>
          <w:sz w:val="20"/>
          <w:szCs w:val="20"/>
        </w:rPr>
      </w:pPr>
    </w:p>
    <w:p w14:paraId="49523B5E" w14:textId="77777777" w:rsidR="00204055" w:rsidRPr="000013A9" w:rsidRDefault="00204055" w:rsidP="00204055">
      <w:pPr>
        <w:spacing w:after="0"/>
        <w:rPr>
          <w:b/>
          <w:sz w:val="20"/>
          <w:szCs w:val="20"/>
        </w:rPr>
      </w:pPr>
    </w:p>
    <w:p w14:paraId="72BC5B3D" w14:textId="77777777" w:rsidR="00204055" w:rsidRPr="000013A9" w:rsidRDefault="00204055" w:rsidP="00204055">
      <w:pPr>
        <w:spacing w:after="0"/>
        <w:rPr>
          <w:b/>
          <w:sz w:val="20"/>
          <w:szCs w:val="20"/>
        </w:rPr>
      </w:pPr>
    </w:p>
    <w:p w14:paraId="3F05280C" w14:textId="77777777" w:rsidR="00204055" w:rsidRPr="000013A9" w:rsidRDefault="00204055" w:rsidP="00204055">
      <w:pPr>
        <w:spacing w:after="0"/>
        <w:ind w:left="360"/>
        <w:rPr>
          <w:sz w:val="16"/>
          <w:szCs w:val="16"/>
        </w:rPr>
      </w:pPr>
    </w:p>
    <w:p w14:paraId="43DE3BFC" w14:textId="77777777" w:rsidR="00111F5A" w:rsidRPr="000013A9" w:rsidRDefault="00111F5A">
      <w:pPr>
        <w:spacing w:after="160" w:line="259" w:lineRule="auto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br w:type="page"/>
      </w:r>
    </w:p>
    <w:p w14:paraId="3FB01467" w14:textId="77777777" w:rsidR="00C84519" w:rsidRPr="000013A9" w:rsidRDefault="00F04028" w:rsidP="00C84519">
      <w:pPr>
        <w:shd w:val="clear" w:color="auto" w:fill="1F3864" w:themeFill="accent5" w:themeFillShade="80"/>
        <w:spacing w:after="0"/>
        <w:ind w:left="708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lastRenderedPageBreak/>
        <w:t>SECCIÓN 5.2</w:t>
      </w:r>
      <w:r w:rsidR="00C84519" w:rsidRPr="000013A9">
        <w:rPr>
          <w:b/>
          <w:sz w:val="20"/>
          <w:szCs w:val="20"/>
        </w:rPr>
        <w:t>: BIENES Y SERVICIOS CATALOGADOS COMO SERVICIOS BÁSICOS</w:t>
      </w:r>
      <w:r w:rsidR="009136AF">
        <w:rPr>
          <w:b/>
          <w:sz w:val="20"/>
          <w:szCs w:val="20"/>
        </w:rPr>
        <w:t xml:space="preserve">, CONSULTORIAS Y </w:t>
      </w:r>
      <w:r w:rsidR="001E446F">
        <w:rPr>
          <w:b/>
          <w:sz w:val="20"/>
          <w:szCs w:val="20"/>
        </w:rPr>
        <w:t>PUBLICIDAD</w:t>
      </w:r>
    </w:p>
    <w:p w14:paraId="610B95CC" w14:textId="77777777" w:rsidR="00267648" w:rsidRPr="00E03407" w:rsidRDefault="00267648" w:rsidP="00267648">
      <w:pPr>
        <w:shd w:val="clear" w:color="auto" w:fill="F2F2F2" w:themeFill="background1" w:themeFillShade="F2"/>
        <w:ind w:left="708"/>
        <w:jc w:val="both"/>
        <w:rPr>
          <w:sz w:val="20"/>
        </w:rPr>
      </w:pPr>
      <w:r w:rsidRPr="00C55D5B">
        <w:rPr>
          <w:sz w:val="20"/>
        </w:rPr>
        <w:t xml:space="preserve">Las entidades deben de </w:t>
      </w:r>
      <w:r w:rsidRPr="00E03407">
        <w:rPr>
          <w:sz w:val="20"/>
        </w:rPr>
        <w:t>sustentar el presupuesto programado bajo los Clasificadores Económicos de Gastos</w:t>
      </w:r>
      <w:r w:rsidRPr="00C55D5B">
        <w:rPr>
          <w:sz w:val="20"/>
        </w:rPr>
        <w:t xml:space="preserve"> denominados como </w:t>
      </w:r>
      <w:r w:rsidRPr="00E03407">
        <w:rPr>
          <w:sz w:val="20"/>
        </w:rPr>
        <w:t>2.3.2.2.1.1 (Servicio de suministro de energía eléctrica) y 2.3.2.2.1.2 (Servicio de agua y desagüe)</w:t>
      </w:r>
      <w:r w:rsidR="003B55CE">
        <w:rPr>
          <w:sz w:val="20"/>
        </w:rPr>
        <w:t xml:space="preserve"> (Tabla 10)</w:t>
      </w:r>
      <w:r w:rsidRPr="00E03407">
        <w:rPr>
          <w:sz w:val="20"/>
        </w:rPr>
        <w:t>. Tomar en cuenta que, según lo establecido en el numeral 12.1.2.C.2 del artículo 12 de la Directiva de P</w:t>
      </w:r>
      <w:r w:rsidRPr="00C55D5B">
        <w:rPr>
          <w:sz w:val="20"/>
        </w:rPr>
        <w:t xml:space="preserve">rogramación </w:t>
      </w:r>
      <w:r w:rsidRPr="00E03407">
        <w:rPr>
          <w:sz w:val="20"/>
        </w:rPr>
        <w:t>M</w:t>
      </w:r>
      <w:r w:rsidRPr="00C55D5B">
        <w:rPr>
          <w:sz w:val="20"/>
        </w:rPr>
        <w:t xml:space="preserve">ultianual </w:t>
      </w:r>
      <w:r w:rsidRPr="00E03407">
        <w:rPr>
          <w:sz w:val="20"/>
        </w:rPr>
        <w:t>P</w:t>
      </w:r>
      <w:r w:rsidRPr="00C55D5B">
        <w:rPr>
          <w:sz w:val="20"/>
        </w:rPr>
        <w:t xml:space="preserve">resupuestaría </w:t>
      </w:r>
      <w:r w:rsidRPr="00E03407">
        <w:rPr>
          <w:sz w:val="20"/>
        </w:rPr>
        <w:t>y F</w:t>
      </w:r>
      <w:r w:rsidRPr="00C55D5B">
        <w:rPr>
          <w:sz w:val="20"/>
        </w:rPr>
        <w:t xml:space="preserve">ormulación </w:t>
      </w:r>
      <w:r w:rsidRPr="00E03407">
        <w:rPr>
          <w:sz w:val="20"/>
        </w:rPr>
        <w:t>P</w:t>
      </w:r>
      <w:r w:rsidRPr="00C55D5B">
        <w:rPr>
          <w:sz w:val="20"/>
        </w:rPr>
        <w:t>resupuestaria</w:t>
      </w:r>
      <w:r w:rsidRPr="00E03407">
        <w:rPr>
          <w:sz w:val="20"/>
        </w:rPr>
        <w:t>, las entidades deberán priorizar el pago de servicios básicos de luz, agua, teléfono, seguridad, vigilancia, limpieza, mensajería, seguros, entre otros.</w:t>
      </w:r>
    </w:p>
    <w:p w14:paraId="147E9FE9" w14:textId="77777777" w:rsidR="00267648" w:rsidRPr="00E03407" w:rsidRDefault="00267648" w:rsidP="00267648">
      <w:pPr>
        <w:shd w:val="clear" w:color="auto" w:fill="F2F2F2" w:themeFill="background1" w:themeFillShade="F2"/>
        <w:ind w:left="708"/>
        <w:jc w:val="both"/>
        <w:rPr>
          <w:sz w:val="20"/>
        </w:rPr>
      </w:pPr>
      <w:r w:rsidRPr="00E03407">
        <w:rPr>
          <w:sz w:val="20"/>
        </w:rPr>
        <w:t>Asimismo, deben explicar el monto considerado en la APM en consultorías y publicidad</w:t>
      </w:r>
      <w:r w:rsidR="003B55CE">
        <w:rPr>
          <w:sz w:val="20"/>
        </w:rPr>
        <w:t xml:space="preserve"> (Tabla 11 y 12)</w:t>
      </w:r>
    </w:p>
    <w:p w14:paraId="58C9573B" w14:textId="77777777" w:rsidR="00C84519" w:rsidRPr="000013A9" w:rsidRDefault="00C84519" w:rsidP="00C84519">
      <w:pPr>
        <w:shd w:val="clear" w:color="auto" w:fill="1F3864" w:themeFill="accent5" w:themeFillShade="80"/>
        <w:spacing w:after="0"/>
        <w:ind w:left="708"/>
        <w:rPr>
          <w:b/>
          <w:color w:val="FF0000"/>
          <w:sz w:val="20"/>
          <w:szCs w:val="20"/>
        </w:rPr>
      </w:pPr>
    </w:p>
    <w:p w14:paraId="3F244501" w14:textId="77777777" w:rsidR="00C84519" w:rsidRPr="000013A9" w:rsidRDefault="00C84519" w:rsidP="00C84519">
      <w:pPr>
        <w:pStyle w:val="Descripcin"/>
        <w:spacing w:after="0"/>
        <w:rPr>
          <w:b/>
          <w:i w:val="0"/>
          <w:iCs w:val="0"/>
          <w:color w:val="auto"/>
          <w:sz w:val="20"/>
          <w:szCs w:val="22"/>
        </w:rPr>
      </w:pPr>
    </w:p>
    <w:p w14:paraId="6D7817A5" w14:textId="77777777" w:rsidR="00C84519" w:rsidRPr="000013A9" w:rsidRDefault="000013A9" w:rsidP="00C84519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>Tabla 1</w:t>
      </w:r>
      <w:r w:rsidR="00B71648">
        <w:rPr>
          <w:b/>
          <w:iCs w:val="0"/>
          <w:color w:val="auto"/>
          <w:sz w:val="20"/>
          <w:szCs w:val="22"/>
        </w:rPr>
        <w:t>0</w:t>
      </w:r>
      <w:r w:rsidR="00C84519" w:rsidRPr="000013A9">
        <w:rPr>
          <w:b/>
          <w:iCs w:val="0"/>
          <w:color w:val="auto"/>
          <w:sz w:val="20"/>
          <w:szCs w:val="22"/>
        </w:rPr>
        <w:t xml:space="preserve">: Detalle de la Asignación Presupuestaria Multianual 2020-2022 de los Bienes y Servicios catalogados como servicios básicos </w:t>
      </w:r>
      <w:r w:rsidR="003B55CE">
        <w:rPr>
          <w:b/>
          <w:iCs w:val="0"/>
          <w:color w:val="auto"/>
          <w:sz w:val="20"/>
          <w:szCs w:val="22"/>
        </w:rPr>
        <w:t>por</w:t>
      </w:r>
      <w:r w:rsidR="003B55CE" w:rsidRPr="000013A9">
        <w:rPr>
          <w:b/>
          <w:iCs w:val="0"/>
          <w:color w:val="auto"/>
          <w:sz w:val="20"/>
          <w:szCs w:val="22"/>
        </w:rPr>
        <w:t xml:space="preserve"> </w:t>
      </w:r>
      <w:r w:rsidR="00C84519" w:rsidRPr="000013A9">
        <w:rPr>
          <w:b/>
          <w:iCs w:val="0"/>
          <w:color w:val="auto"/>
          <w:sz w:val="20"/>
          <w:szCs w:val="22"/>
        </w:rPr>
        <w:t>toda fuente de financiamiento</w:t>
      </w:r>
    </w:p>
    <w:p w14:paraId="332FFE71" w14:textId="77777777" w:rsidR="00C84519" w:rsidRDefault="00C84519" w:rsidP="00C84519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="00267648">
        <w:rPr>
          <w:sz w:val="20"/>
        </w:rPr>
        <w:t>En s</w:t>
      </w:r>
      <w:r w:rsidRPr="000013A9">
        <w:rPr>
          <w:sz w:val="20"/>
        </w:rPr>
        <w:t>oles)</w:t>
      </w:r>
    </w:p>
    <w:p w14:paraId="5341054C" w14:textId="77777777" w:rsidR="00267648" w:rsidRPr="000013A9" w:rsidRDefault="00267648" w:rsidP="00267648">
      <w:pPr>
        <w:spacing w:after="0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732"/>
        <w:gridCol w:w="733"/>
        <w:gridCol w:w="942"/>
        <w:gridCol w:w="594"/>
        <w:gridCol w:w="479"/>
        <w:gridCol w:w="479"/>
        <w:gridCol w:w="479"/>
        <w:gridCol w:w="1203"/>
        <w:gridCol w:w="1291"/>
      </w:tblGrid>
      <w:tr w:rsidR="00267648" w:rsidRPr="000013A9" w14:paraId="4A1AF936" w14:textId="77777777" w:rsidTr="000B674A">
        <w:trPr>
          <w:trHeight w:val="282"/>
        </w:trPr>
        <w:tc>
          <w:tcPr>
            <w:tcW w:w="2667" w:type="dxa"/>
            <w:vMerge w:val="restart"/>
            <w:shd w:val="clear" w:color="000000" w:fill="1F3864"/>
            <w:vAlign w:val="center"/>
            <w:hideMark/>
          </w:tcPr>
          <w:p w14:paraId="0075230F" w14:textId="77777777" w:rsidR="00267648" w:rsidRPr="00E03407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14"/>
                <w:szCs w:val="14"/>
                <w:lang w:val="es-ES" w:eastAsia="zh-TW"/>
              </w:rPr>
            </w:pPr>
            <w:r w:rsidRPr="00E0340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4"/>
                <w:szCs w:val="14"/>
                <w:lang w:eastAsia="zh-TW"/>
              </w:rPr>
              <w:t>Detalle de Específicas de gasto</w:t>
            </w:r>
          </w:p>
        </w:tc>
        <w:tc>
          <w:tcPr>
            <w:tcW w:w="732" w:type="dxa"/>
            <w:vMerge w:val="restart"/>
            <w:shd w:val="clear" w:color="000000" w:fill="1F3864"/>
            <w:vAlign w:val="center"/>
          </w:tcPr>
          <w:p w14:paraId="28CE9FE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733" w:type="dxa"/>
            <w:vMerge w:val="restart"/>
            <w:shd w:val="clear" w:color="000000" w:fill="1F3864"/>
            <w:vAlign w:val="center"/>
          </w:tcPr>
          <w:p w14:paraId="19D88C1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942" w:type="dxa"/>
            <w:vMerge w:val="restart"/>
            <w:shd w:val="clear" w:color="auto" w:fill="1F3864"/>
            <w:vAlign w:val="center"/>
            <w:hideMark/>
          </w:tcPr>
          <w:p w14:paraId="23838F1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2018</w:t>
            </w:r>
          </w:p>
        </w:tc>
        <w:tc>
          <w:tcPr>
            <w:tcW w:w="594" w:type="dxa"/>
            <w:vMerge w:val="restart"/>
            <w:shd w:val="clear" w:color="000000" w:fill="1F3864"/>
            <w:vAlign w:val="center"/>
            <w:hideMark/>
          </w:tcPr>
          <w:p w14:paraId="0915F63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2019</w:t>
            </w:r>
          </w:p>
        </w:tc>
        <w:tc>
          <w:tcPr>
            <w:tcW w:w="1437" w:type="dxa"/>
            <w:gridSpan w:val="3"/>
            <w:shd w:val="clear" w:color="000000" w:fill="1F3864"/>
            <w:vAlign w:val="center"/>
            <w:hideMark/>
          </w:tcPr>
          <w:p w14:paraId="2A9326F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2020 - 2021</w:t>
            </w:r>
          </w:p>
        </w:tc>
        <w:tc>
          <w:tcPr>
            <w:tcW w:w="1203" w:type="dxa"/>
            <w:vMerge w:val="restart"/>
            <w:shd w:val="clear" w:color="000000" w:fill="1F3864"/>
            <w:vAlign w:val="center"/>
            <w:hideMark/>
          </w:tcPr>
          <w:p w14:paraId="6A4A631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Variación</w:t>
            </w:r>
          </w:p>
          <w:p w14:paraId="42C7BED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2020/ DEVENGADO 2018 (%)</w:t>
            </w:r>
          </w:p>
        </w:tc>
        <w:tc>
          <w:tcPr>
            <w:tcW w:w="1291" w:type="dxa"/>
            <w:vMerge w:val="restart"/>
            <w:shd w:val="clear" w:color="000000" w:fill="1F3864"/>
            <w:vAlign w:val="center"/>
            <w:hideMark/>
          </w:tcPr>
          <w:p w14:paraId="03F0DB5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% de recursos programados sobre total de la APM 2019 de Bienes y Servicios</w:t>
            </w:r>
          </w:p>
        </w:tc>
      </w:tr>
      <w:tr w:rsidR="00267648" w:rsidRPr="000013A9" w14:paraId="32782A72" w14:textId="77777777" w:rsidTr="000B674A">
        <w:trPr>
          <w:trHeight w:val="328"/>
        </w:trPr>
        <w:tc>
          <w:tcPr>
            <w:tcW w:w="2667" w:type="dxa"/>
            <w:vMerge/>
            <w:vAlign w:val="center"/>
            <w:hideMark/>
          </w:tcPr>
          <w:p w14:paraId="07D76257" w14:textId="77777777" w:rsidR="00267648" w:rsidRPr="00E03407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14"/>
                <w:szCs w:val="14"/>
                <w:lang w:val="es-ES" w:eastAsia="zh-TW"/>
              </w:rPr>
            </w:pPr>
          </w:p>
        </w:tc>
        <w:tc>
          <w:tcPr>
            <w:tcW w:w="732" w:type="dxa"/>
            <w:vMerge/>
            <w:shd w:val="clear" w:color="000000" w:fill="1F3864"/>
          </w:tcPr>
          <w:p w14:paraId="6CE44F4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vMerge/>
            <w:shd w:val="clear" w:color="000000" w:fill="1F3864"/>
          </w:tcPr>
          <w:p w14:paraId="0DC29FC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vMerge/>
            <w:shd w:val="clear" w:color="auto" w:fill="1F3864"/>
            <w:vAlign w:val="center"/>
            <w:hideMark/>
          </w:tcPr>
          <w:p w14:paraId="7E7768E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14:paraId="45FF81A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203764"/>
            <w:vAlign w:val="center"/>
            <w:hideMark/>
          </w:tcPr>
          <w:p w14:paraId="761E2F6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2020</w:t>
            </w:r>
          </w:p>
        </w:tc>
        <w:tc>
          <w:tcPr>
            <w:tcW w:w="479" w:type="dxa"/>
            <w:shd w:val="clear" w:color="000000" w:fill="203764"/>
            <w:vAlign w:val="center"/>
            <w:hideMark/>
          </w:tcPr>
          <w:p w14:paraId="7F0D315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2021</w:t>
            </w:r>
          </w:p>
        </w:tc>
        <w:tc>
          <w:tcPr>
            <w:tcW w:w="479" w:type="dxa"/>
            <w:shd w:val="clear" w:color="000000" w:fill="203764"/>
            <w:vAlign w:val="center"/>
            <w:hideMark/>
          </w:tcPr>
          <w:p w14:paraId="382A0BE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2021</w:t>
            </w:r>
          </w:p>
        </w:tc>
        <w:tc>
          <w:tcPr>
            <w:tcW w:w="1203" w:type="dxa"/>
            <w:vMerge/>
            <w:shd w:val="clear" w:color="000000" w:fill="1F3864"/>
            <w:vAlign w:val="center"/>
            <w:hideMark/>
          </w:tcPr>
          <w:p w14:paraId="4017732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5EA9C85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573EDC25" w14:textId="77777777" w:rsidTr="000B674A">
        <w:trPr>
          <w:trHeight w:val="232"/>
        </w:trPr>
        <w:tc>
          <w:tcPr>
            <w:tcW w:w="2667" w:type="dxa"/>
            <w:shd w:val="clear" w:color="000000" w:fill="FFFFFF"/>
            <w:vAlign w:val="center"/>
            <w:hideMark/>
          </w:tcPr>
          <w:p w14:paraId="470113A8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2.1 1 Servicio de suministro de energía eléctrica</w:t>
            </w:r>
          </w:p>
        </w:tc>
        <w:tc>
          <w:tcPr>
            <w:tcW w:w="732" w:type="dxa"/>
            <w:shd w:val="clear" w:color="000000" w:fill="FFFFFF"/>
          </w:tcPr>
          <w:p w14:paraId="0F5BEF5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FFFFFF"/>
          </w:tcPr>
          <w:p w14:paraId="54FAD31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000000" w:fill="FFFFFF"/>
            <w:vAlign w:val="center"/>
            <w:hideMark/>
          </w:tcPr>
          <w:p w14:paraId="358139C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FFFFFF"/>
            <w:vAlign w:val="center"/>
            <w:hideMark/>
          </w:tcPr>
          <w:p w14:paraId="39925D0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14:paraId="3F070E2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14:paraId="0CB62A9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14:paraId="438C761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FFFFFF"/>
            <w:vAlign w:val="center"/>
            <w:hideMark/>
          </w:tcPr>
          <w:p w14:paraId="7E9C042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FFFFFF"/>
            <w:vAlign w:val="center"/>
            <w:hideMark/>
          </w:tcPr>
          <w:p w14:paraId="425879A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3B2A2F1E" w14:textId="77777777" w:rsidTr="000B674A">
        <w:trPr>
          <w:trHeight w:val="244"/>
        </w:trPr>
        <w:tc>
          <w:tcPr>
            <w:tcW w:w="2667" w:type="dxa"/>
            <w:shd w:val="clear" w:color="000000" w:fill="FFFFFF"/>
            <w:vAlign w:val="center"/>
            <w:hideMark/>
          </w:tcPr>
          <w:p w14:paraId="21905C4C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2.1 2 Servicio de agua y desagüe</w:t>
            </w:r>
          </w:p>
        </w:tc>
        <w:tc>
          <w:tcPr>
            <w:tcW w:w="732" w:type="dxa"/>
            <w:shd w:val="clear" w:color="000000" w:fill="FFFFFF"/>
          </w:tcPr>
          <w:p w14:paraId="3A3195D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FFFFFF"/>
          </w:tcPr>
          <w:p w14:paraId="1B4D545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000000" w:fill="FFFFFF"/>
            <w:vAlign w:val="center"/>
            <w:hideMark/>
          </w:tcPr>
          <w:p w14:paraId="00A91FD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FFFFFF"/>
            <w:vAlign w:val="center"/>
            <w:hideMark/>
          </w:tcPr>
          <w:p w14:paraId="73364DB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14:paraId="05507FE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14:paraId="7C47DA9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14:paraId="6B99E7F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FFFFFF"/>
            <w:vAlign w:val="center"/>
            <w:hideMark/>
          </w:tcPr>
          <w:p w14:paraId="0A64B43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FFFFFF"/>
            <w:vAlign w:val="center"/>
            <w:hideMark/>
          </w:tcPr>
          <w:p w14:paraId="54617DF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35E95CAC" w14:textId="77777777" w:rsidTr="000B674A">
        <w:trPr>
          <w:trHeight w:val="244"/>
        </w:trPr>
        <w:tc>
          <w:tcPr>
            <w:tcW w:w="2667" w:type="dxa"/>
            <w:shd w:val="clear" w:color="000000" w:fill="FFFFFF"/>
            <w:vAlign w:val="center"/>
          </w:tcPr>
          <w:p w14:paraId="5C5E6930" w14:textId="77777777" w:rsidR="00267648" w:rsidRPr="00E03407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2.2 1 Servicio de telefonía móvil</w:t>
            </w:r>
          </w:p>
        </w:tc>
        <w:tc>
          <w:tcPr>
            <w:tcW w:w="732" w:type="dxa"/>
            <w:shd w:val="clear" w:color="000000" w:fill="FFFFFF"/>
          </w:tcPr>
          <w:p w14:paraId="2CF647B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FFFFFF"/>
          </w:tcPr>
          <w:p w14:paraId="7F2A9CF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000000" w:fill="FFFFFF"/>
            <w:vAlign w:val="center"/>
          </w:tcPr>
          <w:p w14:paraId="20D5576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FFFFFF"/>
            <w:vAlign w:val="center"/>
          </w:tcPr>
          <w:p w14:paraId="3386B49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51CB5BE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01916C3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42F1FFE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FFFFFF"/>
            <w:vAlign w:val="center"/>
          </w:tcPr>
          <w:p w14:paraId="58F427E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FFFFFF"/>
            <w:vAlign w:val="center"/>
          </w:tcPr>
          <w:p w14:paraId="29AB911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24A5D48D" w14:textId="77777777" w:rsidTr="000B674A">
        <w:trPr>
          <w:trHeight w:val="244"/>
        </w:trPr>
        <w:tc>
          <w:tcPr>
            <w:tcW w:w="2667" w:type="dxa"/>
            <w:shd w:val="clear" w:color="000000" w:fill="FFFFFF"/>
            <w:vAlign w:val="center"/>
          </w:tcPr>
          <w:p w14:paraId="5494F2FF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2.2 2 Servicio de telefonía fija</w:t>
            </w:r>
          </w:p>
        </w:tc>
        <w:tc>
          <w:tcPr>
            <w:tcW w:w="732" w:type="dxa"/>
            <w:shd w:val="clear" w:color="000000" w:fill="FFFFFF"/>
          </w:tcPr>
          <w:p w14:paraId="713B098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FFFFFF"/>
          </w:tcPr>
          <w:p w14:paraId="00E9B20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000000" w:fill="FFFFFF"/>
            <w:vAlign w:val="center"/>
          </w:tcPr>
          <w:p w14:paraId="205E6CC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FFFFFF"/>
            <w:vAlign w:val="center"/>
          </w:tcPr>
          <w:p w14:paraId="617F489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6B1170D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1723848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48A042B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FFFFFF"/>
            <w:vAlign w:val="center"/>
          </w:tcPr>
          <w:p w14:paraId="472CB3E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FFFFFF"/>
            <w:vAlign w:val="center"/>
          </w:tcPr>
          <w:p w14:paraId="18FFB3E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05C55FD1" w14:textId="77777777" w:rsidTr="000B674A">
        <w:trPr>
          <w:trHeight w:val="244"/>
        </w:trPr>
        <w:tc>
          <w:tcPr>
            <w:tcW w:w="2667" w:type="dxa"/>
            <w:shd w:val="clear" w:color="000000" w:fill="FFFFFF"/>
            <w:vAlign w:val="center"/>
          </w:tcPr>
          <w:p w14:paraId="08D7F613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2.3.2.2.3 1 Correos y servicios de mensajería</w:t>
            </w:r>
            <w:r w:rsidRPr="00D63372" w:rsidDel="00E721DE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 xml:space="preserve"> </w:t>
            </w:r>
          </w:p>
        </w:tc>
        <w:tc>
          <w:tcPr>
            <w:tcW w:w="732" w:type="dxa"/>
            <w:shd w:val="clear" w:color="000000" w:fill="FFFFFF"/>
          </w:tcPr>
          <w:p w14:paraId="6007EA00" w14:textId="77777777" w:rsidR="00267648" w:rsidRPr="00E03407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B9BD5" w:themeColor="accent1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FFFFFF"/>
          </w:tcPr>
          <w:p w14:paraId="2AA8FD8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000000" w:fill="FFFFFF"/>
            <w:vAlign w:val="center"/>
          </w:tcPr>
          <w:p w14:paraId="30141E9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FFFFFF"/>
            <w:vAlign w:val="center"/>
          </w:tcPr>
          <w:p w14:paraId="0EE6067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29937A0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19BDDE4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2404FAF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FFFFFF"/>
            <w:vAlign w:val="center"/>
          </w:tcPr>
          <w:p w14:paraId="6E1BF5B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FFFFFF"/>
            <w:vAlign w:val="center"/>
          </w:tcPr>
          <w:p w14:paraId="41AF867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3C686B2E" w14:textId="77777777" w:rsidTr="000B674A">
        <w:trPr>
          <w:trHeight w:val="244"/>
        </w:trPr>
        <w:tc>
          <w:tcPr>
            <w:tcW w:w="2667" w:type="dxa"/>
            <w:shd w:val="clear" w:color="auto" w:fill="2F5496"/>
            <w:vAlign w:val="center"/>
          </w:tcPr>
          <w:p w14:paraId="7FF98254" w14:textId="77777777" w:rsidR="00267648" w:rsidRPr="00E03407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SERVICIOS BÁSICOS =(1)</w:t>
            </w:r>
          </w:p>
        </w:tc>
        <w:tc>
          <w:tcPr>
            <w:tcW w:w="732" w:type="dxa"/>
            <w:shd w:val="clear" w:color="auto" w:fill="2F5496"/>
          </w:tcPr>
          <w:p w14:paraId="2209D391" w14:textId="77777777" w:rsidR="00267648" w:rsidRPr="00E950A3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B9BD5" w:themeColor="accent1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auto" w:fill="2F5496"/>
          </w:tcPr>
          <w:p w14:paraId="6E062FA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auto" w:fill="2F5496"/>
            <w:vAlign w:val="center"/>
          </w:tcPr>
          <w:p w14:paraId="7E5FDD0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auto" w:fill="2F5496"/>
            <w:vAlign w:val="center"/>
          </w:tcPr>
          <w:p w14:paraId="3EB060C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auto" w:fill="2F5496"/>
            <w:vAlign w:val="center"/>
          </w:tcPr>
          <w:p w14:paraId="0F7E053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auto" w:fill="2F5496"/>
            <w:vAlign w:val="center"/>
          </w:tcPr>
          <w:p w14:paraId="709AF50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auto" w:fill="2F5496"/>
            <w:vAlign w:val="center"/>
          </w:tcPr>
          <w:p w14:paraId="03B71CE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auto" w:fill="2F5496"/>
            <w:vAlign w:val="center"/>
          </w:tcPr>
          <w:p w14:paraId="22DBD00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auto" w:fill="2F5496"/>
            <w:vAlign w:val="center"/>
          </w:tcPr>
          <w:p w14:paraId="65C7C89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121C725B" w14:textId="77777777" w:rsidTr="000B674A">
        <w:trPr>
          <w:trHeight w:val="244"/>
        </w:trPr>
        <w:tc>
          <w:tcPr>
            <w:tcW w:w="2667" w:type="dxa"/>
            <w:shd w:val="clear" w:color="000000" w:fill="FFFFFF"/>
            <w:vAlign w:val="center"/>
          </w:tcPr>
          <w:p w14:paraId="0CE4A160" w14:textId="77777777" w:rsidR="00267648" w:rsidRPr="00E03407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3.1 1 Servicio de limpieza e higiene</w:t>
            </w:r>
          </w:p>
        </w:tc>
        <w:tc>
          <w:tcPr>
            <w:tcW w:w="732" w:type="dxa"/>
            <w:shd w:val="clear" w:color="000000" w:fill="FFFFFF"/>
          </w:tcPr>
          <w:p w14:paraId="3A0F954D" w14:textId="77777777" w:rsidR="00267648" w:rsidRPr="00E950A3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B9BD5" w:themeColor="accent1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FFFFFF"/>
          </w:tcPr>
          <w:p w14:paraId="02DF720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000000" w:fill="FFFFFF"/>
            <w:vAlign w:val="center"/>
          </w:tcPr>
          <w:p w14:paraId="512571B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FFFFFF"/>
            <w:vAlign w:val="center"/>
          </w:tcPr>
          <w:p w14:paraId="248791A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7FEAC7C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6CFEBB3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03600C9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FFFFFF"/>
            <w:vAlign w:val="center"/>
          </w:tcPr>
          <w:p w14:paraId="16CEA7F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FFFFFF"/>
            <w:vAlign w:val="center"/>
          </w:tcPr>
          <w:p w14:paraId="110F46D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2671C3CC" w14:textId="77777777" w:rsidTr="000B674A">
        <w:trPr>
          <w:trHeight w:val="244"/>
        </w:trPr>
        <w:tc>
          <w:tcPr>
            <w:tcW w:w="2667" w:type="dxa"/>
            <w:shd w:val="clear" w:color="000000" w:fill="FFFFFF"/>
            <w:vAlign w:val="center"/>
          </w:tcPr>
          <w:p w14:paraId="685BC9E6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3.1 2 Servicio de seguridad y vigilancia</w:t>
            </w:r>
          </w:p>
        </w:tc>
        <w:tc>
          <w:tcPr>
            <w:tcW w:w="732" w:type="dxa"/>
            <w:shd w:val="clear" w:color="000000" w:fill="FFFFFF"/>
          </w:tcPr>
          <w:p w14:paraId="245D694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FFFFFF"/>
          </w:tcPr>
          <w:p w14:paraId="2E9C91C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000000" w:fill="FFFFFF"/>
            <w:vAlign w:val="center"/>
          </w:tcPr>
          <w:p w14:paraId="47912F9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FFFFFF"/>
            <w:vAlign w:val="center"/>
          </w:tcPr>
          <w:p w14:paraId="27DCC6A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5BBE7B2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3586F8E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1608AF0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FFFFFF"/>
            <w:vAlign w:val="center"/>
          </w:tcPr>
          <w:p w14:paraId="662FA75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FFFFFF"/>
            <w:vAlign w:val="center"/>
          </w:tcPr>
          <w:p w14:paraId="4D3286F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25F244C3" w14:textId="77777777" w:rsidTr="000B674A">
        <w:trPr>
          <w:trHeight w:val="244"/>
        </w:trPr>
        <w:tc>
          <w:tcPr>
            <w:tcW w:w="2667" w:type="dxa"/>
            <w:shd w:val="clear" w:color="auto" w:fill="2F5496"/>
            <w:vAlign w:val="center"/>
          </w:tcPr>
          <w:p w14:paraId="757136CF" w14:textId="77777777" w:rsidR="00267648" w:rsidRPr="00E721DE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TOTAL SERVICIOS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DE LIMPIEZA Y SECURIDAD =(2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732" w:type="dxa"/>
            <w:shd w:val="clear" w:color="auto" w:fill="2F5496"/>
          </w:tcPr>
          <w:p w14:paraId="13508AE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auto" w:fill="2F5496"/>
          </w:tcPr>
          <w:p w14:paraId="13ED826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auto" w:fill="2F5496"/>
            <w:vAlign w:val="center"/>
          </w:tcPr>
          <w:p w14:paraId="19AFA18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auto" w:fill="2F5496"/>
            <w:vAlign w:val="center"/>
          </w:tcPr>
          <w:p w14:paraId="01D3725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auto" w:fill="2F5496"/>
            <w:vAlign w:val="center"/>
          </w:tcPr>
          <w:p w14:paraId="27D50D2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auto" w:fill="2F5496"/>
            <w:vAlign w:val="center"/>
          </w:tcPr>
          <w:p w14:paraId="336568F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auto" w:fill="2F5496"/>
            <w:vAlign w:val="center"/>
          </w:tcPr>
          <w:p w14:paraId="547851C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auto" w:fill="2F5496"/>
            <w:vAlign w:val="center"/>
          </w:tcPr>
          <w:p w14:paraId="26E6F44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auto" w:fill="2F5496"/>
            <w:vAlign w:val="center"/>
          </w:tcPr>
          <w:p w14:paraId="0536E4C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2660FE2E" w14:textId="77777777" w:rsidTr="000B674A">
        <w:trPr>
          <w:trHeight w:val="244"/>
        </w:trPr>
        <w:tc>
          <w:tcPr>
            <w:tcW w:w="2667" w:type="dxa"/>
            <w:shd w:val="clear" w:color="000000" w:fill="FFFFFF"/>
            <w:vAlign w:val="center"/>
          </w:tcPr>
          <w:p w14:paraId="5A44AA5B" w14:textId="77777777" w:rsidR="00267648" w:rsidRPr="00E721DE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2.3.2.6.3 Seguros</w:t>
            </w:r>
          </w:p>
        </w:tc>
        <w:tc>
          <w:tcPr>
            <w:tcW w:w="732" w:type="dxa"/>
            <w:shd w:val="clear" w:color="000000" w:fill="FFFFFF"/>
          </w:tcPr>
          <w:p w14:paraId="174843C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FFFFFF"/>
          </w:tcPr>
          <w:p w14:paraId="4A5CA6D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000000" w:fill="FFFFFF"/>
            <w:vAlign w:val="center"/>
          </w:tcPr>
          <w:p w14:paraId="5F78A05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FFFFFF"/>
            <w:vAlign w:val="center"/>
          </w:tcPr>
          <w:p w14:paraId="31AC834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4234E17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01BA14D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FFFFFF"/>
            <w:vAlign w:val="center"/>
          </w:tcPr>
          <w:p w14:paraId="5ABED6B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FFFFFF"/>
            <w:vAlign w:val="center"/>
          </w:tcPr>
          <w:p w14:paraId="6641384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FFFFFF"/>
            <w:vAlign w:val="center"/>
          </w:tcPr>
          <w:p w14:paraId="6F18D2E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13119356" w14:textId="77777777" w:rsidTr="000B674A">
        <w:trPr>
          <w:trHeight w:val="343"/>
        </w:trPr>
        <w:tc>
          <w:tcPr>
            <w:tcW w:w="2667" w:type="dxa"/>
            <w:shd w:val="clear" w:color="auto" w:fill="2F5496"/>
            <w:vAlign w:val="center"/>
          </w:tcPr>
          <w:p w14:paraId="7203FF27" w14:textId="77777777" w:rsidR="00267648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SEGUROS =(3)</w:t>
            </w:r>
          </w:p>
        </w:tc>
        <w:tc>
          <w:tcPr>
            <w:tcW w:w="732" w:type="dxa"/>
            <w:shd w:val="clear" w:color="auto" w:fill="2F5496"/>
          </w:tcPr>
          <w:p w14:paraId="1E60703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auto" w:fill="2F5496"/>
          </w:tcPr>
          <w:p w14:paraId="74BD709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auto" w:fill="2F5496"/>
            <w:vAlign w:val="center"/>
          </w:tcPr>
          <w:p w14:paraId="2295AB8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auto" w:fill="2F5496"/>
            <w:vAlign w:val="center"/>
          </w:tcPr>
          <w:p w14:paraId="62E1022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auto" w:fill="2F5496"/>
            <w:vAlign w:val="center"/>
          </w:tcPr>
          <w:p w14:paraId="6D1D466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auto" w:fill="2F5496"/>
            <w:vAlign w:val="center"/>
          </w:tcPr>
          <w:p w14:paraId="1723816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auto" w:fill="2F5496"/>
            <w:vAlign w:val="center"/>
          </w:tcPr>
          <w:p w14:paraId="482893C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auto" w:fill="2F5496"/>
            <w:vAlign w:val="center"/>
          </w:tcPr>
          <w:p w14:paraId="57BB069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auto" w:fill="2F5496"/>
            <w:vAlign w:val="center"/>
          </w:tcPr>
          <w:p w14:paraId="3CF80CD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576FCEA5" w14:textId="77777777" w:rsidTr="000B674A">
        <w:trPr>
          <w:trHeight w:val="244"/>
        </w:trPr>
        <w:tc>
          <w:tcPr>
            <w:tcW w:w="2667" w:type="dxa"/>
            <w:shd w:val="clear" w:color="auto" w:fill="2F5496"/>
            <w:vAlign w:val="center"/>
          </w:tcPr>
          <w:p w14:paraId="244E0E0E" w14:textId="77777777" w:rsidR="00267648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DE BIENES Y SERVICIOS =(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4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732" w:type="dxa"/>
            <w:shd w:val="clear" w:color="000000" w:fill="2F5496"/>
          </w:tcPr>
          <w:p w14:paraId="617DF15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2F5496"/>
          </w:tcPr>
          <w:p w14:paraId="379FC68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auto" w:fill="2F5496"/>
            <w:vAlign w:val="center"/>
          </w:tcPr>
          <w:p w14:paraId="078F3C6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2F5496"/>
            <w:vAlign w:val="center"/>
          </w:tcPr>
          <w:p w14:paraId="1D0CE05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2F5496"/>
            <w:vAlign w:val="center"/>
          </w:tcPr>
          <w:p w14:paraId="1207F1F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2F5496"/>
            <w:vAlign w:val="center"/>
          </w:tcPr>
          <w:p w14:paraId="55D9F0E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2F5496"/>
            <w:vAlign w:val="center"/>
          </w:tcPr>
          <w:p w14:paraId="24FB06B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2F5496"/>
            <w:vAlign w:val="center"/>
          </w:tcPr>
          <w:p w14:paraId="4D3E451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2F5496"/>
            <w:vAlign w:val="center"/>
          </w:tcPr>
          <w:p w14:paraId="68EC972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723F0F49" w14:textId="77777777" w:rsidTr="000B674A">
        <w:trPr>
          <w:trHeight w:val="138"/>
        </w:trPr>
        <w:tc>
          <w:tcPr>
            <w:tcW w:w="2667" w:type="dxa"/>
            <w:shd w:val="clear" w:color="000000" w:fill="1F3864"/>
            <w:vAlign w:val="center"/>
            <w:hideMark/>
          </w:tcPr>
          <w:p w14:paraId="7757661B" w14:textId="77777777" w:rsidR="00267648" w:rsidRPr="000013A9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% PARTICIPACIÓN DE SERVICIOS BÁSICOS,  EN BIENES Y SERVICIOS (1) / (4)</w:t>
            </w:r>
          </w:p>
        </w:tc>
        <w:tc>
          <w:tcPr>
            <w:tcW w:w="732" w:type="dxa"/>
            <w:shd w:val="clear" w:color="000000" w:fill="1F3864"/>
          </w:tcPr>
          <w:p w14:paraId="6EF515A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733" w:type="dxa"/>
            <w:shd w:val="clear" w:color="000000" w:fill="1F3864"/>
          </w:tcPr>
          <w:p w14:paraId="4B4CFE5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42" w:type="dxa"/>
            <w:shd w:val="clear" w:color="000000" w:fill="1F3864"/>
            <w:vAlign w:val="center"/>
            <w:hideMark/>
          </w:tcPr>
          <w:p w14:paraId="63C6128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4" w:type="dxa"/>
            <w:shd w:val="clear" w:color="000000" w:fill="1F3864"/>
            <w:vAlign w:val="center"/>
            <w:hideMark/>
          </w:tcPr>
          <w:p w14:paraId="40C133A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1F3864"/>
            <w:vAlign w:val="center"/>
            <w:hideMark/>
          </w:tcPr>
          <w:p w14:paraId="4EE7AED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1F3864"/>
            <w:vAlign w:val="center"/>
            <w:hideMark/>
          </w:tcPr>
          <w:p w14:paraId="292B3CC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79" w:type="dxa"/>
            <w:shd w:val="clear" w:color="000000" w:fill="1F3864"/>
            <w:vAlign w:val="center"/>
            <w:hideMark/>
          </w:tcPr>
          <w:p w14:paraId="7AC793D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03" w:type="dxa"/>
            <w:shd w:val="clear" w:color="000000" w:fill="1F3864"/>
            <w:vAlign w:val="center"/>
            <w:hideMark/>
          </w:tcPr>
          <w:p w14:paraId="5580122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291" w:type="dxa"/>
            <w:shd w:val="clear" w:color="000000" w:fill="1F3864"/>
            <w:vAlign w:val="center"/>
            <w:hideMark/>
          </w:tcPr>
          <w:p w14:paraId="2D46051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</w:tbl>
    <w:p w14:paraId="783A56FB" w14:textId="77777777" w:rsidR="00267648" w:rsidRPr="000013A9" w:rsidRDefault="00267648" w:rsidP="002648A6">
      <w:pPr>
        <w:jc w:val="both"/>
        <w:rPr>
          <w:color w:val="FF0000"/>
          <w:sz w:val="16"/>
          <w:szCs w:val="16"/>
        </w:rPr>
      </w:pPr>
    </w:p>
    <w:p w14:paraId="7127D7F0" w14:textId="77777777" w:rsidR="00C84519" w:rsidRDefault="00C84519" w:rsidP="002648A6">
      <w:pPr>
        <w:spacing w:after="0" w:line="240" w:lineRule="auto"/>
        <w:jc w:val="both"/>
        <w:rPr>
          <w:b/>
          <w:sz w:val="20"/>
        </w:rPr>
      </w:pPr>
      <w:r w:rsidRPr="000013A9">
        <w:rPr>
          <w:b/>
          <w:sz w:val="20"/>
        </w:rPr>
        <w:t>Texto explicativo:</w:t>
      </w:r>
    </w:p>
    <w:p w14:paraId="2093FCAA" w14:textId="77777777" w:rsidR="00EE7C0C" w:rsidRPr="00EE7C0C" w:rsidRDefault="00EE7C0C" w:rsidP="002648A6">
      <w:pPr>
        <w:spacing w:after="0" w:line="240" w:lineRule="auto"/>
        <w:jc w:val="both"/>
        <w:rPr>
          <w:sz w:val="20"/>
        </w:rPr>
      </w:pPr>
      <w:r w:rsidRPr="00EE7C0C">
        <w:rPr>
          <w:sz w:val="20"/>
        </w:rPr>
        <w:t>(La explicación debe ser acorde a la información que se registra en la Ficha 8</w:t>
      </w:r>
      <w:r w:rsidR="002337C3">
        <w:rPr>
          <w:sz w:val="20"/>
        </w:rPr>
        <w:t xml:space="preserve"> (considerando los locales con los que cuenta la entidad y que requieren contar con los servicios para su funcionamiento y operatividad)</w:t>
      </w:r>
      <w:r w:rsidR="00D029D6">
        <w:rPr>
          <w:sz w:val="20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193"/>
      </w:tblGrid>
      <w:tr w:rsidR="00C84519" w:rsidRPr="000013A9" w14:paraId="2C35E59C" w14:textId="77777777" w:rsidTr="00C84519">
        <w:tc>
          <w:tcPr>
            <w:tcW w:w="9193" w:type="dxa"/>
          </w:tcPr>
          <w:p w14:paraId="6850BD94" w14:textId="77777777" w:rsidR="00C84519" w:rsidRPr="000013A9" w:rsidRDefault="00C84519" w:rsidP="00C84519">
            <w:pPr>
              <w:spacing w:after="0" w:line="240" w:lineRule="auto"/>
              <w:rPr>
                <w:b/>
                <w:color w:val="FF0000"/>
              </w:rPr>
            </w:pPr>
          </w:p>
          <w:p w14:paraId="7C85BCF7" w14:textId="77777777" w:rsidR="00C84519" w:rsidRPr="000013A9" w:rsidRDefault="00C84519" w:rsidP="00C84519">
            <w:pPr>
              <w:spacing w:after="0" w:line="240" w:lineRule="auto"/>
              <w:rPr>
                <w:b/>
                <w:color w:val="FF0000"/>
              </w:rPr>
            </w:pPr>
          </w:p>
          <w:p w14:paraId="31AF46A5" w14:textId="77777777" w:rsidR="00C84519" w:rsidRPr="000013A9" w:rsidRDefault="00C84519" w:rsidP="00C84519">
            <w:pPr>
              <w:spacing w:after="0" w:line="240" w:lineRule="auto"/>
              <w:rPr>
                <w:b/>
                <w:color w:val="FF0000"/>
              </w:rPr>
            </w:pPr>
          </w:p>
        </w:tc>
      </w:tr>
    </w:tbl>
    <w:p w14:paraId="2AB657F5" w14:textId="77777777" w:rsidR="00C84519" w:rsidRPr="000013A9" w:rsidRDefault="00C84519" w:rsidP="00C84519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14:paraId="30591404" w14:textId="77777777" w:rsidR="00C84519" w:rsidRPr="000013A9" w:rsidRDefault="00C84519" w:rsidP="00C84519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14:paraId="6461B844" w14:textId="77777777" w:rsidR="00C84519" w:rsidRPr="000013A9" w:rsidRDefault="00C84519" w:rsidP="00C84519">
      <w:pPr>
        <w:spacing w:after="160" w:line="259" w:lineRule="auto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br w:type="page"/>
      </w:r>
    </w:p>
    <w:p w14:paraId="13E6E83D" w14:textId="77777777" w:rsidR="003B55CE" w:rsidRPr="000013A9" w:rsidRDefault="003B55CE" w:rsidP="003B55CE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lastRenderedPageBreak/>
        <w:t>Tabla 1</w:t>
      </w:r>
      <w:r>
        <w:rPr>
          <w:b/>
          <w:iCs w:val="0"/>
          <w:color w:val="auto"/>
          <w:sz w:val="20"/>
          <w:szCs w:val="22"/>
        </w:rPr>
        <w:t>1</w:t>
      </w:r>
      <w:r w:rsidRPr="000013A9">
        <w:rPr>
          <w:b/>
          <w:iCs w:val="0"/>
          <w:color w:val="auto"/>
          <w:sz w:val="20"/>
          <w:szCs w:val="22"/>
        </w:rPr>
        <w:t>: Detalle d</w:t>
      </w:r>
      <w:r>
        <w:rPr>
          <w:b/>
          <w:iCs w:val="0"/>
          <w:color w:val="auto"/>
          <w:sz w:val="20"/>
          <w:szCs w:val="22"/>
        </w:rPr>
        <w:t xml:space="preserve">el Presupuesto Institucional 2018-2019 </w:t>
      </w:r>
      <w:r w:rsidRPr="000013A9">
        <w:rPr>
          <w:b/>
          <w:iCs w:val="0"/>
          <w:color w:val="auto"/>
          <w:sz w:val="20"/>
          <w:szCs w:val="22"/>
        </w:rPr>
        <w:t xml:space="preserve">de los Bienes y Servicios catalogados como </w:t>
      </w:r>
      <w:r>
        <w:rPr>
          <w:b/>
          <w:iCs w:val="0"/>
          <w:color w:val="auto"/>
          <w:sz w:val="20"/>
          <w:szCs w:val="22"/>
        </w:rPr>
        <w:t>consultorías y publicidad por</w:t>
      </w:r>
      <w:r w:rsidRPr="000013A9">
        <w:rPr>
          <w:b/>
          <w:iCs w:val="0"/>
          <w:color w:val="auto"/>
          <w:sz w:val="20"/>
          <w:szCs w:val="22"/>
        </w:rPr>
        <w:t xml:space="preserve"> toda fuente de financiamiento</w:t>
      </w:r>
    </w:p>
    <w:p w14:paraId="1C683657" w14:textId="77777777" w:rsidR="003B55CE" w:rsidRPr="000013A9" w:rsidRDefault="003B55CE" w:rsidP="003B55CE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Pr="00D022E2">
        <w:rPr>
          <w:sz w:val="20"/>
        </w:rPr>
        <w:t xml:space="preserve">En </w:t>
      </w:r>
      <w:r>
        <w:rPr>
          <w:sz w:val="20"/>
        </w:rPr>
        <w:t>s</w:t>
      </w:r>
      <w:r w:rsidRPr="000013A9">
        <w:rPr>
          <w:sz w:val="20"/>
        </w:rPr>
        <w:t>oles)</w:t>
      </w:r>
    </w:p>
    <w:p w14:paraId="64F97AB3" w14:textId="77777777" w:rsidR="003B55CE" w:rsidRPr="000013A9" w:rsidRDefault="003B55CE" w:rsidP="003B55CE">
      <w:pPr>
        <w:spacing w:after="0"/>
        <w:rPr>
          <w:color w:val="FF0000"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629"/>
        <w:gridCol w:w="567"/>
        <w:gridCol w:w="850"/>
        <w:gridCol w:w="567"/>
        <w:gridCol w:w="567"/>
        <w:gridCol w:w="1418"/>
        <w:gridCol w:w="1418"/>
      </w:tblGrid>
      <w:tr w:rsidR="003B55CE" w:rsidRPr="000013A9" w14:paraId="2E7B4E0B" w14:textId="77777777" w:rsidTr="000B674A">
        <w:trPr>
          <w:trHeight w:val="854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51E50FB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Detalle de Específicas de gasto</w:t>
            </w:r>
          </w:p>
        </w:tc>
        <w:tc>
          <w:tcPr>
            <w:tcW w:w="629" w:type="dxa"/>
            <w:tcBorders>
              <w:right w:val="single" w:sz="4" w:space="0" w:color="auto"/>
            </w:tcBorders>
            <w:shd w:val="clear" w:color="000000" w:fill="1F3864"/>
            <w:vAlign w:val="center"/>
          </w:tcPr>
          <w:p w14:paraId="5B991F3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1F3864"/>
            <w:vAlign w:val="center"/>
          </w:tcPr>
          <w:p w14:paraId="1C4FA09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35D0238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Devengado</w:t>
            </w:r>
          </w:p>
          <w:p w14:paraId="0CF0FDF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144BBE7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38D72EA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PIM 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</w:tcPr>
          <w:p w14:paraId="3226935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 w:rsidRPr="002A0551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% de PI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</w:t>
            </w:r>
            <w:r w:rsidRPr="002A0551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2019 de consultorías y publicidad so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bre el PIA </w:t>
            </w:r>
            <w:r w:rsidRPr="002A0551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2019 total de Bienes y Servicios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0CEE568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% de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PIM 2019 de consultorías y publicidad sobre el PIM 2019 total 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 Bienes y Servicios</w:t>
            </w:r>
          </w:p>
        </w:tc>
      </w:tr>
      <w:tr w:rsidR="003B55CE" w:rsidRPr="000013A9" w14:paraId="0088C080" w14:textId="77777777" w:rsidTr="000B674A">
        <w:trPr>
          <w:trHeight w:val="229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C846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>2.3.2 2.4 1 Servicio de publicidad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8FBD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191A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E41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B69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C60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CEE43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5EC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199D8D8A" w14:textId="77777777" w:rsidTr="000B674A">
        <w:trPr>
          <w:trHeight w:val="229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D8C53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>2.3.2 2.4 3 Servicio de imagen institucional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D0AD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6CD43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D66F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50E7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7DBB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5E7EE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F827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275AD99D" w14:textId="77777777" w:rsidTr="00EE51F0">
        <w:trPr>
          <w:trHeight w:val="229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AD57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>2.3.2 2.4 5 Publicación en el Diario Oficial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CF8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C223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819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807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F91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3A8C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F53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3C854672" w14:textId="77777777" w:rsidTr="00EE51F0">
        <w:trPr>
          <w:trHeight w:val="229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1534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1 Consultorías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5C6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E16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B09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9DB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622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07C7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364F" w14:textId="77777777" w:rsidR="003B55CE" w:rsidRPr="00EE51F0" w:rsidRDefault="003B55CE" w:rsidP="00EE51F0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</w:tr>
      <w:tr w:rsidR="003B55CE" w:rsidRPr="000013A9" w14:paraId="492C3215" w14:textId="77777777" w:rsidTr="00EE51F0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63C5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842DA9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2 Asesorías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6D0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BE6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178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C8F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A2E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AAED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F74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61A9743C" w14:textId="77777777" w:rsidTr="00EE51F0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35AE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3 Auditorías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3D3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204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DBF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92C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12F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ADF5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6A5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65EA2B8C" w14:textId="77777777" w:rsidTr="00EE51F0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04B4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5 Estudios e investigaciones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3E3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83A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665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1F6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3E9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DDDA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A7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666D03BA" w14:textId="77777777" w:rsidTr="00EE51F0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80BC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99 Otros servicios similares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953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846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D97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0AE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695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AFCE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481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3475DB80" w14:textId="77777777" w:rsidTr="00EE51F0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D5F3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1 Consultorías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43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503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84A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F4B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594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3DEF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A95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30E60918" w14:textId="77777777" w:rsidTr="000B674A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28B21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2 Asesorías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02B5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C2F0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4173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CBC9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5AC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72691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5613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500A5EF6" w14:textId="77777777" w:rsidTr="000B674A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7B0AB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3 Auditorías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1468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B313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BB6B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E4D7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FDD0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E1700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5383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2DF1CA90" w14:textId="77777777" w:rsidTr="000B674A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DA0F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5 Estudios e investigaciones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F515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0FD1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CD3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1C45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61B0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83BE1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DFA2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0D80FCE3" w14:textId="77777777" w:rsidTr="000B674A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4B27B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6 Locación de servicios – Fondo de apoyo gerencial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FED0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5F9C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CB41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4C96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CE2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4CEE4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CC2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3514D8C8" w14:textId="77777777" w:rsidTr="000B674A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23D59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7 Servicios complementarios salud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8519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F6BB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4457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B4F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0D75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26D2F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3ADF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001A7EB1" w14:textId="77777777" w:rsidTr="000B674A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D4F83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8 Locación de servicios – Personal altamente calificado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0532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2845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BC58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600F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038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0A084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ABF5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763B2A09" w14:textId="77777777" w:rsidTr="000B674A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AEDDF" w14:textId="77777777" w:rsidR="003B55CE" w:rsidRPr="00D022E2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022E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99 Otros servicios similares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445D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97D9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5015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0885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B84D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40318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7AB8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3A614D1E" w14:textId="77777777" w:rsidTr="000B674A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56C8819F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TOTAL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CONSULTORIAS / PUBLICIDAD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 =(1)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65218F6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5386FF5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7CFE8AC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C1F4D9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67F0440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076F1797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BE8BB2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5E3F6CA2" w14:textId="77777777" w:rsidTr="000B674A">
        <w:trPr>
          <w:trHeight w:val="24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41D85256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DE BIENES Y SERVICIOS =(2)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22DB904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5C3B926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746BFDE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6DF8CFF3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7D4E844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483674E2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6C2EE62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18BA581E" w14:textId="77777777" w:rsidTr="000B674A">
        <w:trPr>
          <w:trHeight w:val="164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42376B60" w14:textId="77777777" w:rsidR="003B55CE" w:rsidRPr="000013A9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% PARTICIPACIÓN DE CONSULTORIAS / PUBLICIDAD EN BIENES Y SERVICIOS (1) / (2)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631F2A9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3DB3136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19FCBAC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0F97168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3247FA8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0E6303CF" w14:textId="77777777" w:rsidR="003B55CE" w:rsidRPr="00E03407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0795CBD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</w:tbl>
    <w:p w14:paraId="3FD33C48" w14:textId="77777777" w:rsidR="003B55CE" w:rsidRPr="000013A9" w:rsidRDefault="003B55CE" w:rsidP="003B55CE">
      <w:pPr>
        <w:rPr>
          <w:color w:val="FF0000"/>
          <w:sz w:val="16"/>
          <w:szCs w:val="16"/>
        </w:rPr>
      </w:pPr>
    </w:p>
    <w:p w14:paraId="25BC77A4" w14:textId="77777777" w:rsidR="003B55CE" w:rsidRDefault="003B55CE" w:rsidP="003B55CE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p w14:paraId="4A468E1E" w14:textId="77777777" w:rsidR="003B55CE" w:rsidRDefault="003B55CE" w:rsidP="003B55CE">
      <w:pPr>
        <w:spacing w:after="0" w:line="240" w:lineRule="auto"/>
        <w:jc w:val="both"/>
        <w:rPr>
          <w:sz w:val="20"/>
        </w:rPr>
      </w:pPr>
      <w:r w:rsidRPr="004461EB">
        <w:rPr>
          <w:sz w:val="20"/>
        </w:rPr>
        <w:t xml:space="preserve">Se debe sustentar el monto </w:t>
      </w:r>
      <w:r>
        <w:rPr>
          <w:sz w:val="20"/>
        </w:rPr>
        <w:t>de su presupuesto institucional 2018-2019</w:t>
      </w:r>
      <w:r w:rsidRPr="004461EB">
        <w:rPr>
          <w:sz w:val="20"/>
        </w:rPr>
        <w:t>. Asimismo, se deberá justificar las principales actividades que se realizan con el presupuesto detallado en la tabla.</w:t>
      </w:r>
    </w:p>
    <w:p w14:paraId="0FC6EFF1" w14:textId="77777777" w:rsidR="003B55CE" w:rsidRPr="00EE7C0C" w:rsidRDefault="003B55CE" w:rsidP="003B55CE">
      <w:pPr>
        <w:spacing w:after="0" w:line="240" w:lineRule="auto"/>
        <w:rPr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193"/>
      </w:tblGrid>
      <w:tr w:rsidR="003B55CE" w:rsidRPr="000013A9" w14:paraId="63F8B7E7" w14:textId="77777777" w:rsidTr="000B674A">
        <w:trPr>
          <w:jc w:val="center"/>
        </w:trPr>
        <w:tc>
          <w:tcPr>
            <w:tcW w:w="9193" w:type="dxa"/>
          </w:tcPr>
          <w:p w14:paraId="5DEF9843" w14:textId="77777777" w:rsidR="003B55CE" w:rsidRPr="000013A9" w:rsidRDefault="003B55CE" w:rsidP="000B674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4BB12685" w14:textId="77777777" w:rsidR="003B55CE" w:rsidRPr="000013A9" w:rsidRDefault="003B55CE" w:rsidP="000B674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661F9089" w14:textId="77777777" w:rsidR="003B55CE" w:rsidRPr="000013A9" w:rsidRDefault="003B55CE" w:rsidP="000B674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</w:tbl>
    <w:p w14:paraId="57B3F47B" w14:textId="77777777" w:rsidR="003B55CE" w:rsidRDefault="003B55CE" w:rsidP="003B55CE">
      <w:pPr>
        <w:spacing w:after="160" w:line="259" w:lineRule="auto"/>
        <w:rPr>
          <w:b/>
          <w:sz w:val="20"/>
          <w:szCs w:val="20"/>
        </w:rPr>
      </w:pPr>
    </w:p>
    <w:p w14:paraId="2DB6EB2D" w14:textId="77777777" w:rsidR="003B55CE" w:rsidRPr="000013A9" w:rsidRDefault="003B55CE" w:rsidP="003B55CE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>
        <w:rPr>
          <w:b/>
          <w:sz w:val="20"/>
          <w:szCs w:val="20"/>
        </w:rPr>
        <w:br w:type="page"/>
      </w:r>
      <w:r w:rsidRPr="000013A9">
        <w:rPr>
          <w:b/>
          <w:iCs w:val="0"/>
          <w:color w:val="auto"/>
          <w:sz w:val="20"/>
          <w:szCs w:val="22"/>
        </w:rPr>
        <w:lastRenderedPageBreak/>
        <w:t>Tabla 1</w:t>
      </w:r>
      <w:r>
        <w:rPr>
          <w:b/>
          <w:iCs w:val="0"/>
          <w:color w:val="auto"/>
          <w:sz w:val="20"/>
          <w:szCs w:val="22"/>
        </w:rPr>
        <w:t>2</w:t>
      </w:r>
      <w:r w:rsidRPr="000013A9">
        <w:rPr>
          <w:b/>
          <w:iCs w:val="0"/>
          <w:color w:val="auto"/>
          <w:sz w:val="20"/>
          <w:szCs w:val="22"/>
        </w:rPr>
        <w:t xml:space="preserve">: Detalle de la Asignación Presupuestaria Multianual 2020-2022 de los Bienes y Servicios catalogados como </w:t>
      </w:r>
      <w:r>
        <w:rPr>
          <w:b/>
          <w:iCs w:val="0"/>
          <w:color w:val="auto"/>
          <w:sz w:val="20"/>
          <w:szCs w:val="22"/>
        </w:rPr>
        <w:t xml:space="preserve">consultorías, publicidad, entre otros por </w:t>
      </w:r>
      <w:r w:rsidRPr="000013A9">
        <w:rPr>
          <w:b/>
          <w:iCs w:val="0"/>
          <w:color w:val="auto"/>
          <w:sz w:val="20"/>
          <w:szCs w:val="22"/>
        </w:rPr>
        <w:t>toda fuente de financiamiento</w:t>
      </w:r>
    </w:p>
    <w:p w14:paraId="5D68E4AE" w14:textId="77777777" w:rsidR="003B55CE" w:rsidRPr="000013A9" w:rsidRDefault="003B55CE" w:rsidP="003B55CE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Pr="00D022E2">
        <w:rPr>
          <w:sz w:val="20"/>
        </w:rPr>
        <w:t>En</w:t>
      </w:r>
      <w:r>
        <w:rPr>
          <w:sz w:val="20"/>
        </w:rPr>
        <w:t xml:space="preserve"> s</w:t>
      </w:r>
      <w:r w:rsidRPr="000013A9">
        <w:rPr>
          <w:sz w:val="20"/>
        </w:rPr>
        <w:t>oles)</w:t>
      </w:r>
    </w:p>
    <w:tbl>
      <w:tblPr>
        <w:tblW w:w="8547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437"/>
        <w:gridCol w:w="437"/>
        <w:gridCol w:w="566"/>
        <w:gridCol w:w="522"/>
        <w:gridCol w:w="1036"/>
        <w:gridCol w:w="1161"/>
      </w:tblGrid>
      <w:tr w:rsidR="003B55CE" w:rsidRPr="000013A9" w14:paraId="43B46C56" w14:textId="77777777" w:rsidTr="000B674A">
        <w:trPr>
          <w:trHeight w:val="278"/>
        </w:trPr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1C19BE0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Detalle de Específicas de gasto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(1)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229CE69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2019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78462D7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374AA0BF" w14:textId="77777777" w:rsidR="003B55CE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Variación </w:t>
            </w:r>
          </w:p>
          <w:p w14:paraId="45057E8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APM 2020/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2019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(%)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7ED4C5C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% de recursos progra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mados sobre total de la APM 2020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de Bienes y Servicios</w:t>
            </w:r>
          </w:p>
        </w:tc>
      </w:tr>
      <w:tr w:rsidR="003B55CE" w:rsidRPr="000013A9" w14:paraId="3B11B8C5" w14:textId="77777777" w:rsidTr="000B674A">
        <w:trPr>
          <w:trHeight w:val="323"/>
        </w:trPr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019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1D8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F8EC6E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371382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983040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2022</w:t>
            </w:r>
          </w:p>
        </w:tc>
        <w:tc>
          <w:tcPr>
            <w:tcW w:w="1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423F848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0B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41EAA5D7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2653" w14:textId="77777777" w:rsidR="003B55CE" w:rsidRPr="000013A9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>2.3.2 2.4 1 Servicio de publicidad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FFF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867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227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725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7383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1E63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353EE3B7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F5D5" w14:textId="77777777" w:rsidR="003B55CE" w:rsidRPr="000013A9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>2.3.2 2.4 3 Servicios de imagen institucional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BC63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240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286D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BDAB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AA6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396D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72AD0D97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2B800" w14:textId="77777777" w:rsidR="003B55CE" w:rsidRPr="00E03407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5"/>
                <w:szCs w:val="15"/>
                <w:lang w:val="es-ES" w:eastAsia="zh-TW"/>
              </w:rPr>
            </w:pPr>
            <w:r w:rsidRPr="00E03407">
              <w:rPr>
                <w:rFonts w:ascii="Calibri" w:eastAsia="Times New Roman" w:hAnsi="Calibri" w:cs="Times New Roman"/>
                <w:b/>
                <w:sz w:val="15"/>
                <w:szCs w:val="15"/>
                <w:lang w:val="es-ES" w:eastAsia="zh-TW"/>
              </w:rPr>
              <w:t xml:space="preserve">2.3.2 7 Servicios Profesionales y Técnicos </w:t>
            </w:r>
            <w:r w:rsidR="00C913E7">
              <w:rPr>
                <w:rFonts w:ascii="Calibri" w:eastAsia="Times New Roman" w:hAnsi="Calibri" w:cs="Times New Roman"/>
                <w:b/>
                <w:sz w:val="15"/>
                <w:szCs w:val="15"/>
                <w:lang w:val="es-ES" w:eastAsia="zh-TW"/>
              </w:rPr>
              <w:t>(2</w:t>
            </w:r>
            <w:r>
              <w:rPr>
                <w:rFonts w:ascii="Calibri" w:eastAsia="Times New Roman" w:hAnsi="Calibri" w:cs="Times New Roman"/>
                <w:b/>
                <w:sz w:val="15"/>
                <w:szCs w:val="15"/>
                <w:lang w:val="es-ES" w:eastAsia="zh-TW"/>
              </w:rPr>
              <w:t>)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9ADA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75E0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EBFC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12173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E38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2DA4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143A32EA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F4959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 xml:space="preserve">(desagregar hasta el nivel de específica detalle)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BFF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181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B88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3ACB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520B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44C9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251360F9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057D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F550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54A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5F24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C2C3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90A1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481C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5260A972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BF457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9D2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F8CA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E39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0156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73D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703F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26CC0068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5E84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3E19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15BE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094A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806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15F3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F51A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6D996F61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86AF9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C07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EE7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D352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C3FC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79AD3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B48E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5AE7EF3D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2E0CA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6654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EC2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677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8D98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059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52B3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4247DC43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E695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7996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C66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88B0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939F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1B71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89DB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4BE750C9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9BB33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F6A9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9259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83B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36E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E49C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1917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09079375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309D6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D0FE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4E3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C5A8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9FE1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61E7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B67B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7E6ED91F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0A229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9AA4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6462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274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591D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947D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5CF4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4A0EF545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68C7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C978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CD10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CF1D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659D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232E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7838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76896618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42D43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2AF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25ED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088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13C3A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54A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BE3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79B4DC43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E9012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9C4F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76F42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4244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151F9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2998B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94C6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56CE6B80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2F62B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A4F8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76D4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8E71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EEB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A7E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9D0D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214A79C8" w14:textId="77777777" w:rsidTr="000B674A">
        <w:trPr>
          <w:trHeight w:val="229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EF6B3" w14:textId="77777777" w:rsidR="003B55CE" w:rsidRDefault="003B55CE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B0BC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F36C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4F1D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FA46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985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2F6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2B922647" w14:textId="77777777" w:rsidTr="000B674A">
        <w:trPr>
          <w:trHeight w:val="240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412EAEB2" w14:textId="77777777" w:rsidR="003B55CE" w:rsidRDefault="003B55CE" w:rsidP="00D022E2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TOTAL </w:t>
            </w:r>
            <w:r w:rsidR="00C913E7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SERVICIOS PROFESIONALES Y TÉCNICOS Y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PUBLICIDAD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 =(</w:t>
            </w:r>
            <w:r w:rsidR="00C913E7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A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36F0AF9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A8E08C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5F3A5F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2F32CF3F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B45678C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0A2408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7B8C8074" w14:textId="77777777" w:rsidTr="000B674A">
        <w:trPr>
          <w:trHeight w:val="240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20D34437" w14:textId="77777777" w:rsidR="003B55CE" w:rsidRDefault="00C913E7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DE BIENES Y SERVICIOS =(B</w:t>
            </w:r>
            <w:r w:rsidR="003B55CE"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63ECC453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0D3495E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356741B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554FF26D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7714123E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580CBBC6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3B55CE" w:rsidRPr="000013A9" w14:paraId="6975454A" w14:textId="77777777" w:rsidTr="000B674A">
        <w:trPr>
          <w:trHeight w:val="164"/>
        </w:trPr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5828E710" w14:textId="77777777" w:rsidR="003B55CE" w:rsidRPr="000013A9" w:rsidRDefault="003B55CE" w:rsidP="00D022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% PARTICIPACIÓN DE </w:t>
            </w:r>
            <w:r w:rsidR="00C913E7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SERVICIOS PROFESIONALES Y TÉCNICOS Y PUBLICIDAD</w:t>
            </w:r>
            <w:r w:rsidR="00C913E7"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 </w:t>
            </w:r>
            <w:r w:rsidR="00C913E7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RESPECTO A BIENES Y SERVICIOS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(</w:t>
            </w:r>
            <w:r w:rsidR="00C913E7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) / (</w:t>
            </w:r>
            <w:r w:rsidR="00C913E7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B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)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343533A5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780B0AD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5AAAF7E0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6BF42144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0FAD2631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009EDC47" w14:textId="77777777" w:rsidR="003B55CE" w:rsidRPr="000013A9" w:rsidRDefault="003B55CE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</w:tbl>
    <w:p w14:paraId="52F01C3F" w14:textId="77777777" w:rsidR="003B55CE" w:rsidRDefault="003B55CE" w:rsidP="003B55CE">
      <w:pPr>
        <w:pStyle w:val="Prrafodelista"/>
        <w:numPr>
          <w:ilvl w:val="0"/>
          <w:numId w:val="13"/>
        </w:numPr>
        <w:ind w:left="426" w:right="907" w:firstLine="0"/>
        <w:jc w:val="both"/>
        <w:rPr>
          <w:sz w:val="16"/>
          <w:szCs w:val="16"/>
        </w:rPr>
      </w:pPr>
      <w:r>
        <w:rPr>
          <w:sz w:val="16"/>
          <w:szCs w:val="16"/>
        </w:rPr>
        <w:t>Recursos programados en la APM 2020-2022, en las específicas de gasto que se indican en el cuadro.</w:t>
      </w:r>
    </w:p>
    <w:p w14:paraId="6078858F" w14:textId="77777777" w:rsidR="003B55CE" w:rsidRPr="000013A9" w:rsidRDefault="003B55CE" w:rsidP="003B55CE">
      <w:pPr>
        <w:pStyle w:val="Prrafodelista"/>
        <w:numPr>
          <w:ilvl w:val="0"/>
          <w:numId w:val="13"/>
        </w:numPr>
        <w:ind w:left="426" w:right="907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Debe desagregarse hasta el nivel de específica detalle. El registro de la información debe ser conforme al Clasificador </w:t>
      </w:r>
      <w:r w:rsidR="00C913E7">
        <w:rPr>
          <w:sz w:val="16"/>
          <w:szCs w:val="16"/>
        </w:rPr>
        <w:t xml:space="preserve">económico de gastos </w:t>
      </w:r>
      <w:r>
        <w:rPr>
          <w:sz w:val="16"/>
          <w:szCs w:val="16"/>
        </w:rPr>
        <w:t>vigente 2020-2022.</w:t>
      </w:r>
    </w:p>
    <w:p w14:paraId="0AA8B5A4" w14:textId="77777777" w:rsidR="003B55CE" w:rsidRDefault="003B55CE" w:rsidP="003B55CE">
      <w:pPr>
        <w:spacing w:after="0" w:line="240" w:lineRule="auto"/>
        <w:rPr>
          <w:b/>
          <w:sz w:val="20"/>
        </w:rPr>
      </w:pPr>
      <w:r>
        <w:rPr>
          <w:b/>
          <w:sz w:val="20"/>
        </w:rPr>
        <w:t>T</w:t>
      </w:r>
      <w:r w:rsidRPr="000013A9">
        <w:rPr>
          <w:b/>
          <w:sz w:val="20"/>
        </w:rPr>
        <w:t>exto explicativo:</w:t>
      </w:r>
    </w:p>
    <w:p w14:paraId="054CFD45" w14:textId="77777777" w:rsidR="003B55CE" w:rsidRDefault="003B55CE" w:rsidP="003B55CE">
      <w:pPr>
        <w:spacing w:after="0" w:line="240" w:lineRule="auto"/>
        <w:jc w:val="both"/>
        <w:rPr>
          <w:sz w:val="20"/>
        </w:rPr>
      </w:pPr>
      <w:r w:rsidRPr="004461EB">
        <w:rPr>
          <w:sz w:val="20"/>
        </w:rPr>
        <w:t>Se debe sustentar el monto asignado para la APM 2020-2022 respecto al monto programado en el PIA 2019 y ejecutado históricamente. Asimismo, se deberá justificar las principales actividades que se realizan con el presupuesto detallado en la tabla.</w:t>
      </w:r>
    </w:p>
    <w:p w14:paraId="759CE561" w14:textId="77777777" w:rsidR="003B55CE" w:rsidRPr="00EE7C0C" w:rsidRDefault="003B55CE" w:rsidP="003B55CE">
      <w:pPr>
        <w:spacing w:after="0" w:line="240" w:lineRule="auto"/>
        <w:rPr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193"/>
      </w:tblGrid>
      <w:tr w:rsidR="003B55CE" w:rsidRPr="000013A9" w14:paraId="13DB7955" w14:textId="77777777" w:rsidTr="000B674A">
        <w:trPr>
          <w:jc w:val="center"/>
        </w:trPr>
        <w:tc>
          <w:tcPr>
            <w:tcW w:w="9193" w:type="dxa"/>
          </w:tcPr>
          <w:p w14:paraId="1F18A59D" w14:textId="77777777" w:rsidR="003B55CE" w:rsidRPr="000013A9" w:rsidRDefault="003B55CE" w:rsidP="000B674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0F9636C1" w14:textId="77777777" w:rsidR="003B55CE" w:rsidRPr="000013A9" w:rsidRDefault="003B55CE" w:rsidP="000B674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10BF3EDE" w14:textId="77777777" w:rsidR="003B55CE" w:rsidRPr="000013A9" w:rsidRDefault="003B55CE" w:rsidP="000B674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</w:tbl>
    <w:p w14:paraId="65CA6B92" w14:textId="77777777" w:rsidR="003B55CE" w:rsidRDefault="003B55CE" w:rsidP="003B55CE">
      <w:pPr>
        <w:spacing w:after="160" w:line="259" w:lineRule="auto"/>
        <w:rPr>
          <w:b/>
          <w:sz w:val="20"/>
          <w:szCs w:val="20"/>
        </w:rPr>
      </w:pPr>
    </w:p>
    <w:p w14:paraId="218DBB00" w14:textId="77777777" w:rsidR="00D022E2" w:rsidRDefault="00D022E2" w:rsidP="003B55CE">
      <w:pPr>
        <w:spacing w:after="160" w:line="259" w:lineRule="auto"/>
        <w:rPr>
          <w:b/>
          <w:sz w:val="20"/>
          <w:szCs w:val="20"/>
        </w:rPr>
      </w:pPr>
    </w:p>
    <w:p w14:paraId="554BA53F" w14:textId="77777777" w:rsidR="00D022E2" w:rsidRDefault="00D022E2" w:rsidP="003B55CE">
      <w:pPr>
        <w:spacing w:after="160" w:line="259" w:lineRule="auto"/>
        <w:rPr>
          <w:b/>
          <w:sz w:val="20"/>
          <w:szCs w:val="20"/>
        </w:rPr>
      </w:pPr>
    </w:p>
    <w:p w14:paraId="520F4F35" w14:textId="77777777" w:rsidR="00D022E2" w:rsidRDefault="00D022E2" w:rsidP="003B55CE">
      <w:pPr>
        <w:spacing w:after="160" w:line="259" w:lineRule="auto"/>
        <w:rPr>
          <w:b/>
          <w:sz w:val="20"/>
          <w:szCs w:val="20"/>
        </w:rPr>
      </w:pPr>
    </w:p>
    <w:p w14:paraId="305E7E9E" w14:textId="77777777" w:rsidR="00D022E2" w:rsidRDefault="00D022E2" w:rsidP="003B55CE">
      <w:pPr>
        <w:spacing w:after="160" w:line="259" w:lineRule="auto"/>
        <w:rPr>
          <w:b/>
          <w:sz w:val="20"/>
          <w:szCs w:val="20"/>
        </w:rPr>
      </w:pPr>
    </w:p>
    <w:p w14:paraId="342C4F7D" w14:textId="77777777" w:rsidR="00D022E2" w:rsidRDefault="00D022E2" w:rsidP="003B55CE">
      <w:pPr>
        <w:spacing w:after="160" w:line="259" w:lineRule="auto"/>
        <w:rPr>
          <w:b/>
          <w:sz w:val="20"/>
          <w:szCs w:val="20"/>
        </w:rPr>
      </w:pPr>
    </w:p>
    <w:p w14:paraId="22F22AF4" w14:textId="77777777" w:rsidR="00D022E2" w:rsidRDefault="00D022E2" w:rsidP="003B55CE">
      <w:pPr>
        <w:spacing w:after="160" w:line="259" w:lineRule="auto"/>
        <w:rPr>
          <w:b/>
          <w:sz w:val="20"/>
          <w:szCs w:val="20"/>
        </w:rPr>
      </w:pPr>
    </w:p>
    <w:p w14:paraId="3F66A37D" w14:textId="77777777" w:rsidR="00D022E2" w:rsidRDefault="00D022E2" w:rsidP="003B55CE">
      <w:pPr>
        <w:spacing w:after="160" w:line="259" w:lineRule="auto"/>
        <w:rPr>
          <w:b/>
          <w:sz w:val="20"/>
          <w:szCs w:val="20"/>
        </w:rPr>
      </w:pPr>
    </w:p>
    <w:p w14:paraId="5F9ACBDF" w14:textId="77777777" w:rsidR="00D022E2" w:rsidRDefault="00D022E2" w:rsidP="003B55CE">
      <w:pPr>
        <w:spacing w:after="160" w:line="259" w:lineRule="auto"/>
        <w:rPr>
          <w:b/>
          <w:sz w:val="20"/>
          <w:szCs w:val="20"/>
        </w:rPr>
      </w:pPr>
    </w:p>
    <w:p w14:paraId="508C2591" w14:textId="77777777" w:rsidR="00D022E2" w:rsidRPr="00267648" w:rsidRDefault="00D022E2" w:rsidP="00D022E2">
      <w:pPr>
        <w:shd w:val="clear" w:color="auto" w:fill="1F3864" w:themeFill="accent5" w:themeFillShade="80"/>
        <w:spacing w:after="0"/>
        <w:rPr>
          <w:sz w:val="20"/>
          <w:szCs w:val="20"/>
        </w:rPr>
      </w:pPr>
      <w:r w:rsidRPr="000013A9">
        <w:rPr>
          <w:b/>
          <w:sz w:val="20"/>
          <w:szCs w:val="20"/>
          <w:shd w:val="clear" w:color="auto" w:fill="002060"/>
        </w:rPr>
        <w:lastRenderedPageBreak/>
        <w:t>SECCIÓN 5</w:t>
      </w:r>
      <w:r>
        <w:rPr>
          <w:b/>
          <w:sz w:val="20"/>
          <w:szCs w:val="20"/>
          <w:shd w:val="clear" w:color="auto" w:fill="002060"/>
        </w:rPr>
        <w:t>.3</w:t>
      </w:r>
      <w:r w:rsidRPr="000013A9">
        <w:rPr>
          <w:b/>
          <w:sz w:val="20"/>
          <w:szCs w:val="20"/>
          <w:shd w:val="clear" w:color="auto" w:fill="002060"/>
        </w:rPr>
        <w:t xml:space="preserve">: BIENES Y </w:t>
      </w:r>
      <w:r w:rsidRPr="00267648">
        <w:rPr>
          <w:b/>
          <w:color w:val="FFFFFF" w:themeColor="background1"/>
          <w:sz w:val="20"/>
          <w:szCs w:val="20"/>
          <w:shd w:val="clear" w:color="auto" w:fill="002060"/>
        </w:rPr>
        <w:t>SERVICI</w:t>
      </w:r>
      <w:r w:rsidRPr="00546D99">
        <w:rPr>
          <w:b/>
          <w:color w:val="FFFFFF" w:themeColor="background1"/>
          <w:sz w:val="20"/>
          <w:szCs w:val="20"/>
          <w:shd w:val="clear" w:color="auto" w:fill="002060"/>
        </w:rPr>
        <w:t>O</w:t>
      </w:r>
      <w:r w:rsidRPr="00267648">
        <w:rPr>
          <w:b/>
          <w:color w:val="FFFFFF" w:themeColor="background1"/>
          <w:sz w:val="20"/>
          <w:szCs w:val="20"/>
          <w:shd w:val="clear" w:color="auto" w:fill="002060"/>
        </w:rPr>
        <w:t>S</w:t>
      </w:r>
      <w:r>
        <w:rPr>
          <w:b/>
          <w:color w:val="FFFFFF" w:themeColor="background1"/>
          <w:sz w:val="20"/>
          <w:szCs w:val="20"/>
          <w:shd w:val="clear" w:color="auto" w:fill="002060"/>
        </w:rPr>
        <w:t xml:space="preserve"> CATALOGADOS COMO OTROS GASTOS</w:t>
      </w:r>
    </w:p>
    <w:p w14:paraId="2B8A19AC" w14:textId="77777777" w:rsidR="0004508C" w:rsidRPr="00D022E2" w:rsidRDefault="0036579A" w:rsidP="00D022E2">
      <w:pPr>
        <w:spacing w:after="160" w:line="259" w:lineRule="auto"/>
        <w:jc w:val="both"/>
        <w:rPr>
          <w:sz w:val="20"/>
        </w:rPr>
      </w:pPr>
      <w:r w:rsidRPr="00D022E2">
        <w:rPr>
          <w:sz w:val="20"/>
        </w:rPr>
        <w:t xml:space="preserve">Las entidades deberán de sustentar el presupuesto programado bajo </w:t>
      </w:r>
      <w:r w:rsidR="00022E71" w:rsidRPr="00D022E2">
        <w:rPr>
          <w:sz w:val="20"/>
        </w:rPr>
        <w:t>el</w:t>
      </w:r>
      <w:r w:rsidRPr="00D022E2">
        <w:rPr>
          <w:sz w:val="20"/>
        </w:rPr>
        <w:t xml:space="preserve"> </w:t>
      </w:r>
      <w:r w:rsidR="00022E71" w:rsidRPr="00D022E2">
        <w:rPr>
          <w:sz w:val="20"/>
        </w:rPr>
        <w:t>C</w:t>
      </w:r>
      <w:r w:rsidRPr="00D022E2">
        <w:rPr>
          <w:sz w:val="20"/>
        </w:rPr>
        <w:t>lasificador</w:t>
      </w:r>
      <w:r w:rsidR="00022E71" w:rsidRPr="00D022E2">
        <w:rPr>
          <w:sz w:val="20"/>
        </w:rPr>
        <w:t xml:space="preserve"> Económico d</w:t>
      </w:r>
      <w:r w:rsidRPr="00D022E2">
        <w:rPr>
          <w:sz w:val="20"/>
        </w:rPr>
        <w:t xml:space="preserve">e </w:t>
      </w:r>
      <w:r w:rsidR="00022E71" w:rsidRPr="00D022E2">
        <w:rPr>
          <w:sz w:val="20"/>
        </w:rPr>
        <w:t>G</w:t>
      </w:r>
      <w:r w:rsidRPr="00D022E2">
        <w:rPr>
          <w:sz w:val="20"/>
        </w:rPr>
        <w:t>asto</w:t>
      </w:r>
      <w:r w:rsidR="00022E71" w:rsidRPr="00D022E2">
        <w:rPr>
          <w:sz w:val="20"/>
        </w:rPr>
        <w:t>s</w:t>
      </w:r>
      <w:r w:rsidRPr="00D022E2">
        <w:rPr>
          <w:sz w:val="20"/>
        </w:rPr>
        <w:t xml:space="preserve"> denominados como “Otros”, los cuales se identifican a través del código de clasificador de gasto “99”. </w:t>
      </w:r>
      <w:r w:rsidR="0004508C" w:rsidRPr="00D022E2">
        <w:rPr>
          <w:sz w:val="20"/>
        </w:rPr>
        <w:t xml:space="preserve"> Tomar en cuenta que según lo establecido en el numeral 12.1.2. C.7 del artículo 12 de la Directiva de programación multianual presupuestaría y formulación presupuestaria las entidades deberán limitar la programación de gastos programados bajo los clasificadores de gasto denominados como “Otros”, los cuales se identifican a través del código de clasificador de gasto “99”, a los casos estrictamente necesarios y justificados.</w:t>
      </w:r>
    </w:p>
    <w:p w14:paraId="6C07A7D5" w14:textId="77777777" w:rsidR="0036579A" w:rsidRPr="000013A9" w:rsidRDefault="0036579A" w:rsidP="00D022E2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7CBE9A19" w14:textId="77777777" w:rsidR="00F64D3D" w:rsidRPr="000013A9" w:rsidRDefault="00F64D3D" w:rsidP="0004508C">
      <w:pPr>
        <w:pStyle w:val="Descripcin"/>
        <w:spacing w:after="0"/>
        <w:rPr>
          <w:b/>
          <w:i w:val="0"/>
          <w:iCs w:val="0"/>
          <w:color w:val="auto"/>
          <w:sz w:val="20"/>
          <w:szCs w:val="22"/>
        </w:rPr>
      </w:pPr>
    </w:p>
    <w:p w14:paraId="372ABDE0" w14:textId="77777777" w:rsidR="00F64D3D" w:rsidRPr="000013A9" w:rsidRDefault="00FD0829" w:rsidP="00DF5D16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>Tabla 1</w:t>
      </w:r>
      <w:r w:rsidR="00D022E2">
        <w:rPr>
          <w:b/>
          <w:iCs w:val="0"/>
          <w:color w:val="auto"/>
          <w:sz w:val="20"/>
          <w:szCs w:val="22"/>
        </w:rPr>
        <w:t>3</w:t>
      </w:r>
      <w:r w:rsidR="00DF238D" w:rsidRPr="000013A9">
        <w:rPr>
          <w:b/>
          <w:iCs w:val="0"/>
          <w:color w:val="auto"/>
          <w:sz w:val="20"/>
          <w:szCs w:val="22"/>
        </w:rPr>
        <w:t xml:space="preserve">: </w:t>
      </w:r>
      <w:r w:rsidR="00F64D3D" w:rsidRPr="000013A9">
        <w:rPr>
          <w:b/>
          <w:iCs w:val="0"/>
          <w:color w:val="auto"/>
          <w:sz w:val="20"/>
          <w:szCs w:val="22"/>
        </w:rPr>
        <w:t>Detalle de la Asignació</w:t>
      </w:r>
      <w:r w:rsidR="0036579A" w:rsidRPr="000013A9">
        <w:rPr>
          <w:b/>
          <w:iCs w:val="0"/>
          <w:color w:val="auto"/>
          <w:sz w:val="20"/>
          <w:szCs w:val="22"/>
        </w:rPr>
        <w:t>n Presupuestaria Multianual 2020-2022</w:t>
      </w:r>
      <w:r w:rsidR="00F64D3D" w:rsidRPr="000013A9">
        <w:rPr>
          <w:b/>
          <w:iCs w:val="0"/>
          <w:color w:val="auto"/>
          <w:sz w:val="20"/>
          <w:szCs w:val="22"/>
        </w:rPr>
        <w:t xml:space="preserve"> de los Bienes y Servicios catalogados como otros gastos </w:t>
      </w:r>
      <w:r w:rsidR="009A296D">
        <w:rPr>
          <w:b/>
          <w:iCs w:val="0"/>
          <w:color w:val="auto"/>
          <w:sz w:val="20"/>
          <w:szCs w:val="22"/>
        </w:rPr>
        <w:t xml:space="preserve">por </w:t>
      </w:r>
      <w:r w:rsidR="00F64D3D" w:rsidRPr="000013A9">
        <w:rPr>
          <w:b/>
          <w:iCs w:val="0"/>
          <w:color w:val="auto"/>
          <w:sz w:val="20"/>
          <w:szCs w:val="22"/>
        </w:rPr>
        <w:t xml:space="preserve"> toda fuente de financiamiento</w:t>
      </w:r>
    </w:p>
    <w:p w14:paraId="7DC2F989" w14:textId="77777777" w:rsidR="00F64D3D" w:rsidRDefault="00F64D3D" w:rsidP="00F64D3D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="00C3392E" w:rsidRPr="00D022E2">
        <w:rPr>
          <w:sz w:val="20"/>
        </w:rPr>
        <w:t>En</w:t>
      </w:r>
      <w:r w:rsidR="00C3392E">
        <w:rPr>
          <w:sz w:val="20"/>
        </w:rPr>
        <w:t xml:space="preserve"> </w:t>
      </w:r>
      <w:r w:rsidR="00D022E2">
        <w:rPr>
          <w:sz w:val="20"/>
        </w:rPr>
        <w:t>S</w:t>
      </w:r>
      <w:r w:rsidRPr="000013A9">
        <w:rPr>
          <w:sz w:val="20"/>
        </w:rPr>
        <w:t>oles)</w:t>
      </w:r>
    </w:p>
    <w:p w14:paraId="3BEC01B1" w14:textId="77777777" w:rsidR="00F30791" w:rsidRPr="000013A9" w:rsidRDefault="00F30791" w:rsidP="00D022E2">
      <w:pPr>
        <w:spacing w:after="0"/>
        <w:rPr>
          <w:sz w:val="20"/>
        </w:rPr>
      </w:pPr>
    </w:p>
    <w:tbl>
      <w:tblPr>
        <w:tblpPr w:leftFromText="141" w:rightFromText="141" w:vertAnchor="text" w:horzAnchor="margin" w:tblpXSpec="center" w:tblpY="202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799"/>
        <w:gridCol w:w="815"/>
        <w:gridCol w:w="797"/>
        <w:gridCol w:w="703"/>
        <w:gridCol w:w="424"/>
        <w:gridCol w:w="424"/>
        <w:gridCol w:w="426"/>
        <w:gridCol w:w="1105"/>
        <w:gridCol w:w="1298"/>
      </w:tblGrid>
      <w:tr w:rsidR="00E51BF7" w:rsidRPr="000013A9" w14:paraId="33E9138B" w14:textId="77777777" w:rsidTr="00AA6017">
        <w:trPr>
          <w:trHeight w:val="91"/>
        </w:trPr>
        <w:tc>
          <w:tcPr>
            <w:tcW w:w="3234" w:type="dxa"/>
            <w:vMerge w:val="restart"/>
            <w:shd w:val="clear" w:color="auto" w:fill="1F3864" w:themeFill="accent5" w:themeFillShade="80"/>
            <w:vAlign w:val="center"/>
          </w:tcPr>
          <w:p w14:paraId="6809C621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Detalle de Específicas de gasto </w:t>
            </w:r>
          </w:p>
        </w:tc>
        <w:tc>
          <w:tcPr>
            <w:tcW w:w="799" w:type="dxa"/>
            <w:vMerge w:val="restart"/>
            <w:tcBorders>
              <w:right w:val="single" w:sz="4" w:space="0" w:color="auto"/>
            </w:tcBorders>
            <w:shd w:val="clear" w:color="000000" w:fill="1F3864"/>
            <w:vAlign w:val="center"/>
          </w:tcPr>
          <w:p w14:paraId="5A02D03B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1F3864"/>
            <w:vAlign w:val="center"/>
          </w:tcPr>
          <w:p w14:paraId="38FB4505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1A93A5A3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Devengado</w:t>
            </w:r>
          </w:p>
          <w:p w14:paraId="2D46295F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2018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77ADDC1A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2019</w:t>
            </w:r>
          </w:p>
        </w:tc>
        <w:tc>
          <w:tcPr>
            <w:tcW w:w="1274" w:type="dxa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63E1D34B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2020 - 2021</w:t>
            </w:r>
          </w:p>
        </w:tc>
        <w:tc>
          <w:tcPr>
            <w:tcW w:w="1105" w:type="dxa"/>
            <w:vMerge w:val="restart"/>
            <w:shd w:val="clear" w:color="auto" w:fill="1F3864" w:themeFill="accent5" w:themeFillShade="80"/>
            <w:vAlign w:val="center"/>
            <w:hideMark/>
          </w:tcPr>
          <w:p w14:paraId="6973DC34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1CD3AFAD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2020/ DEVENGADO 2018 (%)</w:t>
            </w:r>
          </w:p>
        </w:tc>
        <w:tc>
          <w:tcPr>
            <w:tcW w:w="1298" w:type="dxa"/>
            <w:vMerge w:val="restart"/>
            <w:shd w:val="clear" w:color="auto" w:fill="1F3864" w:themeFill="accent5" w:themeFillShade="80"/>
            <w:vAlign w:val="center"/>
          </w:tcPr>
          <w:p w14:paraId="00075233" w14:textId="77777777" w:rsidR="00E51BF7" w:rsidRPr="000013A9" w:rsidRDefault="00E51BF7" w:rsidP="00E51B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programados sobre total de la APM 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de Bienes y Servicios</w:t>
            </w:r>
          </w:p>
        </w:tc>
      </w:tr>
      <w:tr w:rsidR="00E51BF7" w:rsidRPr="000013A9" w14:paraId="1325DE1E" w14:textId="77777777" w:rsidTr="00AA6017">
        <w:trPr>
          <w:trHeight w:val="438"/>
        </w:trPr>
        <w:tc>
          <w:tcPr>
            <w:tcW w:w="3234" w:type="dxa"/>
            <w:vMerge/>
          </w:tcPr>
          <w:p w14:paraId="0F9F8B00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799" w:type="dxa"/>
            <w:vMerge/>
          </w:tcPr>
          <w:p w14:paraId="76A43565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vMerge/>
          </w:tcPr>
          <w:p w14:paraId="14A15EF4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vMerge/>
          </w:tcPr>
          <w:p w14:paraId="0DC4627A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14:paraId="42029FC3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000000" w:fill="203764"/>
            <w:noWrap/>
            <w:vAlign w:val="center"/>
            <w:hideMark/>
          </w:tcPr>
          <w:p w14:paraId="79B7D394" w14:textId="77777777" w:rsidR="00E51BF7" w:rsidRPr="000013A9" w:rsidRDefault="00E51BF7" w:rsidP="005F24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424" w:type="dxa"/>
            <w:shd w:val="clear" w:color="000000" w:fill="203764"/>
            <w:noWrap/>
            <w:vAlign w:val="center"/>
            <w:hideMark/>
          </w:tcPr>
          <w:p w14:paraId="1C3CC982" w14:textId="77777777" w:rsidR="00E51BF7" w:rsidRPr="000013A9" w:rsidRDefault="00E51BF7" w:rsidP="005F24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426" w:type="dxa"/>
            <w:shd w:val="clear" w:color="000000" w:fill="203764"/>
            <w:noWrap/>
            <w:vAlign w:val="center"/>
            <w:hideMark/>
          </w:tcPr>
          <w:p w14:paraId="630B33B3" w14:textId="77777777" w:rsidR="00E51BF7" w:rsidRPr="000013A9" w:rsidRDefault="00E51BF7" w:rsidP="005F24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1105" w:type="dxa"/>
            <w:vMerge/>
            <w:shd w:val="clear" w:color="000000" w:fill="203764"/>
            <w:vAlign w:val="center"/>
            <w:hideMark/>
          </w:tcPr>
          <w:p w14:paraId="3FCB5210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vMerge/>
            <w:shd w:val="clear" w:color="000000" w:fill="203764"/>
          </w:tcPr>
          <w:p w14:paraId="76180933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E51BF7" w:rsidRPr="000013A9" w14:paraId="6B6052B8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2EC6F0A7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sz w:val="16"/>
                <w:szCs w:val="16"/>
                <w:lang w:eastAsia="es-PE"/>
              </w:rPr>
              <w:t>TOTAL DE BIENES (1)</w:t>
            </w:r>
          </w:p>
        </w:tc>
        <w:tc>
          <w:tcPr>
            <w:tcW w:w="799" w:type="dxa"/>
            <w:shd w:val="clear" w:color="auto" w:fill="FFFFFF" w:themeFill="background1"/>
          </w:tcPr>
          <w:p w14:paraId="210B02A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3E7154D3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1CCFF72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714A28A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505739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D2F5BD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CE2281C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2B29833B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729C25B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6C94B9C5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69524A50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2.3.1.5.99.99 Otros gastos (Materiales y Útiles)</w:t>
            </w:r>
          </w:p>
        </w:tc>
        <w:tc>
          <w:tcPr>
            <w:tcW w:w="799" w:type="dxa"/>
            <w:shd w:val="clear" w:color="auto" w:fill="FFFFFF" w:themeFill="background1"/>
          </w:tcPr>
          <w:p w14:paraId="14F9C77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4D64EE8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341E8409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11BC1774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7DC69DF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DD67AB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082E64C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6DCAC6F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0AD01A7C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588CB7D7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20A7B9A6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2.3.1.6.1.99 Otros accesorios y repuestos (Repuestos y Accesorios)</w:t>
            </w:r>
          </w:p>
        </w:tc>
        <w:tc>
          <w:tcPr>
            <w:tcW w:w="799" w:type="dxa"/>
            <w:shd w:val="clear" w:color="auto" w:fill="FFFFFF" w:themeFill="background1"/>
          </w:tcPr>
          <w:p w14:paraId="5D89CB2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0A446E3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7E44166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151C6DFF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EB49DC9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216132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3EA28D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592EBB2B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70CF3763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006DA54E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29759C15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2.3.1.8.1.99 Otros productos similares (Suministros médicos)</w:t>
            </w:r>
          </w:p>
        </w:tc>
        <w:tc>
          <w:tcPr>
            <w:tcW w:w="799" w:type="dxa"/>
            <w:shd w:val="clear" w:color="auto" w:fill="FFFFFF" w:themeFill="background1"/>
          </w:tcPr>
          <w:p w14:paraId="1FF1977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124C6ECC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1943554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472BAEC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1DDF424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AEC0B14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C71DDCC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3756CBB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17D278B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52B5FE44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096B43E2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2.3.1.9.1.99 Otros materiales diversos de enseñanza (Materiales y útiles de enseñanza)</w:t>
            </w:r>
          </w:p>
        </w:tc>
        <w:tc>
          <w:tcPr>
            <w:tcW w:w="799" w:type="dxa"/>
            <w:shd w:val="clear" w:color="auto" w:fill="FFFFFF" w:themeFill="background1"/>
          </w:tcPr>
          <w:p w14:paraId="7317DE7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75BE446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1F52D21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4752E93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2C9BE8B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09FB2F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9A25B3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5493305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2DB34DA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2F7A9AF8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2AE85C4F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2.3.1.99.1.99 Otros bienes</w:t>
            </w:r>
            <w:r w:rsidR="00F57864">
              <w:rPr>
                <w:rFonts w:eastAsia="Times New Roman" w:cs="Arial"/>
                <w:sz w:val="15"/>
                <w:szCs w:val="15"/>
                <w:lang w:val="es-ES" w:eastAsia="es-PE"/>
              </w:rPr>
              <w:t xml:space="preserve"> (Compra de otros bienes)</w:t>
            </w:r>
          </w:p>
        </w:tc>
        <w:tc>
          <w:tcPr>
            <w:tcW w:w="799" w:type="dxa"/>
            <w:shd w:val="clear" w:color="auto" w:fill="FFFFFF" w:themeFill="background1"/>
          </w:tcPr>
          <w:p w14:paraId="2F2A01D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799659D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1801962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0FEA123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1C881DF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42B17F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4430AF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3B077979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28CBDA1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42C7A069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0D97E42E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b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b/>
                <w:sz w:val="15"/>
                <w:szCs w:val="15"/>
                <w:lang w:eastAsia="es-PE"/>
              </w:rPr>
              <w:t>TOTAL DE SERVICIOS (2)</w:t>
            </w:r>
          </w:p>
        </w:tc>
        <w:tc>
          <w:tcPr>
            <w:tcW w:w="799" w:type="dxa"/>
            <w:shd w:val="clear" w:color="auto" w:fill="FFFFFF" w:themeFill="background1"/>
          </w:tcPr>
          <w:p w14:paraId="1719622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43D7107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2C9E813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57CFDD5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C6C367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E7157FB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D49043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153459A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146005B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60DE194B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7F61A3B3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2.3.2.1.1.99 Otros gastos (Viajes internacionales)</w:t>
            </w:r>
          </w:p>
        </w:tc>
        <w:tc>
          <w:tcPr>
            <w:tcW w:w="799" w:type="dxa"/>
            <w:shd w:val="clear" w:color="auto" w:fill="FFFFFF" w:themeFill="background1"/>
          </w:tcPr>
          <w:p w14:paraId="5FD1F5C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14CE8E9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533FF7C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5811D32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EDF5A89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9A116E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3F893A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245518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3856469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2CA6A3CE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437D4350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2.3.2.1.2.99 Otros gastos (Viajes domésticos)</w:t>
            </w:r>
          </w:p>
        </w:tc>
        <w:tc>
          <w:tcPr>
            <w:tcW w:w="799" w:type="dxa"/>
            <w:shd w:val="clear" w:color="auto" w:fill="FFFFFF" w:themeFill="background1"/>
          </w:tcPr>
          <w:p w14:paraId="378C3193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1856A24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4E9B66E3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3AC6F30C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D66F25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16CE64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9CAFB7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B1D338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2A4ED0A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585CFB9C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0FE6DE38" w14:textId="77777777" w:rsidR="00E51BF7" w:rsidRPr="00EE51F0" w:rsidRDefault="00E51BF7" w:rsidP="00F57864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 xml:space="preserve">2.3.2.2.3.99 Otros servicios de comunicación (Servicios </w:t>
            </w:r>
            <w:r w:rsidR="00F57864" w:rsidRPr="00EE51F0">
              <w:rPr>
                <w:rFonts w:eastAsia="Times New Roman" w:cs="Arial"/>
                <w:sz w:val="15"/>
                <w:szCs w:val="15"/>
                <w:lang w:eastAsia="es-PE"/>
              </w:rPr>
              <w:t>e</w:t>
            </w:r>
            <w:r w:rsidR="00035FE8" w:rsidRPr="00EE51F0">
              <w:rPr>
                <w:rFonts w:eastAsia="Times New Roman" w:cs="Arial"/>
                <w:sz w:val="15"/>
                <w:szCs w:val="15"/>
                <w:lang w:eastAsia="es-PE"/>
              </w:rPr>
              <w:t xml:space="preserve"> </w:t>
            </w:r>
            <w:r w:rsidR="00F57864" w:rsidRPr="00EE51F0">
              <w:rPr>
                <w:rFonts w:eastAsia="Times New Roman" w:cs="Arial"/>
                <w:sz w:val="15"/>
                <w:szCs w:val="15"/>
                <w:lang w:eastAsia="es-PE"/>
              </w:rPr>
              <w:t>d</w:t>
            </w:r>
            <w:r w:rsidR="00035FE8" w:rsidRPr="00EE51F0">
              <w:rPr>
                <w:rFonts w:eastAsia="Times New Roman" w:cs="Arial"/>
                <w:sz w:val="15"/>
                <w:szCs w:val="15"/>
                <w:lang w:eastAsia="es-PE"/>
              </w:rPr>
              <w:t>e</w:t>
            </w:r>
            <w:r w:rsidR="00F57864" w:rsidRPr="00EE51F0">
              <w:rPr>
                <w:rFonts w:eastAsia="Times New Roman" w:cs="Arial"/>
                <w:sz w:val="15"/>
                <w:szCs w:val="15"/>
                <w:lang w:eastAsia="es-PE"/>
              </w:rPr>
              <w:t xml:space="preserve"> mensajer</w:t>
            </w:r>
            <w:r w:rsidR="00035FE8" w:rsidRPr="00EE51F0">
              <w:rPr>
                <w:rFonts w:eastAsia="Times New Roman" w:cs="Arial"/>
                <w:sz w:val="15"/>
                <w:szCs w:val="15"/>
                <w:lang w:eastAsia="es-PE"/>
              </w:rPr>
              <w:t>ía, telecomunicaciones</w:t>
            </w: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, …)</w:t>
            </w:r>
          </w:p>
        </w:tc>
        <w:tc>
          <w:tcPr>
            <w:tcW w:w="799" w:type="dxa"/>
            <w:shd w:val="clear" w:color="auto" w:fill="FFFFFF" w:themeFill="background1"/>
          </w:tcPr>
          <w:p w14:paraId="26E7CFA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2616142F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381112BC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020890F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DADFEF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71B1C2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613ED8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658BC9A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3EC2F5D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16F4F720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022D81B8" w14:textId="77777777" w:rsidR="00E51BF7" w:rsidRPr="00EE51F0" w:rsidRDefault="00E51BF7" w:rsidP="00035FE8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</w:t>
            </w:r>
            <w:r w:rsidR="00035FE8" w:rsidRPr="00EE51F0">
              <w:rPr>
                <w:rFonts w:eastAsia="Times New Roman" w:cs="Arial"/>
                <w:sz w:val="15"/>
                <w:szCs w:val="15"/>
                <w:lang w:eastAsia="es-PE"/>
              </w:rPr>
              <w:t>4.</w:t>
            </w: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.99</w:t>
            </w:r>
            <w:r w:rsidR="00035FE8" w:rsidRPr="00EE51F0">
              <w:rPr>
                <w:rFonts w:eastAsia="Times New Roman" w:cs="Arial"/>
                <w:sz w:val="15"/>
                <w:szCs w:val="15"/>
                <w:lang w:eastAsia="es-PE"/>
              </w:rPr>
              <w:t>.99</w:t>
            </w: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 xml:space="preserve"> De otros bienes y activos (</w:t>
            </w:r>
            <w:r w:rsidR="00035FE8" w:rsidRPr="00EE51F0">
              <w:rPr>
                <w:rFonts w:eastAsia="Times New Roman" w:cs="Arial"/>
                <w:sz w:val="15"/>
                <w:szCs w:val="15"/>
                <w:lang w:eastAsia="es-PE"/>
              </w:rPr>
              <w:t>De otros bienes y activos])</w:t>
            </w:r>
          </w:p>
        </w:tc>
        <w:tc>
          <w:tcPr>
            <w:tcW w:w="799" w:type="dxa"/>
            <w:shd w:val="clear" w:color="auto" w:fill="FFFFFF" w:themeFill="background1"/>
          </w:tcPr>
          <w:p w14:paraId="26D60E7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7CF6B66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1FC0EBA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471D5C4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C69FE3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94B39F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5FB570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4645838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73D3948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35FE8" w:rsidRPr="000013A9" w14:paraId="5E5C12F7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4EB94D95" w14:textId="77777777" w:rsidR="00035FE8" w:rsidRPr="00EE51F0" w:rsidRDefault="00035FE8" w:rsidP="00035FE8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 5 1.99 De otros bienes y activos (Alquileres e inmuebles)</w:t>
            </w:r>
          </w:p>
        </w:tc>
        <w:tc>
          <w:tcPr>
            <w:tcW w:w="799" w:type="dxa"/>
            <w:shd w:val="clear" w:color="auto" w:fill="FFFFFF" w:themeFill="background1"/>
          </w:tcPr>
          <w:p w14:paraId="35E2277E" w14:textId="77777777" w:rsidR="00035FE8" w:rsidRPr="000013A9" w:rsidRDefault="00035FE8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4011E8DC" w14:textId="77777777" w:rsidR="00035FE8" w:rsidRPr="000013A9" w:rsidRDefault="00035FE8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0A1F22D5" w14:textId="77777777" w:rsidR="00035FE8" w:rsidRPr="000013A9" w:rsidRDefault="00035FE8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6787EFDC" w14:textId="77777777" w:rsidR="00035FE8" w:rsidRPr="000013A9" w:rsidRDefault="00035FE8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509CABF" w14:textId="77777777" w:rsidR="00035FE8" w:rsidRPr="000013A9" w:rsidRDefault="00035FE8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3B3FCF2" w14:textId="77777777" w:rsidR="00035FE8" w:rsidRPr="000013A9" w:rsidRDefault="00035FE8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6AFB978B" w14:textId="77777777" w:rsidR="00035FE8" w:rsidRPr="000013A9" w:rsidRDefault="00035FE8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50F1A236" w14:textId="77777777" w:rsidR="00035FE8" w:rsidRPr="000013A9" w:rsidRDefault="00035FE8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60E8CF0D" w14:textId="77777777" w:rsidR="00035FE8" w:rsidRPr="000013A9" w:rsidRDefault="00035FE8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3D0F7856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0D50877E" w14:textId="77777777" w:rsidR="00E51BF7" w:rsidRPr="00EE51F0" w:rsidRDefault="00E51BF7" w:rsidP="00035FE8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 xml:space="preserve">2.3.2.6.2.99 Otros servicios financieros (Servicios </w:t>
            </w:r>
            <w:r w:rsidR="00EE51F0" w:rsidRPr="00EE51F0">
              <w:rPr>
                <w:rFonts w:eastAsia="Times New Roman" w:cs="Arial"/>
                <w:sz w:val="15"/>
                <w:szCs w:val="15"/>
                <w:lang w:eastAsia="es-PE"/>
              </w:rPr>
              <w:t>financieros</w:t>
            </w:r>
            <w:r w:rsidR="00035FE8" w:rsidRPr="00EE51F0">
              <w:rPr>
                <w:rFonts w:eastAsia="Times New Roman" w:cs="Arial"/>
                <w:sz w:val="15"/>
                <w:szCs w:val="15"/>
                <w:lang w:eastAsia="es-PE"/>
              </w:rPr>
              <w:t>)</w:t>
            </w:r>
          </w:p>
        </w:tc>
        <w:tc>
          <w:tcPr>
            <w:tcW w:w="799" w:type="dxa"/>
            <w:shd w:val="clear" w:color="auto" w:fill="FFFFFF" w:themeFill="background1"/>
          </w:tcPr>
          <w:p w14:paraId="656AA69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4786DDE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1BFCC7D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4B8AFE1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E42655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435874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4947BA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5F577D1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3A67D97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24F72C10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1588529D" w14:textId="77777777" w:rsidR="00E51BF7" w:rsidRPr="00EE51F0" w:rsidRDefault="00E51BF7" w:rsidP="009707C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2.3.2.6.3.99 Otros seguros de bienes muebles e inmuebles (</w:t>
            </w:r>
            <w:r w:rsidR="009707CA" w:rsidRPr="00EE51F0">
              <w:rPr>
                <w:rFonts w:eastAsia="Times New Roman" w:cs="Arial"/>
                <w:sz w:val="15"/>
                <w:szCs w:val="15"/>
                <w:lang w:eastAsia="es-PE"/>
              </w:rPr>
              <w:t>Seguros</w:t>
            </w: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)</w:t>
            </w:r>
          </w:p>
        </w:tc>
        <w:tc>
          <w:tcPr>
            <w:tcW w:w="799" w:type="dxa"/>
            <w:shd w:val="clear" w:color="auto" w:fill="FFFFFF" w:themeFill="background1"/>
          </w:tcPr>
          <w:p w14:paraId="29D5FC9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114734F9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73C7F65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594174A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F2585AF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D8661F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47682C73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27DFFB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36C7AAFB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520186A5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39623A3B" w14:textId="77777777" w:rsidR="00E51BF7" w:rsidRPr="000013A9" w:rsidRDefault="00E51BF7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2.3.2.7.1.99 Otros servicios similares (Servicios de consultorías</w:t>
            </w:r>
            <w:r w:rsidR="009707CA">
              <w:rPr>
                <w:rFonts w:eastAsia="Times New Roman" w:cs="Arial"/>
                <w:sz w:val="15"/>
                <w:szCs w:val="15"/>
                <w:lang w:eastAsia="es-PE"/>
              </w:rPr>
              <w:t xml:space="preserve"> y similares…personas jurídica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)</w:t>
            </w:r>
          </w:p>
        </w:tc>
        <w:tc>
          <w:tcPr>
            <w:tcW w:w="799" w:type="dxa"/>
            <w:shd w:val="clear" w:color="auto" w:fill="FFFFFF" w:themeFill="background1"/>
          </w:tcPr>
          <w:p w14:paraId="0860A9C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7F5ED21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73ADEA0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71F73719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409BB5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4649274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1535F8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684B3C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2BF0DAA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41A2EA34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1F974E72" w14:textId="77777777" w:rsidR="00E51BF7" w:rsidRPr="000013A9" w:rsidRDefault="00E51BF7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2.3.2.7.2.99 Otros servicios similares (Servicios de consultorías</w:t>
            </w:r>
            <w:r w:rsidR="009707CA">
              <w:rPr>
                <w:rFonts w:eastAsia="Times New Roman" w:cs="Arial"/>
                <w:sz w:val="15"/>
                <w:szCs w:val="15"/>
                <w:lang w:eastAsia="es-PE"/>
              </w:rPr>
              <w:t xml:space="preserve"> y similares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, … personas naturales)</w:t>
            </w:r>
          </w:p>
        </w:tc>
        <w:tc>
          <w:tcPr>
            <w:tcW w:w="799" w:type="dxa"/>
            <w:shd w:val="clear" w:color="auto" w:fill="FFFFFF" w:themeFill="background1"/>
          </w:tcPr>
          <w:p w14:paraId="0AA9317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17DBC26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64BEB6C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0376A85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A24E659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4A5CEE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7FE72F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178D56DC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2449E35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537E870A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21FF9AD1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2.3.2.7.4.99 Otros servicios de informática (Servicios de procesamiento de datos …)</w:t>
            </w:r>
          </w:p>
        </w:tc>
        <w:tc>
          <w:tcPr>
            <w:tcW w:w="799" w:type="dxa"/>
            <w:shd w:val="clear" w:color="auto" w:fill="FFFFFF" w:themeFill="background1"/>
          </w:tcPr>
          <w:p w14:paraId="65E31A2B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546FC01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5E28C503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5D1AE6B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C11160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685E7F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3A20291F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ED66DE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03439A2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707CA" w:rsidRPr="000013A9" w14:paraId="094C0B32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380F6A8B" w14:textId="77777777" w:rsidR="009707CA" w:rsidRPr="000013A9" w:rsidRDefault="009707CA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2.3.2.7.5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Otros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gastos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Practicantes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…)</w:t>
            </w:r>
          </w:p>
        </w:tc>
        <w:tc>
          <w:tcPr>
            <w:tcW w:w="799" w:type="dxa"/>
            <w:shd w:val="clear" w:color="auto" w:fill="FFFFFF" w:themeFill="background1"/>
          </w:tcPr>
          <w:p w14:paraId="42773428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7218BE51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3A4A16D2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475A579F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FE046BA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A0630DB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A8CE899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AC40168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4C76EC17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707CA" w:rsidRPr="000013A9" w14:paraId="5CF34D44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455632AA" w14:textId="77777777" w:rsidR="009707CA" w:rsidRPr="000013A9" w:rsidRDefault="009707CA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2.3.2.7.9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Otros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relacionados a organización de eventos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Servicios de organización de eventos)</w:t>
            </w:r>
          </w:p>
        </w:tc>
        <w:tc>
          <w:tcPr>
            <w:tcW w:w="799" w:type="dxa"/>
            <w:shd w:val="clear" w:color="auto" w:fill="FFFFFF" w:themeFill="background1"/>
          </w:tcPr>
          <w:p w14:paraId="16E271C3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0832FCB1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2714C448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62BAB78D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0207B4F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9274C6E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3AC03C9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1919F81C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14500598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707CA" w:rsidRPr="000013A9" w14:paraId="010EC413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7CE81A9E" w14:textId="77777777" w:rsidR="009707CA" w:rsidRPr="000013A9" w:rsidRDefault="009707CA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2.3.2.7.10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.99 Otr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a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s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atenciones y celebraciones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Servicios por atenciones y celebraciones)</w:t>
            </w:r>
          </w:p>
        </w:tc>
        <w:tc>
          <w:tcPr>
            <w:tcW w:w="799" w:type="dxa"/>
            <w:shd w:val="clear" w:color="auto" w:fill="FFFFFF" w:themeFill="background1"/>
          </w:tcPr>
          <w:p w14:paraId="6F521555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3B095A7C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70E12395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081EF17C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622DA52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21E3F14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D669A15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64322431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72A362B6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707CA" w:rsidRPr="000013A9" w14:paraId="7730411F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2E84CC5E" w14:textId="77777777" w:rsidR="009707CA" w:rsidRPr="000013A9" w:rsidRDefault="009707CA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2.3.2.7.11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Servicios Diversos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Otros servicios)</w:t>
            </w:r>
          </w:p>
        </w:tc>
        <w:tc>
          <w:tcPr>
            <w:tcW w:w="799" w:type="dxa"/>
            <w:shd w:val="clear" w:color="auto" w:fill="FFFFFF" w:themeFill="background1"/>
          </w:tcPr>
          <w:p w14:paraId="37A10638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3778700B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226F2220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1C7CEE15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FC667E7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98D05AC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321F81F5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DC9722F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342E81A4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707CA" w:rsidRPr="000013A9" w14:paraId="77200B6C" w14:textId="77777777" w:rsidTr="00AA6017">
        <w:trPr>
          <w:trHeight w:val="27"/>
        </w:trPr>
        <w:tc>
          <w:tcPr>
            <w:tcW w:w="3234" w:type="dxa"/>
            <w:shd w:val="clear" w:color="auto" w:fill="FFFFFF" w:themeFill="background1"/>
            <w:vAlign w:val="center"/>
          </w:tcPr>
          <w:p w14:paraId="113F4C95" w14:textId="77777777" w:rsidR="009707CA" w:rsidRPr="000013A9" w:rsidRDefault="009707CA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2.3.2.8.1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Otros gastos CAS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Contrato Administrativo de Servicios)</w:t>
            </w:r>
            <w:bookmarkStart w:id="3" w:name="_GoBack"/>
            <w:bookmarkEnd w:id="3"/>
          </w:p>
        </w:tc>
        <w:tc>
          <w:tcPr>
            <w:tcW w:w="799" w:type="dxa"/>
            <w:shd w:val="clear" w:color="auto" w:fill="FFFFFF" w:themeFill="background1"/>
          </w:tcPr>
          <w:p w14:paraId="4469AF98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25822E4A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0E369F15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FFFFFF" w:themeFill="background1"/>
            <w:noWrap/>
            <w:vAlign w:val="center"/>
          </w:tcPr>
          <w:p w14:paraId="6081A612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8CCD847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5921089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F910B19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1A6381D2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7678108E" w14:textId="77777777" w:rsidR="009707CA" w:rsidRPr="000013A9" w:rsidRDefault="009707CA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3BE61717" w14:textId="77777777" w:rsidTr="00AA6017">
        <w:trPr>
          <w:trHeight w:val="27"/>
        </w:trPr>
        <w:tc>
          <w:tcPr>
            <w:tcW w:w="3234" w:type="dxa"/>
            <w:shd w:val="clear" w:color="auto" w:fill="2F5496" w:themeFill="accent5" w:themeFillShade="BF"/>
            <w:vAlign w:val="center"/>
          </w:tcPr>
          <w:p w14:paraId="2363278C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OTROS GASTOS DE BIENES Y SERVICIOS (1)+(2)=(3)</w:t>
            </w:r>
          </w:p>
        </w:tc>
        <w:tc>
          <w:tcPr>
            <w:tcW w:w="799" w:type="dxa"/>
            <w:shd w:val="clear" w:color="auto" w:fill="2F5496" w:themeFill="accent5" w:themeFillShade="BF"/>
          </w:tcPr>
          <w:p w14:paraId="2DF0DC5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2F5496" w:themeFill="accent5" w:themeFillShade="BF"/>
          </w:tcPr>
          <w:p w14:paraId="0C4184BF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2F5496" w:themeFill="accent5" w:themeFillShade="BF"/>
          </w:tcPr>
          <w:p w14:paraId="488E3B0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2F5496" w:themeFill="accent5" w:themeFillShade="BF"/>
            <w:noWrap/>
            <w:vAlign w:val="center"/>
          </w:tcPr>
          <w:p w14:paraId="137B326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7848FEA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235EC5E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2F5496" w:themeFill="accent5" w:themeFillShade="BF"/>
            <w:noWrap/>
            <w:vAlign w:val="center"/>
          </w:tcPr>
          <w:p w14:paraId="05DA27FA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2F5496" w:themeFill="accent5" w:themeFillShade="BF"/>
            <w:vAlign w:val="center"/>
          </w:tcPr>
          <w:p w14:paraId="1D3C502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2F5496" w:themeFill="accent5" w:themeFillShade="BF"/>
          </w:tcPr>
          <w:p w14:paraId="2DDABF3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62B53DB2" w14:textId="77777777" w:rsidTr="00AA6017">
        <w:trPr>
          <w:trHeight w:val="27"/>
        </w:trPr>
        <w:tc>
          <w:tcPr>
            <w:tcW w:w="3234" w:type="dxa"/>
            <w:shd w:val="clear" w:color="auto" w:fill="2F5496" w:themeFill="accent5" w:themeFillShade="BF"/>
            <w:vAlign w:val="center"/>
          </w:tcPr>
          <w:p w14:paraId="0510A819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DE BIENES Y SERVICIOS =(4)</w:t>
            </w:r>
          </w:p>
        </w:tc>
        <w:tc>
          <w:tcPr>
            <w:tcW w:w="799" w:type="dxa"/>
            <w:shd w:val="clear" w:color="auto" w:fill="2F5496" w:themeFill="accent5" w:themeFillShade="BF"/>
          </w:tcPr>
          <w:p w14:paraId="6B0D7948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2F5496" w:themeFill="accent5" w:themeFillShade="BF"/>
          </w:tcPr>
          <w:p w14:paraId="7EF2B3D1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2F5496" w:themeFill="accent5" w:themeFillShade="BF"/>
          </w:tcPr>
          <w:p w14:paraId="3FE95216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2F5496" w:themeFill="accent5" w:themeFillShade="BF"/>
            <w:noWrap/>
            <w:vAlign w:val="center"/>
          </w:tcPr>
          <w:p w14:paraId="74FEE4E4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719FE2E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1DD1B814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2F5496" w:themeFill="accent5" w:themeFillShade="BF"/>
            <w:noWrap/>
            <w:vAlign w:val="center"/>
          </w:tcPr>
          <w:p w14:paraId="118F953C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2F5496" w:themeFill="accent5" w:themeFillShade="BF"/>
            <w:vAlign w:val="center"/>
          </w:tcPr>
          <w:p w14:paraId="4C5CDA97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2F5496" w:themeFill="accent5" w:themeFillShade="BF"/>
          </w:tcPr>
          <w:p w14:paraId="213AAAC0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51BF7" w:rsidRPr="000013A9" w14:paraId="5CEE7900" w14:textId="77777777" w:rsidTr="00AA6017">
        <w:trPr>
          <w:trHeight w:val="27"/>
        </w:trPr>
        <w:tc>
          <w:tcPr>
            <w:tcW w:w="3234" w:type="dxa"/>
            <w:shd w:val="clear" w:color="auto" w:fill="1F3864" w:themeFill="accent5" w:themeFillShade="80"/>
            <w:vAlign w:val="center"/>
          </w:tcPr>
          <w:p w14:paraId="5E0CCD79" w14:textId="77777777" w:rsidR="00E51BF7" w:rsidRPr="000013A9" w:rsidRDefault="00E51BF7" w:rsidP="005F243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PARTICIPACIÓN DE OTROS GASTOS EN BIENES Y SERVICIOS  (3) /(4)</w:t>
            </w:r>
          </w:p>
        </w:tc>
        <w:tc>
          <w:tcPr>
            <w:tcW w:w="799" w:type="dxa"/>
            <w:shd w:val="clear" w:color="auto" w:fill="1F3864" w:themeFill="accent5" w:themeFillShade="80"/>
          </w:tcPr>
          <w:p w14:paraId="2C3385C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1F3864" w:themeFill="accent5" w:themeFillShade="80"/>
          </w:tcPr>
          <w:p w14:paraId="4FA10A6C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1F3864" w:themeFill="accent5" w:themeFillShade="80"/>
          </w:tcPr>
          <w:p w14:paraId="7019C239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3" w:type="dxa"/>
            <w:shd w:val="clear" w:color="auto" w:fill="1F3864" w:themeFill="accent5" w:themeFillShade="80"/>
            <w:noWrap/>
            <w:vAlign w:val="center"/>
          </w:tcPr>
          <w:p w14:paraId="273D019D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14:paraId="6A73B614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14:paraId="741D197E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1F3864" w:themeFill="accent5" w:themeFillShade="80"/>
            <w:noWrap/>
            <w:vAlign w:val="center"/>
          </w:tcPr>
          <w:p w14:paraId="1B67FD1F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05" w:type="dxa"/>
            <w:shd w:val="clear" w:color="auto" w:fill="1F3864" w:themeFill="accent5" w:themeFillShade="80"/>
            <w:vAlign w:val="center"/>
          </w:tcPr>
          <w:p w14:paraId="7F665BF5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98" w:type="dxa"/>
            <w:shd w:val="clear" w:color="auto" w:fill="1F3864" w:themeFill="accent5" w:themeFillShade="80"/>
          </w:tcPr>
          <w:p w14:paraId="14E2D412" w14:textId="77777777" w:rsidR="00E51BF7" w:rsidRPr="000013A9" w:rsidRDefault="00E51BF7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43A4D343" w14:textId="77777777" w:rsidR="00DF238D" w:rsidRPr="000013A9" w:rsidRDefault="00DF238D" w:rsidP="00F64D3D">
      <w:pPr>
        <w:spacing w:after="0"/>
        <w:jc w:val="center"/>
      </w:pPr>
    </w:p>
    <w:p w14:paraId="25497826" w14:textId="77777777" w:rsidR="007638B3" w:rsidRDefault="007638B3" w:rsidP="00DF5D16">
      <w:pPr>
        <w:spacing w:after="0" w:line="240" w:lineRule="auto"/>
        <w:rPr>
          <w:b/>
          <w:sz w:val="20"/>
        </w:rPr>
      </w:pPr>
    </w:p>
    <w:p w14:paraId="0E93163C" w14:textId="77777777" w:rsidR="007638B3" w:rsidRDefault="007638B3" w:rsidP="00DF5D16">
      <w:pPr>
        <w:spacing w:after="0" w:line="240" w:lineRule="auto"/>
        <w:rPr>
          <w:b/>
          <w:sz w:val="20"/>
        </w:rPr>
      </w:pPr>
    </w:p>
    <w:p w14:paraId="3BC8B9C3" w14:textId="77777777" w:rsidR="007638B3" w:rsidRDefault="007638B3" w:rsidP="00DF5D16">
      <w:pPr>
        <w:spacing w:after="0" w:line="240" w:lineRule="auto"/>
        <w:rPr>
          <w:b/>
          <w:sz w:val="20"/>
        </w:rPr>
      </w:pPr>
    </w:p>
    <w:p w14:paraId="1E8B5000" w14:textId="77777777" w:rsidR="00F64D3D" w:rsidRDefault="0004508C" w:rsidP="00DF5D16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lastRenderedPageBreak/>
        <w:t>Texto explicativo:</w:t>
      </w:r>
    </w:p>
    <w:p w14:paraId="6188C187" w14:textId="77777777" w:rsidR="008069E7" w:rsidRPr="008069E7" w:rsidRDefault="008069E7" w:rsidP="008069E7">
      <w:pPr>
        <w:spacing w:after="0" w:line="240" w:lineRule="auto"/>
        <w:jc w:val="both"/>
        <w:rPr>
          <w:sz w:val="20"/>
        </w:rPr>
      </w:pPr>
      <w:r w:rsidRPr="008069E7">
        <w:rPr>
          <w:sz w:val="20"/>
        </w:rPr>
        <w:t>Se debe sustentar el monto asignado para la APM 2020-2022 respecto al monto programado en el PIA 2019 y ejecutado históricamente. Asimismo, se deberá justificar las principales actividades que se realizan con el presupuesto detallado en la tabla.</w:t>
      </w:r>
    </w:p>
    <w:p w14:paraId="5675345B" w14:textId="77777777" w:rsidR="0042719C" w:rsidRPr="000013A9" w:rsidRDefault="0042719C" w:rsidP="00DF5D16">
      <w:pPr>
        <w:spacing w:after="0" w:line="240" w:lineRule="auto"/>
        <w:rPr>
          <w:b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193"/>
      </w:tblGrid>
      <w:tr w:rsidR="00F64D3D" w:rsidRPr="000013A9" w14:paraId="378C1BB5" w14:textId="77777777" w:rsidTr="00DB3417">
        <w:trPr>
          <w:jc w:val="center"/>
        </w:trPr>
        <w:tc>
          <w:tcPr>
            <w:tcW w:w="9193" w:type="dxa"/>
          </w:tcPr>
          <w:p w14:paraId="69665881" w14:textId="77777777" w:rsidR="00DF5D16" w:rsidRPr="000013A9" w:rsidRDefault="00DF5D16" w:rsidP="00DF5D16">
            <w:pPr>
              <w:spacing w:after="0" w:line="240" w:lineRule="auto"/>
              <w:rPr>
                <w:b/>
              </w:rPr>
            </w:pPr>
          </w:p>
          <w:p w14:paraId="165E37B7" w14:textId="77777777" w:rsidR="0004508C" w:rsidRPr="000013A9" w:rsidRDefault="0004508C" w:rsidP="00DF5D16">
            <w:pPr>
              <w:spacing w:after="0" w:line="240" w:lineRule="auto"/>
              <w:rPr>
                <w:b/>
              </w:rPr>
            </w:pPr>
          </w:p>
        </w:tc>
      </w:tr>
    </w:tbl>
    <w:p w14:paraId="150FB963" w14:textId="77777777" w:rsidR="00DF5D16" w:rsidRPr="000013A9" w:rsidRDefault="00DF5D16" w:rsidP="00DF5D16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14:paraId="1747BB26" w14:textId="77777777" w:rsidR="00D717DD" w:rsidRPr="000013A9" w:rsidRDefault="000013A9" w:rsidP="009F6755">
      <w:pPr>
        <w:shd w:val="clear" w:color="auto" w:fill="1F3864" w:themeFill="accent5" w:themeFillShade="80"/>
        <w:spacing w:after="0" w:line="240" w:lineRule="auto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t>SECCIÓN 6</w:t>
      </w:r>
      <w:r w:rsidR="00D717DD" w:rsidRPr="000013A9">
        <w:rPr>
          <w:b/>
          <w:sz w:val="20"/>
          <w:szCs w:val="20"/>
        </w:rPr>
        <w:t>: GASTO CORRIENTE (OPERACIÓN Y MANTENIMIENTO) DE LAS INVERSIONES</w:t>
      </w:r>
    </w:p>
    <w:p w14:paraId="35E34C6A" w14:textId="77777777" w:rsidR="00F4632D" w:rsidRDefault="000C71C9" w:rsidP="00B36C17">
      <w:pPr>
        <w:shd w:val="clear" w:color="auto" w:fill="EDEDED" w:themeFill="accent3" w:themeFillTint="33"/>
        <w:spacing w:line="240" w:lineRule="auto"/>
        <w:jc w:val="both"/>
        <w:rPr>
          <w:sz w:val="20"/>
        </w:rPr>
      </w:pPr>
      <w:r w:rsidRPr="000013A9">
        <w:rPr>
          <w:sz w:val="20"/>
        </w:rPr>
        <w:t>Las entidades deberán de indicar la programación presupuestal para el gasto corriente de operación y mantenimiento de las inversiones que culminan en el 2019</w:t>
      </w:r>
      <w:r w:rsidR="004E4B97" w:rsidRPr="000013A9">
        <w:rPr>
          <w:sz w:val="20"/>
        </w:rPr>
        <w:t>.</w:t>
      </w:r>
      <w:r w:rsidR="00811060">
        <w:rPr>
          <w:sz w:val="20"/>
        </w:rPr>
        <w:t xml:space="preserve"> </w:t>
      </w:r>
    </w:p>
    <w:p w14:paraId="6BF74D68" w14:textId="77777777" w:rsidR="000C71C9" w:rsidRPr="000013A9" w:rsidRDefault="00371D2A" w:rsidP="00B36C17">
      <w:pPr>
        <w:shd w:val="clear" w:color="auto" w:fill="EDEDED" w:themeFill="accent3" w:themeFillTint="33"/>
        <w:spacing w:line="240" w:lineRule="auto"/>
        <w:jc w:val="both"/>
        <w:rPr>
          <w:sz w:val="20"/>
        </w:rPr>
      </w:pPr>
      <w:r w:rsidRPr="000013A9">
        <w:rPr>
          <w:sz w:val="20"/>
        </w:rPr>
        <w:t>Las inversiones que fueron financiadas por transferencias de partidas del Gobierno Nacional a Gobiernos Regionales y Locales</w:t>
      </w:r>
      <w:r w:rsidR="000C71C9" w:rsidRPr="000013A9">
        <w:rPr>
          <w:sz w:val="20"/>
        </w:rPr>
        <w:t xml:space="preserve">, deberán ser registradas por el Pliego </w:t>
      </w:r>
      <w:r w:rsidR="000E68F5">
        <w:rPr>
          <w:sz w:val="20"/>
        </w:rPr>
        <w:t>que corresponde la ejecución de gastos por operación y mantenimiento de la inversión</w:t>
      </w:r>
      <w:r w:rsidR="000C71C9" w:rsidRPr="000013A9">
        <w:rPr>
          <w:sz w:val="20"/>
        </w:rPr>
        <w:t>.</w:t>
      </w:r>
    </w:p>
    <w:p w14:paraId="096172E4" w14:textId="77777777" w:rsidR="000C71C9" w:rsidRPr="000013A9" w:rsidRDefault="000C71C9" w:rsidP="006F627D">
      <w:pPr>
        <w:shd w:val="clear" w:color="auto" w:fill="1F3864" w:themeFill="accent5" w:themeFillShade="80"/>
        <w:spacing w:after="160" w:line="259" w:lineRule="auto"/>
        <w:rPr>
          <w:b/>
          <w:sz w:val="20"/>
          <w:szCs w:val="20"/>
        </w:rPr>
      </w:pPr>
    </w:p>
    <w:p w14:paraId="7A813BB6" w14:textId="77777777" w:rsidR="00D717DD" w:rsidRPr="000013A9" w:rsidRDefault="00D717DD" w:rsidP="00D717DD">
      <w:pPr>
        <w:spacing w:after="0" w:line="240" w:lineRule="auto"/>
        <w:jc w:val="center"/>
        <w:rPr>
          <w:b/>
        </w:rPr>
      </w:pPr>
    </w:p>
    <w:p w14:paraId="4ADCBFBC" w14:textId="77777777" w:rsidR="00D717DD" w:rsidRPr="000013A9" w:rsidRDefault="000051AD" w:rsidP="00DF238D">
      <w:pPr>
        <w:spacing w:after="0" w:line="240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>Tabla 1</w:t>
      </w:r>
      <w:r w:rsidR="00D022E2">
        <w:rPr>
          <w:b/>
          <w:i/>
          <w:sz w:val="20"/>
        </w:rPr>
        <w:t>4</w:t>
      </w:r>
      <w:r w:rsidR="00DF238D" w:rsidRPr="000013A9">
        <w:rPr>
          <w:b/>
          <w:i/>
          <w:sz w:val="20"/>
        </w:rPr>
        <w:t xml:space="preserve">: </w:t>
      </w:r>
      <w:r w:rsidR="00D717DD" w:rsidRPr="000013A9">
        <w:rPr>
          <w:b/>
          <w:i/>
          <w:sz w:val="20"/>
        </w:rPr>
        <w:t>Listado de inversiones que culminan en el 20</w:t>
      </w:r>
      <w:r w:rsidR="00FD0829" w:rsidRPr="000013A9">
        <w:rPr>
          <w:b/>
          <w:i/>
          <w:sz w:val="20"/>
        </w:rPr>
        <w:t>19</w:t>
      </w:r>
    </w:p>
    <w:p w14:paraId="11B46AA3" w14:textId="77777777" w:rsidR="00D717DD" w:rsidRPr="000013A9" w:rsidRDefault="00D717DD" w:rsidP="00D717DD">
      <w:pPr>
        <w:spacing w:after="0" w:line="240" w:lineRule="auto"/>
        <w:jc w:val="center"/>
        <w:rPr>
          <w:sz w:val="20"/>
        </w:rPr>
      </w:pPr>
      <w:r w:rsidRPr="000013A9">
        <w:rPr>
          <w:sz w:val="20"/>
        </w:rPr>
        <w:t>(</w:t>
      </w:r>
      <w:r w:rsidR="00D022E2" w:rsidRPr="00D022E2">
        <w:rPr>
          <w:sz w:val="20"/>
        </w:rPr>
        <w:t>En</w:t>
      </w:r>
      <w:r w:rsidR="00D022E2">
        <w:rPr>
          <w:b/>
          <w:color w:val="FF0000"/>
          <w:sz w:val="20"/>
        </w:rPr>
        <w:t xml:space="preserve"> </w:t>
      </w:r>
      <w:r w:rsidR="00D022E2">
        <w:rPr>
          <w:sz w:val="20"/>
        </w:rPr>
        <w:t>s</w:t>
      </w:r>
      <w:r w:rsidRPr="000013A9">
        <w:rPr>
          <w:sz w:val="20"/>
        </w:rPr>
        <w:t>oles)</w:t>
      </w:r>
    </w:p>
    <w:p w14:paraId="516BB2CD" w14:textId="77777777" w:rsidR="00DF238D" w:rsidRPr="000013A9" w:rsidRDefault="00DF238D" w:rsidP="00D717DD">
      <w:pPr>
        <w:spacing w:after="0" w:line="240" w:lineRule="auto"/>
        <w:jc w:val="center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84"/>
        <w:gridCol w:w="1293"/>
        <w:gridCol w:w="2080"/>
        <w:gridCol w:w="1840"/>
        <w:gridCol w:w="1626"/>
      </w:tblGrid>
      <w:tr w:rsidR="002A7A19" w:rsidRPr="000013A9" w14:paraId="688F6C46" w14:textId="77777777" w:rsidTr="00497ABF">
        <w:trPr>
          <w:trHeight w:val="382"/>
          <w:jc w:val="center"/>
        </w:trPr>
        <w:tc>
          <w:tcPr>
            <w:tcW w:w="418" w:type="pct"/>
            <w:shd w:val="clear" w:color="auto" w:fill="1F3864" w:themeFill="accent5" w:themeFillShade="80"/>
            <w:vAlign w:val="center"/>
          </w:tcPr>
          <w:p w14:paraId="2BB7362B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Nro.</w:t>
            </w:r>
          </w:p>
        </w:tc>
        <w:tc>
          <w:tcPr>
            <w:tcW w:w="1070" w:type="pct"/>
            <w:shd w:val="clear" w:color="auto" w:fill="1F3864" w:themeFill="accent5" w:themeFillShade="80"/>
            <w:vAlign w:val="center"/>
            <w:hideMark/>
          </w:tcPr>
          <w:p w14:paraId="2EA5E557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154886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Código único (DGPP)</w:t>
            </w:r>
          </w:p>
        </w:tc>
        <w:tc>
          <w:tcPr>
            <w:tcW w:w="664" w:type="pct"/>
            <w:shd w:val="clear" w:color="auto" w:fill="1F3864" w:themeFill="accent5" w:themeFillShade="80"/>
            <w:vAlign w:val="center"/>
          </w:tcPr>
          <w:p w14:paraId="2D5C0CA7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Entidad que ejecuta la inversión</w:t>
            </w:r>
          </w:p>
        </w:tc>
        <w:tc>
          <w:tcPr>
            <w:tcW w:w="1068" w:type="pct"/>
            <w:shd w:val="clear" w:color="auto" w:fill="1F3864" w:themeFill="accent5" w:themeFillShade="80"/>
            <w:vAlign w:val="center"/>
          </w:tcPr>
          <w:p w14:paraId="3F5E3889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Entidad pública que gestiona la operación y mantenimiento de la inversión</w:t>
            </w:r>
          </w:p>
        </w:tc>
        <w:tc>
          <w:tcPr>
            <w:tcW w:w="945" w:type="pct"/>
            <w:shd w:val="clear" w:color="auto" w:fill="1F3864" w:themeFill="accent5" w:themeFillShade="80"/>
            <w:vAlign w:val="center"/>
            <w:hideMark/>
          </w:tcPr>
          <w:p w14:paraId="1CABBFC1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Costo total de la inversión</w:t>
            </w:r>
          </w:p>
          <w:p w14:paraId="03E81CBE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(S/)</w:t>
            </w:r>
          </w:p>
        </w:tc>
        <w:tc>
          <w:tcPr>
            <w:tcW w:w="835" w:type="pct"/>
            <w:shd w:val="clear" w:color="auto" w:fill="1F3864" w:themeFill="accent5" w:themeFillShade="80"/>
            <w:vAlign w:val="center"/>
          </w:tcPr>
          <w:p w14:paraId="7AA35F64" w14:textId="77777777" w:rsidR="002A7A19" w:rsidRPr="000013A9" w:rsidRDefault="002A7A19" w:rsidP="00392B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 xml:space="preserve">Devengado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proyectado</w:t>
            </w: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 xml:space="preserve"> al 201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/1</w:t>
            </w:r>
          </w:p>
        </w:tc>
      </w:tr>
      <w:tr w:rsidR="002A7A19" w:rsidRPr="000013A9" w14:paraId="60C9D2D6" w14:textId="77777777" w:rsidTr="00497ABF">
        <w:trPr>
          <w:trHeight w:val="266"/>
          <w:jc w:val="center"/>
        </w:trPr>
        <w:tc>
          <w:tcPr>
            <w:tcW w:w="418" w:type="pct"/>
            <w:vAlign w:val="center"/>
          </w:tcPr>
          <w:p w14:paraId="61399777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974887E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64" w:type="pct"/>
          </w:tcPr>
          <w:p w14:paraId="06A548EE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68" w:type="pct"/>
          </w:tcPr>
          <w:p w14:paraId="0DEB8F62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20E84991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5" w:type="pct"/>
          </w:tcPr>
          <w:p w14:paraId="0A5B048A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2A7A19" w:rsidRPr="000013A9" w14:paraId="0425D90D" w14:textId="77777777" w:rsidTr="00497ABF">
        <w:trPr>
          <w:trHeight w:val="266"/>
          <w:jc w:val="center"/>
        </w:trPr>
        <w:tc>
          <w:tcPr>
            <w:tcW w:w="418" w:type="pct"/>
            <w:vAlign w:val="center"/>
          </w:tcPr>
          <w:p w14:paraId="39AA3821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2382267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64" w:type="pct"/>
          </w:tcPr>
          <w:p w14:paraId="4E8CB025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68" w:type="pct"/>
          </w:tcPr>
          <w:p w14:paraId="064E5668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06559AE4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5" w:type="pct"/>
          </w:tcPr>
          <w:p w14:paraId="1D23DEC4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2A7A19" w:rsidRPr="000013A9" w14:paraId="3479D476" w14:textId="77777777" w:rsidTr="00497ABF">
        <w:trPr>
          <w:trHeight w:val="223"/>
          <w:jc w:val="center"/>
        </w:trPr>
        <w:tc>
          <w:tcPr>
            <w:tcW w:w="418" w:type="pct"/>
            <w:vAlign w:val="center"/>
          </w:tcPr>
          <w:p w14:paraId="3B048504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76FB442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64" w:type="pct"/>
          </w:tcPr>
          <w:p w14:paraId="53631E98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68" w:type="pct"/>
          </w:tcPr>
          <w:p w14:paraId="1C998629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48BC9DAC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5" w:type="pct"/>
          </w:tcPr>
          <w:p w14:paraId="06F9B3F8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2A7A19" w:rsidRPr="000013A9" w14:paraId="6651A0C9" w14:textId="77777777" w:rsidTr="00497ABF">
        <w:trPr>
          <w:trHeight w:val="223"/>
          <w:jc w:val="center"/>
        </w:trPr>
        <w:tc>
          <w:tcPr>
            <w:tcW w:w="418" w:type="pct"/>
            <w:vAlign w:val="center"/>
          </w:tcPr>
          <w:p w14:paraId="40D88284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D13DF03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64" w:type="pct"/>
          </w:tcPr>
          <w:p w14:paraId="0E5F66DC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68" w:type="pct"/>
          </w:tcPr>
          <w:p w14:paraId="7CF9C78E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15699749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5" w:type="pct"/>
          </w:tcPr>
          <w:p w14:paraId="0EDD9960" w14:textId="77777777" w:rsidR="002A7A19" w:rsidRPr="000013A9" w:rsidRDefault="002A7A19" w:rsidP="007D36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692FE0" w:rsidRPr="000013A9" w14:paraId="785A0E41" w14:textId="77777777" w:rsidTr="00497ABF">
        <w:trPr>
          <w:trHeight w:val="137"/>
          <w:jc w:val="center"/>
        </w:trPr>
        <w:tc>
          <w:tcPr>
            <w:tcW w:w="1488" w:type="pct"/>
            <w:gridSpan w:val="2"/>
            <w:shd w:val="clear" w:color="auto" w:fill="1F3864" w:themeFill="accent5" w:themeFillShade="80"/>
          </w:tcPr>
          <w:p w14:paraId="64921F9A" w14:textId="77777777" w:rsidR="00692FE0" w:rsidRPr="000013A9" w:rsidRDefault="00692FE0" w:rsidP="00692FE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692FE0">
              <w:rPr>
                <w:rFonts w:eastAsia="Times New Roman" w:cs="Times New Roman"/>
                <w:b/>
                <w:color w:val="FFFFFF" w:themeColor="background1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664" w:type="pct"/>
            <w:shd w:val="clear" w:color="auto" w:fill="1F3864" w:themeFill="accent5" w:themeFillShade="80"/>
          </w:tcPr>
          <w:p w14:paraId="54D335F4" w14:textId="77777777" w:rsidR="00692FE0" w:rsidRPr="000013A9" w:rsidRDefault="00692FE0" w:rsidP="00272C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68" w:type="pct"/>
            <w:shd w:val="clear" w:color="auto" w:fill="1F3864" w:themeFill="accent5" w:themeFillShade="80"/>
          </w:tcPr>
          <w:p w14:paraId="45C9B7C5" w14:textId="77777777" w:rsidR="00692FE0" w:rsidRPr="000013A9" w:rsidRDefault="00692FE0" w:rsidP="00272C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5" w:type="pct"/>
            <w:shd w:val="clear" w:color="auto" w:fill="1F3864" w:themeFill="accent5" w:themeFillShade="80"/>
            <w:vAlign w:val="center"/>
            <w:hideMark/>
          </w:tcPr>
          <w:p w14:paraId="669BCA25" w14:textId="77777777" w:rsidR="00692FE0" w:rsidRPr="000013A9" w:rsidRDefault="00692FE0" w:rsidP="00272C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35" w:type="pct"/>
            <w:shd w:val="clear" w:color="auto" w:fill="1F3864" w:themeFill="accent5" w:themeFillShade="80"/>
          </w:tcPr>
          <w:p w14:paraId="01A6D585" w14:textId="77777777" w:rsidR="00692FE0" w:rsidRPr="000013A9" w:rsidRDefault="00692FE0" w:rsidP="00272C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31E1C3A2" w14:textId="77777777" w:rsidR="00D717DD" w:rsidRPr="000013A9" w:rsidRDefault="00D717DD" w:rsidP="00272C25">
      <w:pPr>
        <w:spacing w:after="0" w:line="240" w:lineRule="auto"/>
        <w:ind w:left="142"/>
        <w:rPr>
          <w:sz w:val="16"/>
          <w:szCs w:val="20"/>
        </w:rPr>
      </w:pPr>
      <w:r w:rsidRPr="000013A9">
        <w:rPr>
          <w:sz w:val="16"/>
          <w:szCs w:val="20"/>
        </w:rPr>
        <w:t>/1 Devengado acumulado desde el inicio de la Inversión Pública hasta el término del año 2018</w:t>
      </w:r>
    </w:p>
    <w:p w14:paraId="3D1AF225" w14:textId="77777777" w:rsidR="00D717DD" w:rsidRPr="000013A9" w:rsidRDefault="00D717DD" w:rsidP="00D717DD">
      <w:pPr>
        <w:spacing w:after="0" w:line="240" w:lineRule="auto"/>
        <w:jc w:val="center"/>
        <w:rPr>
          <w:rFonts w:eastAsia="Times New Roman" w:cs="Times New Roman"/>
          <w:b/>
          <w:bCs/>
          <w:color w:val="FFFFFF"/>
          <w:sz w:val="14"/>
          <w:szCs w:val="14"/>
          <w:lang w:eastAsia="es-PE"/>
        </w:rPr>
      </w:pPr>
    </w:p>
    <w:p w14:paraId="4DC85C8B" w14:textId="77777777" w:rsidR="00BD3270" w:rsidRDefault="00BD3270" w:rsidP="00BD3270">
      <w:pPr>
        <w:spacing w:after="0" w:line="240" w:lineRule="auto"/>
        <w:rPr>
          <w:b/>
        </w:rPr>
      </w:pPr>
    </w:p>
    <w:p w14:paraId="1A9317F1" w14:textId="77777777" w:rsidR="00BD3270" w:rsidRPr="000013A9" w:rsidRDefault="00BD3270" w:rsidP="00BD3270">
      <w:pPr>
        <w:tabs>
          <w:tab w:val="left" w:pos="910"/>
        </w:tabs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BD3270" w:rsidRPr="000013A9" w14:paraId="33AA7D1A" w14:textId="77777777" w:rsidTr="00DB3417">
        <w:trPr>
          <w:jc w:val="center"/>
        </w:trPr>
        <w:tc>
          <w:tcPr>
            <w:tcW w:w="8828" w:type="dxa"/>
          </w:tcPr>
          <w:p w14:paraId="180A2B0E" w14:textId="77777777" w:rsidR="00BD3270" w:rsidRPr="000013A9" w:rsidRDefault="00BD3270" w:rsidP="0058551E">
            <w:pPr>
              <w:rPr>
                <w:b/>
              </w:rPr>
            </w:pPr>
          </w:p>
          <w:p w14:paraId="59227BE5" w14:textId="77777777" w:rsidR="00BD3270" w:rsidRPr="000013A9" w:rsidRDefault="00BD3270" w:rsidP="0058551E">
            <w:pPr>
              <w:rPr>
                <w:b/>
              </w:rPr>
            </w:pPr>
          </w:p>
          <w:p w14:paraId="1AF7E8CB" w14:textId="77777777" w:rsidR="00BD3270" w:rsidRPr="000013A9" w:rsidRDefault="00BD3270" w:rsidP="0058551E">
            <w:pPr>
              <w:rPr>
                <w:b/>
              </w:rPr>
            </w:pPr>
          </w:p>
        </w:tc>
      </w:tr>
    </w:tbl>
    <w:p w14:paraId="2E8E219E" w14:textId="77777777" w:rsidR="0049272D" w:rsidRDefault="0049272D">
      <w:pPr>
        <w:spacing w:after="160" w:line="259" w:lineRule="auto"/>
        <w:rPr>
          <w:b/>
        </w:rPr>
      </w:pPr>
    </w:p>
    <w:p w14:paraId="1DAC75B4" w14:textId="77777777" w:rsidR="0049272D" w:rsidRDefault="0049272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C2C42EB" w14:textId="77777777" w:rsidR="00D717DD" w:rsidRPr="000013A9" w:rsidRDefault="00FD0829" w:rsidP="00DF238D">
      <w:pPr>
        <w:spacing w:after="0" w:line="240" w:lineRule="auto"/>
        <w:jc w:val="center"/>
        <w:rPr>
          <w:b/>
          <w:i/>
          <w:sz w:val="20"/>
        </w:rPr>
      </w:pPr>
      <w:r w:rsidRPr="000013A9">
        <w:rPr>
          <w:b/>
          <w:i/>
          <w:sz w:val="20"/>
        </w:rPr>
        <w:lastRenderedPageBreak/>
        <w:t>Tabla 1</w:t>
      </w:r>
      <w:r w:rsidR="00D022E2">
        <w:rPr>
          <w:b/>
          <w:i/>
          <w:sz w:val="20"/>
        </w:rPr>
        <w:t>5</w:t>
      </w:r>
      <w:r w:rsidR="00DF238D" w:rsidRPr="000013A9">
        <w:rPr>
          <w:b/>
          <w:i/>
          <w:sz w:val="20"/>
        </w:rPr>
        <w:t xml:space="preserve">: </w:t>
      </w:r>
      <w:r w:rsidR="00D717DD" w:rsidRPr="000013A9">
        <w:rPr>
          <w:b/>
          <w:i/>
          <w:sz w:val="20"/>
        </w:rPr>
        <w:t>Programación del gasto corriente 2020</w:t>
      </w:r>
      <w:r w:rsidR="006E485D">
        <w:rPr>
          <w:b/>
          <w:i/>
          <w:sz w:val="20"/>
        </w:rPr>
        <w:t xml:space="preserve"> </w:t>
      </w:r>
      <w:r w:rsidR="00D717DD" w:rsidRPr="000013A9">
        <w:rPr>
          <w:b/>
          <w:i/>
          <w:sz w:val="20"/>
        </w:rPr>
        <w:t>para la operación y mantenimiento de inversiones que culminan en el 2019, según clasificación 1: “Nuevo/Ampliación” o 2: “Mejora/Rehabilitación”</w:t>
      </w:r>
    </w:p>
    <w:p w14:paraId="49102AFB" w14:textId="77777777" w:rsidR="00D717DD" w:rsidRDefault="00D717DD" w:rsidP="00D717DD">
      <w:pPr>
        <w:spacing w:after="0" w:line="240" w:lineRule="auto"/>
        <w:jc w:val="center"/>
      </w:pPr>
      <w:r w:rsidRPr="000013A9">
        <w:t>(</w:t>
      </w:r>
      <w:r w:rsidR="00C3392E" w:rsidRPr="00D022E2">
        <w:t>En</w:t>
      </w:r>
      <w:r w:rsidR="00C3392E">
        <w:t xml:space="preserve"> </w:t>
      </w:r>
      <w:r w:rsidR="00D022E2">
        <w:t>s</w:t>
      </w:r>
      <w:r w:rsidRPr="000013A9">
        <w:t>oles)</w:t>
      </w:r>
    </w:p>
    <w:p w14:paraId="0C4DB189" w14:textId="77777777" w:rsidR="001D7F49" w:rsidRDefault="001D7F49" w:rsidP="00D717DD">
      <w:pPr>
        <w:spacing w:after="0" w:line="240" w:lineRule="auto"/>
        <w:jc w:val="center"/>
      </w:pPr>
    </w:p>
    <w:tbl>
      <w:tblPr>
        <w:tblW w:w="4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818"/>
        <w:gridCol w:w="1021"/>
        <w:gridCol w:w="1353"/>
        <w:gridCol w:w="1016"/>
        <w:gridCol w:w="1016"/>
        <w:gridCol w:w="849"/>
        <w:gridCol w:w="1186"/>
        <w:gridCol w:w="847"/>
      </w:tblGrid>
      <w:tr w:rsidR="0098735E" w:rsidRPr="000013A9" w14:paraId="59C1EA62" w14:textId="77777777" w:rsidTr="00AA6017">
        <w:trPr>
          <w:trHeight w:val="159"/>
          <w:jc w:val="center"/>
        </w:trPr>
        <w:tc>
          <w:tcPr>
            <w:tcW w:w="310" w:type="pct"/>
            <w:vMerge w:val="restart"/>
            <w:shd w:val="clear" w:color="auto" w:fill="1F3864" w:themeFill="accent5" w:themeFillShade="80"/>
            <w:vAlign w:val="center"/>
          </w:tcPr>
          <w:p w14:paraId="1BA079C9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Nro.</w:t>
            </w:r>
          </w:p>
        </w:tc>
        <w:tc>
          <w:tcPr>
            <w:tcW w:w="473" w:type="pct"/>
            <w:vMerge w:val="restart"/>
            <w:shd w:val="clear" w:color="auto" w:fill="1F3864" w:themeFill="accent5" w:themeFillShade="80"/>
            <w:vAlign w:val="center"/>
          </w:tcPr>
          <w:p w14:paraId="766CE384" w14:textId="77777777" w:rsidR="0098735E" w:rsidRPr="00154886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154886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Código único (DGPP)</w:t>
            </w:r>
          </w:p>
        </w:tc>
        <w:tc>
          <w:tcPr>
            <w:tcW w:w="591" w:type="pct"/>
            <w:vMerge w:val="restart"/>
            <w:shd w:val="clear" w:color="auto" w:fill="1F3864" w:themeFill="accent5" w:themeFillShade="80"/>
            <w:vAlign w:val="center"/>
          </w:tcPr>
          <w:p w14:paraId="4A613471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Entidad que ejecuta la inversión</w:t>
            </w:r>
          </w:p>
        </w:tc>
        <w:tc>
          <w:tcPr>
            <w:tcW w:w="783" w:type="pct"/>
            <w:vMerge w:val="restart"/>
            <w:shd w:val="clear" w:color="auto" w:fill="1F3864" w:themeFill="accent5" w:themeFillShade="80"/>
            <w:vAlign w:val="center"/>
          </w:tcPr>
          <w:p w14:paraId="0E25A5B3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Entidad pública que gestiona la operación y mantenimiento de la inversión</w:t>
            </w:r>
          </w:p>
        </w:tc>
        <w:tc>
          <w:tcPr>
            <w:tcW w:w="2843" w:type="pct"/>
            <w:gridSpan w:val="5"/>
            <w:shd w:val="clear" w:color="auto" w:fill="1F3864" w:themeFill="accent5" w:themeFillShade="80"/>
          </w:tcPr>
          <w:p w14:paraId="555284EA" w14:textId="77777777" w:rsidR="0098735E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Programación para la operación y mantenimiento 2020</w:t>
            </w:r>
          </w:p>
        </w:tc>
      </w:tr>
      <w:tr w:rsidR="0098735E" w:rsidRPr="000013A9" w14:paraId="4F08EFFB" w14:textId="77777777" w:rsidTr="00AA6017">
        <w:trPr>
          <w:trHeight w:val="369"/>
          <w:jc w:val="center"/>
        </w:trPr>
        <w:tc>
          <w:tcPr>
            <w:tcW w:w="310" w:type="pct"/>
            <w:vMerge/>
            <w:shd w:val="clear" w:color="auto" w:fill="1F3864" w:themeFill="accent5" w:themeFillShade="80"/>
            <w:vAlign w:val="center"/>
          </w:tcPr>
          <w:p w14:paraId="7F49A896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473" w:type="pct"/>
            <w:vMerge/>
            <w:shd w:val="clear" w:color="auto" w:fill="1F3864" w:themeFill="accent5" w:themeFillShade="80"/>
            <w:vAlign w:val="center"/>
            <w:hideMark/>
          </w:tcPr>
          <w:p w14:paraId="47D56D6A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591" w:type="pct"/>
            <w:vMerge/>
            <w:shd w:val="clear" w:color="auto" w:fill="1F3864" w:themeFill="accent5" w:themeFillShade="80"/>
            <w:vAlign w:val="center"/>
          </w:tcPr>
          <w:p w14:paraId="61D35D23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783" w:type="pct"/>
            <w:vMerge/>
            <w:shd w:val="clear" w:color="auto" w:fill="1F3864" w:themeFill="accent5" w:themeFillShade="80"/>
            <w:vAlign w:val="center"/>
          </w:tcPr>
          <w:p w14:paraId="04A8FB8F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  <w:shd w:val="clear" w:color="auto" w:fill="1F3864" w:themeFill="accent5" w:themeFillShade="80"/>
          </w:tcPr>
          <w:p w14:paraId="61C74961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1D7F4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588" w:type="pct"/>
            <w:shd w:val="clear" w:color="auto" w:fill="1F3864" w:themeFill="accent5" w:themeFillShade="80"/>
          </w:tcPr>
          <w:p w14:paraId="3557036D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1D7F4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491" w:type="pct"/>
            <w:shd w:val="clear" w:color="auto" w:fill="1F3864" w:themeFill="accent5" w:themeFillShade="80"/>
          </w:tcPr>
          <w:p w14:paraId="662B49BB" w14:textId="77777777" w:rsidR="0098735E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  <w:p w14:paraId="25B882AC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1D7F4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686" w:type="pct"/>
            <w:shd w:val="clear" w:color="auto" w:fill="1F3864" w:themeFill="accent5" w:themeFillShade="80"/>
          </w:tcPr>
          <w:p w14:paraId="3279BE00" w14:textId="77777777" w:rsidR="0098735E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  <w:p w14:paraId="037AE4B7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1D7F4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490" w:type="pct"/>
            <w:shd w:val="clear" w:color="auto" w:fill="1F3864" w:themeFill="accent5" w:themeFillShade="80"/>
          </w:tcPr>
          <w:p w14:paraId="1CA4E460" w14:textId="77777777" w:rsidR="0098735E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  <w:p w14:paraId="7CD9EA92" w14:textId="77777777" w:rsidR="0098735E" w:rsidRPr="000013A9" w:rsidRDefault="0098735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1D7F4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5.2.5. Otros Gastos</w:t>
            </w:r>
          </w:p>
        </w:tc>
      </w:tr>
      <w:tr w:rsidR="006E485D" w:rsidRPr="000013A9" w14:paraId="2A1A8F8D" w14:textId="77777777" w:rsidTr="00AA6017">
        <w:trPr>
          <w:trHeight w:val="257"/>
          <w:jc w:val="center"/>
        </w:trPr>
        <w:tc>
          <w:tcPr>
            <w:tcW w:w="310" w:type="pct"/>
            <w:vAlign w:val="center"/>
          </w:tcPr>
          <w:p w14:paraId="24EB3D49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6F9AEFD6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1" w:type="pct"/>
          </w:tcPr>
          <w:p w14:paraId="25EFC82D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83" w:type="pct"/>
          </w:tcPr>
          <w:p w14:paraId="7ADF1B52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5C2802BC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05FDE082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1" w:type="pct"/>
          </w:tcPr>
          <w:p w14:paraId="779A9884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6" w:type="pct"/>
          </w:tcPr>
          <w:p w14:paraId="00D9F020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0" w:type="pct"/>
          </w:tcPr>
          <w:p w14:paraId="43DDABF4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6E485D" w:rsidRPr="000013A9" w14:paraId="6C567A51" w14:textId="77777777" w:rsidTr="00AA6017">
        <w:trPr>
          <w:trHeight w:val="257"/>
          <w:jc w:val="center"/>
        </w:trPr>
        <w:tc>
          <w:tcPr>
            <w:tcW w:w="310" w:type="pct"/>
            <w:vAlign w:val="center"/>
          </w:tcPr>
          <w:p w14:paraId="5801E658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BEE9ACE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1" w:type="pct"/>
          </w:tcPr>
          <w:p w14:paraId="6BB5ACB2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83" w:type="pct"/>
          </w:tcPr>
          <w:p w14:paraId="33AF1D07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5FF972D4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7FB70E52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1" w:type="pct"/>
          </w:tcPr>
          <w:p w14:paraId="2CAD61CB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6" w:type="pct"/>
          </w:tcPr>
          <w:p w14:paraId="128D61EB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0" w:type="pct"/>
          </w:tcPr>
          <w:p w14:paraId="54F23E8D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6E485D" w:rsidRPr="000013A9" w14:paraId="686C3D00" w14:textId="77777777" w:rsidTr="00AA6017">
        <w:trPr>
          <w:trHeight w:val="216"/>
          <w:jc w:val="center"/>
        </w:trPr>
        <w:tc>
          <w:tcPr>
            <w:tcW w:w="310" w:type="pct"/>
            <w:vAlign w:val="center"/>
          </w:tcPr>
          <w:p w14:paraId="4C9F6020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9377848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1" w:type="pct"/>
          </w:tcPr>
          <w:p w14:paraId="000E0EAB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83" w:type="pct"/>
          </w:tcPr>
          <w:p w14:paraId="3655658D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0525AB3E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1127228C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1" w:type="pct"/>
          </w:tcPr>
          <w:p w14:paraId="2565111B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6" w:type="pct"/>
          </w:tcPr>
          <w:p w14:paraId="314DEDC9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0" w:type="pct"/>
          </w:tcPr>
          <w:p w14:paraId="15A7FB9C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6E485D" w:rsidRPr="000013A9" w14:paraId="6EE844C9" w14:textId="77777777" w:rsidTr="00AA6017">
        <w:trPr>
          <w:trHeight w:val="216"/>
          <w:jc w:val="center"/>
        </w:trPr>
        <w:tc>
          <w:tcPr>
            <w:tcW w:w="310" w:type="pct"/>
            <w:vAlign w:val="center"/>
          </w:tcPr>
          <w:p w14:paraId="1B6D2515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53468AD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1" w:type="pct"/>
          </w:tcPr>
          <w:p w14:paraId="06A08AB8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83" w:type="pct"/>
          </w:tcPr>
          <w:p w14:paraId="57F66E76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23F898DC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130CEA4B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1" w:type="pct"/>
          </w:tcPr>
          <w:p w14:paraId="718505D3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6" w:type="pct"/>
          </w:tcPr>
          <w:p w14:paraId="173D73E7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0" w:type="pct"/>
          </w:tcPr>
          <w:p w14:paraId="2B942F53" w14:textId="77777777" w:rsidR="006E485D" w:rsidRPr="000013A9" w:rsidRDefault="006E485D" w:rsidP="005855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6E485D" w:rsidRPr="000013A9" w14:paraId="1E0064BD" w14:textId="77777777" w:rsidTr="00AA6017">
        <w:trPr>
          <w:trHeight w:val="216"/>
          <w:jc w:val="center"/>
        </w:trPr>
        <w:tc>
          <w:tcPr>
            <w:tcW w:w="310" w:type="pct"/>
          </w:tcPr>
          <w:p w14:paraId="5FA3D7B7" w14:textId="77777777" w:rsidR="006E485D" w:rsidRPr="000013A9" w:rsidRDefault="006E485D" w:rsidP="0058551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2B977BB2" w14:textId="77777777" w:rsidR="006E485D" w:rsidRPr="000013A9" w:rsidRDefault="006E485D" w:rsidP="0058551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591" w:type="pct"/>
          </w:tcPr>
          <w:p w14:paraId="6D712AF0" w14:textId="77777777" w:rsidR="006E485D" w:rsidRPr="000013A9" w:rsidRDefault="006E485D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83" w:type="pct"/>
          </w:tcPr>
          <w:p w14:paraId="298919C6" w14:textId="77777777" w:rsidR="006E485D" w:rsidRPr="000013A9" w:rsidRDefault="006E485D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0BAE79A7" w14:textId="77777777" w:rsidR="006E485D" w:rsidRPr="000013A9" w:rsidRDefault="006E485D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8" w:type="pct"/>
          </w:tcPr>
          <w:p w14:paraId="3F7DC267" w14:textId="77777777" w:rsidR="006E485D" w:rsidRPr="000013A9" w:rsidRDefault="006E485D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1" w:type="pct"/>
          </w:tcPr>
          <w:p w14:paraId="5697AEE0" w14:textId="77777777" w:rsidR="006E485D" w:rsidRPr="000013A9" w:rsidRDefault="006E485D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6" w:type="pct"/>
          </w:tcPr>
          <w:p w14:paraId="141CAFD4" w14:textId="77777777" w:rsidR="006E485D" w:rsidRPr="000013A9" w:rsidRDefault="006E485D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90" w:type="pct"/>
          </w:tcPr>
          <w:p w14:paraId="2B92136F" w14:textId="77777777" w:rsidR="006E485D" w:rsidRPr="000013A9" w:rsidRDefault="006E485D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10257138" w14:textId="77777777" w:rsidR="001D7F49" w:rsidRDefault="001D7F49" w:rsidP="00D717DD">
      <w:pPr>
        <w:spacing w:after="0" w:line="240" w:lineRule="auto"/>
        <w:jc w:val="center"/>
      </w:pPr>
    </w:p>
    <w:p w14:paraId="07751A8F" w14:textId="77777777" w:rsidR="0049272D" w:rsidRPr="000013A9" w:rsidRDefault="0049272D" w:rsidP="00151847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tbl>
      <w:tblPr>
        <w:tblStyle w:val="Tablaconcuadrcula"/>
        <w:tblW w:w="0" w:type="auto"/>
        <w:tblInd w:w="439" w:type="dxa"/>
        <w:tblLook w:val="04A0" w:firstRow="1" w:lastRow="0" w:firstColumn="1" w:lastColumn="0" w:noHBand="0" w:noVBand="1"/>
      </w:tblPr>
      <w:tblGrid>
        <w:gridCol w:w="8855"/>
      </w:tblGrid>
      <w:tr w:rsidR="0049272D" w:rsidRPr="000013A9" w14:paraId="2F332B69" w14:textId="77777777" w:rsidTr="00151847">
        <w:trPr>
          <w:trHeight w:val="2526"/>
        </w:trPr>
        <w:tc>
          <w:tcPr>
            <w:tcW w:w="8855" w:type="dxa"/>
          </w:tcPr>
          <w:p w14:paraId="32888FAE" w14:textId="77777777" w:rsidR="0049272D" w:rsidRPr="000013A9" w:rsidRDefault="0049272D" w:rsidP="00151847">
            <w:pPr>
              <w:jc w:val="center"/>
              <w:rPr>
                <w:b/>
              </w:rPr>
            </w:pPr>
          </w:p>
          <w:p w14:paraId="3BFCD4BD" w14:textId="77777777" w:rsidR="0049272D" w:rsidRPr="000013A9" w:rsidRDefault="0049272D" w:rsidP="00151847">
            <w:pPr>
              <w:jc w:val="center"/>
              <w:rPr>
                <w:b/>
              </w:rPr>
            </w:pPr>
          </w:p>
          <w:p w14:paraId="6D7A17EC" w14:textId="77777777" w:rsidR="0049272D" w:rsidRPr="000013A9" w:rsidRDefault="0049272D" w:rsidP="00151847">
            <w:pPr>
              <w:jc w:val="center"/>
              <w:rPr>
                <w:b/>
              </w:rPr>
            </w:pPr>
          </w:p>
          <w:p w14:paraId="7FF49A96" w14:textId="77777777" w:rsidR="0049272D" w:rsidRPr="000013A9" w:rsidRDefault="0049272D" w:rsidP="00151847">
            <w:pPr>
              <w:jc w:val="center"/>
              <w:rPr>
                <w:b/>
              </w:rPr>
            </w:pPr>
          </w:p>
          <w:p w14:paraId="65DB7562" w14:textId="77777777" w:rsidR="0049272D" w:rsidRPr="000013A9" w:rsidRDefault="0049272D" w:rsidP="00151847">
            <w:pPr>
              <w:jc w:val="center"/>
              <w:rPr>
                <w:b/>
              </w:rPr>
            </w:pPr>
          </w:p>
        </w:tc>
      </w:tr>
    </w:tbl>
    <w:p w14:paraId="591529D1" w14:textId="77777777" w:rsidR="00A34583" w:rsidRDefault="00A34583">
      <w:pPr>
        <w:spacing w:after="160" w:line="259" w:lineRule="auto"/>
      </w:pPr>
    </w:p>
    <w:p w14:paraId="1BF22C7E" w14:textId="77777777" w:rsidR="00A34583" w:rsidRDefault="00A34583">
      <w:pPr>
        <w:spacing w:after="160" w:line="259" w:lineRule="auto"/>
      </w:pPr>
      <w:r>
        <w:br w:type="page"/>
      </w:r>
    </w:p>
    <w:p w14:paraId="34A19107" w14:textId="77777777" w:rsidR="00C84519" w:rsidRPr="000013A9" w:rsidRDefault="000013A9" w:rsidP="00C84519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  <w:r w:rsidRPr="000013A9">
        <w:rPr>
          <w:b/>
          <w:sz w:val="20"/>
          <w:szCs w:val="20"/>
        </w:rPr>
        <w:lastRenderedPageBreak/>
        <w:t>SECCIÓN 7</w:t>
      </w:r>
      <w:r w:rsidR="00C84519" w:rsidRPr="000013A9">
        <w:rPr>
          <w:b/>
          <w:sz w:val="20"/>
          <w:szCs w:val="20"/>
        </w:rPr>
        <w:t xml:space="preserve">: RESUMEN DE LOS GASTOS EXCEPCIONALES CON IMPLICANCIA EN MATERIA PRESUPUESTAL </w:t>
      </w:r>
    </w:p>
    <w:p w14:paraId="35457650" w14:textId="77777777" w:rsidR="00C84519" w:rsidRPr="000013A9" w:rsidRDefault="00C84519" w:rsidP="00C84519">
      <w:pPr>
        <w:shd w:val="clear" w:color="auto" w:fill="EDEDED" w:themeFill="accent3" w:themeFillTint="33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>En esta sección la entidad deberá detallar</w:t>
      </w:r>
      <w:r w:rsidR="00F241A9">
        <w:rPr>
          <w:rFonts w:cs="Arial"/>
          <w:sz w:val="20"/>
        </w:rPr>
        <w:t xml:space="preserve"> factores y/o situaciones que hayan generado variaciones</w:t>
      </w:r>
      <w:r w:rsidR="00291D92">
        <w:rPr>
          <w:rFonts w:cs="Arial"/>
          <w:sz w:val="20"/>
        </w:rPr>
        <w:t xml:space="preserve"> que </w:t>
      </w:r>
      <w:r w:rsidR="00291D92" w:rsidRPr="00291D92">
        <w:rPr>
          <w:rFonts w:cs="Arial"/>
          <w:sz w:val="20"/>
        </w:rPr>
        <w:t xml:space="preserve">hayan generado variaciones en la asignación presupuestal en </w:t>
      </w:r>
      <w:r w:rsidR="003B7D48" w:rsidRPr="00291D92">
        <w:rPr>
          <w:rFonts w:cs="Arial"/>
          <w:sz w:val="20"/>
        </w:rPr>
        <w:t>el periodo correspondiente</w:t>
      </w:r>
      <w:r w:rsidR="00291D92" w:rsidRPr="00291D92">
        <w:rPr>
          <w:rFonts w:cs="Arial"/>
          <w:sz w:val="20"/>
        </w:rPr>
        <w:t xml:space="preserve"> al </w:t>
      </w:r>
      <w:r w:rsidR="00D022E2">
        <w:rPr>
          <w:rFonts w:cs="Arial"/>
          <w:sz w:val="20"/>
        </w:rPr>
        <w:t>2020</w:t>
      </w:r>
      <w:r w:rsidR="00291D92" w:rsidRPr="00291D92">
        <w:rPr>
          <w:rFonts w:cs="Arial"/>
          <w:sz w:val="20"/>
        </w:rPr>
        <w:t xml:space="preserve">–2022.   </w:t>
      </w:r>
      <w:r w:rsidR="00E0244C">
        <w:rPr>
          <w:rFonts w:cs="Arial"/>
          <w:sz w:val="20"/>
        </w:rPr>
        <w:t>Por</w:t>
      </w:r>
      <w:r w:rsidRPr="000013A9">
        <w:rPr>
          <w:rFonts w:cs="Arial"/>
          <w:sz w:val="20"/>
        </w:rPr>
        <w:t xml:space="preserve"> </w:t>
      </w:r>
      <w:r w:rsidR="000D664A">
        <w:rPr>
          <w:rFonts w:cs="Arial"/>
          <w:sz w:val="20"/>
        </w:rPr>
        <w:t>ejemplo</w:t>
      </w:r>
      <w:r w:rsidRPr="000013A9">
        <w:rPr>
          <w:rFonts w:cs="Arial"/>
          <w:sz w:val="20"/>
        </w:rPr>
        <w:t xml:space="preserve">: </w:t>
      </w:r>
      <w:r w:rsidR="00D940FF">
        <w:rPr>
          <w:rFonts w:cs="Arial"/>
          <w:sz w:val="20"/>
        </w:rPr>
        <w:t>compras multianuales (vacunas</w:t>
      </w:r>
      <w:r w:rsidR="00D940FF" w:rsidRPr="000013A9">
        <w:rPr>
          <w:rFonts w:cs="Arial"/>
          <w:sz w:val="20"/>
        </w:rPr>
        <w:t>,</w:t>
      </w:r>
      <w:r w:rsidR="00D940FF">
        <w:rPr>
          <w:rFonts w:cs="Arial"/>
          <w:sz w:val="20"/>
        </w:rPr>
        <w:t xml:space="preserve"> materiales</w:t>
      </w:r>
      <w:r w:rsidR="001709A1">
        <w:rPr>
          <w:rFonts w:cs="Arial"/>
          <w:sz w:val="20"/>
        </w:rPr>
        <w:t>, etc.</w:t>
      </w:r>
      <w:r w:rsidR="00D940FF">
        <w:rPr>
          <w:rFonts w:cs="Arial"/>
          <w:sz w:val="20"/>
        </w:rPr>
        <w:t xml:space="preserve">), </w:t>
      </w:r>
      <w:r w:rsidRPr="000013A9">
        <w:rPr>
          <w:rFonts w:cs="Arial"/>
          <w:sz w:val="20"/>
        </w:rPr>
        <w:t>la elaboración de textos e</w:t>
      </w:r>
      <w:r w:rsidR="000F6F9F">
        <w:rPr>
          <w:rFonts w:cs="Arial"/>
          <w:sz w:val="20"/>
        </w:rPr>
        <w:t>scolares</w:t>
      </w:r>
      <w:r w:rsidR="001709A1">
        <w:rPr>
          <w:rFonts w:cs="Arial"/>
          <w:sz w:val="20"/>
        </w:rPr>
        <w:t>,</w:t>
      </w:r>
      <w:r w:rsidRPr="000013A9">
        <w:rPr>
          <w:rFonts w:cs="Arial"/>
          <w:sz w:val="20"/>
        </w:rPr>
        <w:t xml:space="preserve"> las elecciones regionales y municipales, la reposición de equipos, </w:t>
      </w:r>
      <w:r w:rsidR="0047358C">
        <w:rPr>
          <w:rFonts w:cs="Arial"/>
          <w:sz w:val="20"/>
        </w:rPr>
        <w:t xml:space="preserve">tipo de cambio, </w:t>
      </w:r>
      <w:r w:rsidRPr="000013A9">
        <w:rPr>
          <w:rFonts w:cs="Arial"/>
          <w:sz w:val="20"/>
        </w:rPr>
        <w:t>etc.</w:t>
      </w:r>
    </w:p>
    <w:p w14:paraId="44D89A74" w14:textId="77777777" w:rsidR="00C84519" w:rsidRPr="000013A9" w:rsidRDefault="00C84519" w:rsidP="00C84519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44AA213E" w14:textId="77777777" w:rsidR="00C84519" w:rsidRPr="000013A9" w:rsidRDefault="00C84519" w:rsidP="00C84519">
      <w:pPr>
        <w:spacing w:after="0" w:line="240" w:lineRule="auto"/>
        <w:ind w:right="758"/>
        <w:rPr>
          <w:rFonts w:cs="Arial"/>
          <w:b/>
        </w:rPr>
      </w:pPr>
    </w:p>
    <w:p w14:paraId="4DCA1DD7" w14:textId="77777777" w:rsidR="00C84519" w:rsidRPr="000013A9" w:rsidRDefault="00C84519" w:rsidP="00C84519">
      <w:pPr>
        <w:spacing w:after="0" w:line="240" w:lineRule="auto"/>
        <w:ind w:right="758"/>
        <w:rPr>
          <w:rFonts w:cs="Arial"/>
          <w:b/>
        </w:rPr>
      </w:pPr>
    </w:p>
    <w:p w14:paraId="5DE7A489" w14:textId="77777777" w:rsidR="00C84519" w:rsidRPr="000013A9" w:rsidRDefault="000013A9" w:rsidP="00C84519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>Tabla 1</w:t>
      </w:r>
      <w:r w:rsidR="00B71648">
        <w:rPr>
          <w:b/>
          <w:iCs w:val="0"/>
          <w:color w:val="auto"/>
          <w:sz w:val="20"/>
          <w:szCs w:val="22"/>
        </w:rPr>
        <w:t>5</w:t>
      </w:r>
      <w:r w:rsidR="00C84519" w:rsidRPr="000013A9">
        <w:rPr>
          <w:b/>
          <w:iCs w:val="0"/>
          <w:color w:val="auto"/>
          <w:sz w:val="20"/>
          <w:szCs w:val="22"/>
        </w:rPr>
        <w:t xml:space="preserve">: </w:t>
      </w:r>
      <w:r w:rsidR="00C84519" w:rsidRPr="000013A9">
        <w:rPr>
          <w:rFonts w:cs="Arial"/>
          <w:b/>
          <w:iCs w:val="0"/>
          <w:color w:val="auto"/>
          <w:sz w:val="20"/>
          <w:szCs w:val="22"/>
        </w:rPr>
        <w:t>Eventos Excepcionales con Implicancia en Materia Presupu</w:t>
      </w:r>
      <w:r w:rsidR="002D308B">
        <w:rPr>
          <w:rFonts w:cs="Arial"/>
          <w:b/>
          <w:iCs w:val="0"/>
          <w:color w:val="auto"/>
          <w:sz w:val="20"/>
          <w:szCs w:val="22"/>
        </w:rPr>
        <w:t>estal 2019</w:t>
      </w:r>
      <w:r w:rsidR="00C84519" w:rsidRPr="000013A9">
        <w:rPr>
          <w:rFonts w:cs="Arial"/>
          <w:b/>
          <w:iCs w:val="0"/>
          <w:color w:val="auto"/>
          <w:sz w:val="20"/>
          <w:szCs w:val="22"/>
        </w:rPr>
        <w:t>-2022</w:t>
      </w:r>
    </w:p>
    <w:p w14:paraId="1A9FF709" w14:textId="77777777" w:rsidR="00C84519" w:rsidRPr="000013A9" w:rsidRDefault="00C84519" w:rsidP="00C84519">
      <w:pPr>
        <w:pStyle w:val="Descripcin"/>
        <w:spacing w:after="0"/>
        <w:jc w:val="center"/>
        <w:rPr>
          <w:i w:val="0"/>
          <w:iCs w:val="0"/>
          <w:color w:val="auto"/>
          <w:sz w:val="20"/>
          <w:szCs w:val="22"/>
        </w:rPr>
      </w:pPr>
      <w:r w:rsidRPr="000013A9">
        <w:rPr>
          <w:i w:val="0"/>
          <w:iCs w:val="0"/>
          <w:color w:val="auto"/>
          <w:sz w:val="20"/>
          <w:szCs w:val="22"/>
        </w:rPr>
        <w:t>(</w:t>
      </w:r>
      <w:r w:rsidR="001C5927" w:rsidRPr="00D022E2">
        <w:rPr>
          <w:i w:val="0"/>
          <w:iCs w:val="0"/>
          <w:color w:val="auto"/>
          <w:sz w:val="20"/>
          <w:szCs w:val="22"/>
        </w:rPr>
        <w:t>En</w:t>
      </w:r>
      <w:r w:rsidR="001C5927">
        <w:rPr>
          <w:i w:val="0"/>
          <w:iCs w:val="0"/>
          <w:color w:val="auto"/>
          <w:sz w:val="20"/>
          <w:szCs w:val="22"/>
        </w:rPr>
        <w:t xml:space="preserve"> </w:t>
      </w:r>
      <w:r w:rsidR="00D022E2">
        <w:rPr>
          <w:i w:val="0"/>
          <w:iCs w:val="0"/>
          <w:color w:val="auto"/>
          <w:sz w:val="20"/>
          <w:szCs w:val="22"/>
        </w:rPr>
        <w:t>s</w:t>
      </w:r>
      <w:r w:rsidRPr="000013A9">
        <w:rPr>
          <w:i w:val="0"/>
          <w:iCs w:val="0"/>
          <w:color w:val="auto"/>
          <w:sz w:val="20"/>
          <w:szCs w:val="22"/>
        </w:rPr>
        <w:t>oles)</w:t>
      </w:r>
    </w:p>
    <w:p w14:paraId="05D4D0E4" w14:textId="77777777" w:rsidR="00C84519" w:rsidRPr="000013A9" w:rsidRDefault="00C84519" w:rsidP="00C84519">
      <w:pPr>
        <w:rPr>
          <w:sz w:val="2"/>
        </w:rPr>
      </w:pPr>
    </w:p>
    <w:tbl>
      <w:tblPr>
        <w:tblW w:w="4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1756"/>
        <w:gridCol w:w="938"/>
        <w:gridCol w:w="567"/>
        <w:gridCol w:w="624"/>
        <w:gridCol w:w="791"/>
        <w:gridCol w:w="1183"/>
      </w:tblGrid>
      <w:tr w:rsidR="000758F3" w:rsidRPr="000013A9" w14:paraId="3A00E9B1" w14:textId="77777777" w:rsidTr="000758F3">
        <w:trPr>
          <w:trHeight w:val="307"/>
          <w:jc w:val="center"/>
        </w:trPr>
        <w:tc>
          <w:tcPr>
            <w:tcW w:w="1384" w:type="pct"/>
            <w:vMerge w:val="restart"/>
            <w:shd w:val="clear" w:color="auto" w:fill="1F3864" w:themeFill="accent5" w:themeFillShade="80"/>
            <w:vAlign w:val="center"/>
            <w:hideMark/>
          </w:tcPr>
          <w:p w14:paraId="505E6C48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Descripción del gasto extraordinario</w:t>
            </w:r>
          </w:p>
        </w:tc>
        <w:tc>
          <w:tcPr>
            <w:tcW w:w="1084" w:type="pct"/>
            <w:vMerge w:val="restart"/>
            <w:shd w:val="clear" w:color="auto" w:fill="1F3864" w:themeFill="accent5" w:themeFillShade="80"/>
            <w:vAlign w:val="center"/>
            <w:hideMark/>
          </w:tcPr>
          <w:p w14:paraId="516CDB80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Fuente de financiamiento</w:t>
            </w:r>
          </w:p>
        </w:tc>
        <w:tc>
          <w:tcPr>
            <w:tcW w:w="57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582D9311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2019</w:t>
            </w:r>
          </w:p>
        </w:tc>
        <w:tc>
          <w:tcPr>
            <w:tcW w:w="1222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676FDDA6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73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997076A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14:paraId="42044CBE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2020/ DEVENGADO 2018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0758F3" w:rsidRPr="000013A9" w14:paraId="6EF6855C" w14:textId="77777777" w:rsidTr="000758F3">
        <w:trPr>
          <w:trHeight w:val="443"/>
          <w:jc w:val="center"/>
        </w:trPr>
        <w:tc>
          <w:tcPr>
            <w:tcW w:w="1384" w:type="pct"/>
            <w:vMerge/>
            <w:vAlign w:val="center"/>
            <w:hideMark/>
          </w:tcPr>
          <w:p w14:paraId="50120EE1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5FD1B6F0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14:paraId="0B63EFEE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50" w:type="pct"/>
            <w:shd w:val="clear" w:color="000000" w:fill="203764"/>
            <w:noWrap/>
            <w:vAlign w:val="center"/>
            <w:hideMark/>
          </w:tcPr>
          <w:p w14:paraId="13F82FAA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385" w:type="pct"/>
            <w:shd w:val="clear" w:color="000000" w:fill="203764"/>
            <w:noWrap/>
            <w:vAlign w:val="center"/>
            <w:hideMark/>
          </w:tcPr>
          <w:p w14:paraId="33495B0F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488" w:type="pct"/>
            <w:shd w:val="clear" w:color="000000" w:fill="203764"/>
            <w:noWrap/>
            <w:vAlign w:val="center"/>
            <w:hideMark/>
          </w:tcPr>
          <w:p w14:paraId="2037212C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2022</w:t>
            </w:r>
          </w:p>
        </w:tc>
        <w:tc>
          <w:tcPr>
            <w:tcW w:w="730" w:type="pct"/>
            <w:vMerge/>
            <w:shd w:val="clear" w:color="000000" w:fill="203764"/>
            <w:vAlign w:val="center"/>
            <w:hideMark/>
          </w:tcPr>
          <w:p w14:paraId="7E005CD6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0758F3" w:rsidRPr="000013A9" w14:paraId="387967F6" w14:textId="77777777" w:rsidTr="000758F3">
        <w:trPr>
          <w:trHeight w:val="257"/>
          <w:jc w:val="center"/>
        </w:trPr>
        <w:tc>
          <w:tcPr>
            <w:tcW w:w="1384" w:type="pct"/>
            <w:shd w:val="clear" w:color="000000" w:fill="D9D9D9"/>
            <w:vAlign w:val="center"/>
          </w:tcPr>
          <w:p w14:paraId="026711F0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1084" w:type="pct"/>
            <w:shd w:val="clear" w:color="000000" w:fill="D9D9D9"/>
            <w:noWrap/>
            <w:vAlign w:val="center"/>
            <w:hideMark/>
          </w:tcPr>
          <w:p w14:paraId="4727CCE0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000000" w:fill="D9D9D9"/>
            <w:noWrap/>
            <w:vAlign w:val="center"/>
            <w:hideMark/>
          </w:tcPr>
          <w:p w14:paraId="5CEB790E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000000" w:fill="D9D9D9"/>
            <w:noWrap/>
            <w:vAlign w:val="center"/>
            <w:hideMark/>
          </w:tcPr>
          <w:p w14:paraId="508FEA19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3C149D05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8" w:type="pct"/>
            <w:shd w:val="clear" w:color="000000" w:fill="D9D9D9"/>
            <w:noWrap/>
            <w:vAlign w:val="center"/>
            <w:hideMark/>
          </w:tcPr>
          <w:p w14:paraId="7DD89DC8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000000" w:fill="D9D9D9"/>
            <w:vAlign w:val="center"/>
            <w:hideMark/>
          </w:tcPr>
          <w:p w14:paraId="7A2A011B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758F3" w:rsidRPr="000013A9" w14:paraId="38068A11" w14:textId="77777777" w:rsidTr="000758F3">
        <w:trPr>
          <w:trHeight w:val="307"/>
          <w:jc w:val="center"/>
        </w:trPr>
        <w:tc>
          <w:tcPr>
            <w:tcW w:w="1384" w:type="pct"/>
            <w:shd w:val="clear" w:color="auto" w:fill="auto"/>
            <w:vAlign w:val="center"/>
          </w:tcPr>
          <w:p w14:paraId="24962BA6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Ej: Panamericanos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30154CA2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C29A7B6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513C830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2F38F77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54D37A48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00702E2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758F3" w:rsidRPr="000013A9" w14:paraId="4BE001D2" w14:textId="77777777" w:rsidTr="000758F3">
        <w:trPr>
          <w:trHeight w:val="307"/>
          <w:jc w:val="center"/>
        </w:trPr>
        <w:tc>
          <w:tcPr>
            <w:tcW w:w="1384" w:type="pct"/>
            <w:shd w:val="clear" w:color="auto" w:fill="auto"/>
            <w:vAlign w:val="center"/>
          </w:tcPr>
          <w:p w14:paraId="6DEB9294" w14:textId="77777777" w:rsidR="000758F3" w:rsidRPr="000013A9" w:rsidRDefault="000758F3" w:rsidP="00E25DD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Ej: 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Compra de Prefabricados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016320E5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2F19EAC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A611025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18B50A59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745AC6EE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598E870E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758F3" w:rsidRPr="000013A9" w14:paraId="4819D439" w14:textId="77777777" w:rsidTr="000758F3">
        <w:trPr>
          <w:trHeight w:val="257"/>
          <w:jc w:val="center"/>
        </w:trPr>
        <w:tc>
          <w:tcPr>
            <w:tcW w:w="1384" w:type="pct"/>
            <w:shd w:val="clear" w:color="auto" w:fill="auto"/>
            <w:vAlign w:val="center"/>
          </w:tcPr>
          <w:p w14:paraId="6BB2B80B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Ej: Compra de Vacunas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424B6745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1C5A3D9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62B973E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1561672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5EA7BCB3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63FEFC16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14:paraId="21EF6EB1" w14:textId="77777777" w:rsidR="00C84519" w:rsidRPr="006F627D" w:rsidRDefault="00C84519" w:rsidP="00C84519"/>
    <w:p w14:paraId="797649EC" w14:textId="77777777" w:rsidR="00C6412B" w:rsidRPr="006F627D" w:rsidRDefault="00C6412B" w:rsidP="00D717DD">
      <w:pPr>
        <w:spacing w:after="160" w:line="259" w:lineRule="auto"/>
        <w:rPr>
          <w:b/>
          <w:sz w:val="20"/>
          <w:szCs w:val="20"/>
        </w:rPr>
      </w:pPr>
    </w:p>
    <w:sectPr w:rsidR="00C6412B" w:rsidRPr="006F627D" w:rsidSect="003657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333261" w16cid:durableId="206C2160"/>
  <w16cid:commentId w16cid:paraId="24683A18" w16cid:durableId="206C2161"/>
  <w16cid:commentId w16cid:paraId="4B9457F3" w16cid:durableId="206C2162"/>
  <w16cid:commentId w16cid:paraId="6DB2B643" w16cid:durableId="206C2163"/>
  <w16cid:commentId w16cid:paraId="5DD629CF" w16cid:durableId="206C2164"/>
  <w16cid:commentId w16cid:paraId="1E57EB32" w16cid:durableId="206C2165"/>
  <w16cid:commentId w16cid:paraId="60ADC54A" w16cid:durableId="206C2166"/>
  <w16cid:commentId w16cid:paraId="701E604D" w16cid:durableId="206C2167"/>
  <w16cid:commentId w16cid:paraId="3BF8E749" w16cid:durableId="206C21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28E51" w14:textId="77777777" w:rsidR="00D54AE9" w:rsidRDefault="00D54AE9" w:rsidP="00F64D3D">
      <w:pPr>
        <w:spacing w:after="0" w:line="240" w:lineRule="auto"/>
      </w:pPr>
      <w:r>
        <w:separator/>
      </w:r>
    </w:p>
  </w:endnote>
  <w:endnote w:type="continuationSeparator" w:id="0">
    <w:p w14:paraId="3FA4528F" w14:textId="77777777" w:rsidR="00D54AE9" w:rsidRDefault="00D54AE9" w:rsidP="00F6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922012"/>
      <w:docPartObj>
        <w:docPartGallery w:val="Page Numbers (Bottom of Page)"/>
        <w:docPartUnique/>
      </w:docPartObj>
    </w:sdtPr>
    <w:sdtEndPr/>
    <w:sdtContent>
      <w:p w14:paraId="7BDE2291" w14:textId="77777777" w:rsidR="00801C15" w:rsidRDefault="00801C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A9" w:rsidRPr="00842DA9">
          <w:rPr>
            <w:noProof/>
            <w:lang w:val="es-ES"/>
          </w:rPr>
          <w:t>19</w:t>
        </w:r>
        <w:r>
          <w:fldChar w:fldCharType="end"/>
        </w:r>
      </w:p>
    </w:sdtContent>
  </w:sdt>
  <w:p w14:paraId="13E11315" w14:textId="77777777" w:rsidR="00801C15" w:rsidRDefault="00801C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EE853" w14:textId="77777777" w:rsidR="00D54AE9" w:rsidRDefault="00D54AE9" w:rsidP="00F64D3D">
      <w:pPr>
        <w:spacing w:after="0" w:line="240" w:lineRule="auto"/>
      </w:pPr>
      <w:r>
        <w:separator/>
      </w:r>
    </w:p>
  </w:footnote>
  <w:footnote w:type="continuationSeparator" w:id="0">
    <w:p w14:paraId="21174535" w14:textId="77777777" w:rsidR="00D54AE9" w:rsidRDefault="00D54AE9" w:rsidP="00F6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2B19"/>
    <w:multiLevelType w:val="hybridMultilevel"/>
    <w:tmpl w:val="695C8488"/>
    <w:lvl w:ilvl="0" w:tplc="C428CED0">
      <w:start w:val="1"/>
      <w:numFmt w:val="decimal"/>
      <w:lvlText w:val="(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0C25FF"/>
    <w:multiLevelType w:val="hybridMultilevel"/>
    <w:tmpl w:val="695C8488"/>
    <w:lvl w:ilvl="0" w:tplc="C428CED0">
      <w:start w:val="1"/>
      <w:numFmt w:val="decimal"/>
      <w:lvlText w:val="(%1)"/>
      <w:lvlJc w:val="left"/>
      <w:pPr>
        <w:ind w:left="2625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3345" w:hanging="360"/>
      </w:pPr>
    </w:lvl>
    <w:lvl w:ilvl="2" w:tplc="280A001B" w:tentative="1">
      <w:start w:val="1"/>
      <w:numFmt w:val="lowerRoman"/>
      <w:lvlText w:val="%3."/>
      <w:lvlJc w:val="right"/>
      <w:pPr>
        <w:ind w:left="4065" w:hanging="180"/>
      </w:pPr>
    </w:lvl>
    <w:lvl w:ilvl="3" w:tplc="280A000F" w:tentative="1">
      <w:start w:val="1"/>
      <w:numFmt w:val="decimal"/>
      <w:lvlText w:val="%4."/>
      <w:lvlJc w:val="left"/>
      <w:pPr>
        <w:ind w:left="4785" w:hanging="360"/>
      </w:pPr>
    </w:lvl>
    <w:lvl w:ilvl="4" w:tplc="280A0019" w:tentative="1">
      <w:start w:val="1"/>
      <w:numFmt w:val="lowerLetter"/>
      <w:lvlText w:val="%5."/>
      <w:lvlJc w:val="left"/>
      <w:pPr>
        <w:ind w:left="5505" w:hanging="360"/>
      </w:pPr>
    </w:lvl>
    <w:lvl w:ilvl="5" w:tplc="280A001B" w:tentative="1">
      <w:start w:val="1"/>
      <w:numFmt w:val="lowerRoman"/>
      <w:lvlText w:val="%6."/>
      <w:lvlJc w:val="right"/>
      <w:pPr>
        <w:ind w:left="6225" w:hanging="180"/>
      </w:pPr>
    </w:lvl>
    <w:lvl w:ilvl="6" w:tplc="280A000F" w:tentative="1">
      <w:start w:val="1"/>
      <w:numFmt w:val="decimal"/>
      <w:lvlText w:val="%7."/>
      <w:lvlJc w:val="left"/>
      <w:pPr>
        <w:ind w:left="6945" w:hanging="360"/>
      </w:pPr>
    </w:lvl>
    <w:lvl w:ilvl="7" w:tplc="280A0019" w:tentative="1">
      <w:start w:val="1"/>
      <w:numFmt w:val="lowerLetter"/>
      <w:lvlText w:val="%8."/>
      <w:lvlJc w:val="left"/>
      <w:pPr>
        <w:ind w:left="7665" w:hanging="360"/>
      </w:pPr>
    </w:lvl>
    <w:lvl w:ilvl="8" w:tplc="280A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22AF452E"/>
    <w:multiLevelType w:val="hybridMultilevel"/>
    <w:tmpl w:val="E194A110"/>
    <w:lvl w:ilvl="0" w:tplc="44B08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81A2C"/>
    <w:multiLevelType w:val="hybridMultilevel"/>
    <w:tmpl w:val="28EE84DE"/>
    <w:lvl w:ilvl="0" w:tplc="7602A3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464D"/>
    <w:multiLevelType w:val="hybridMultilevel"/>
    <w:tmpl w:val="9E28DE86"/>
    <w:lvl w:ilvl="0" w:tplc="9EFC941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416C5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CB7765"/>
    <w:multiLevelType w:val="hybridMultilevel"/>
    <w:tmpl w:val="0D0E53D6"/>
    <w:lvl w:ilvl="0" w:tplc="44B08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F662A5"/>
    <w:multiLevelType w:val="hybridMultilevel"/>
    <w:tmpl w:val="4A60C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22BD6"/>
    <w:multiLevelType w:val="hybridMultilevel"/>
    <w:tmpl w:val="1AFA3B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01051A"/>
    <w:multiLevelType w:val="hybridMultilevel"/>
    <w:tmpl w:val="2B54A39E"/>
    <w:lvl w:ilvl="0" w:tplc="AB08F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E5C89"/>
    <w:multiLevelType w:val="hybridMultilevel"/>
    <w:tmpl w:val="5B52E79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A3624"/>
    <w:multiLevelType w:val="hybridMultilevel"/>
    <w:tmpl w:val="A15832BA"/>
    <w:lvl w:ilvl="0" w:tplc="4EF227E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A17F81"/>
    <w:multiLevelType w:val="hybridMultilevel"/>
    <w:tmpl w:val="9202E6A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5A"/>
    <w:rsid w:val="00000F0A"/>
    <w:rsid w:val="000013A9"/>
    <w:rsid w:val="000051AD"/>
    <w:rsid w:val="00010D57"/>
    <w:rsid w:val="00015ABC"/>
    <w:rsid w:val="0002225C"/>
    <w:rsid w:val="00022E71"/>
    <w:rsid w:val="00035FE8"/>
    <w:rsid w:val="00042405"/>
    <w:rsid w:val="0004508C"/>
    <w:rsid w:val="00046EDF"/>
    <w:rsid w:val="0006712A"/>
    <w:rsid w:val="00072958"/>
    <w:rsid w:val="000758F3"/>
    <w:rsid w:val="00082813"/>
    <w:rsid w:val="00083BDB"/>
    <w:rsid w:val="00090449"/>
    <w:rsid w:val="0009113F"/>
    <w:rsid w:val="00091DF7"/>
    <w:rsid w:val="000937E9"/>
    <w:rsid w:val="00095136"/>
    <w:rsid w:val="000A052A"/>
    <w:rsid w:val="000A2664"/>
    <w:rsid w:val="000A3390"/>
    <w:rsid w:val="000B0D76"/>
    <w:rsid w:val="000B674A"/>
    <w:rsid w:val="000C71C9"/>
    <w:rsid w:val="000C79CA"/>
    <w:rsid w:val="000D664A"/>
    <w:rsid w:val="000D7396"/>
    <w:rsid w:val="000E542B"/>
    <w:rsid w:val="000E68F5"/>
    <w:rsid w:val="000F6F9F"/>
    <w:rsid w:val="00110E36"/>
    <w:rsid w:val="00111F5A"/>
    <w:rsid w:val="00115828"/>
    <w:rsid w:val="00115FD4"/>
    <w:rsid w:val="001269AB"/>
    <w:rsid w:val="00130114"/>
    <w:rsid w:val="00133A4A"/>
    <w:rsid w:val="00135834"/>
    <w:rsid w:val="0013631F"/>
    <w:rsid w:val="001377A6"/>
    <w:rsid w:val="00151847"/>
    <w:rsid w:val="00154886"/>
    <w:rsid w:val="001709A1"/>
    <w:rsid w:val="00176122"/>
    <w:rsid w:val="00186AA1"/>
    <w:rsid w:val="001B005A"/>
    <w:rsid w:val="001B6941"/>
    <w:rsid w:val="001C1539"/>
    <w:rsid w:val="001C1CBF"/>
    <w:rsid w:val="001C5927"/>
    <w:rsid w:val="001D2140"/>
    <w:rsid w:val="001D3667"/>
    <w:rsid w:val="001D45B1"/>
    <w:rsid w:val="001D7F49"/>
    <w:rsid w:val="001E2107"/>
    <w:rsid w:val="001E3D86"/>
    <w:rsid w:val="001E406D"/>
    <w:rsid w:val="001E446F"/>
    <w:rsid w:val="001E5087"/>
    <w:rsid w:val="001E6A0B"/>
    <w:rsid w:val="001E6D3E"/>
    <w:rsid w:val="001E6D42"/>
    <w:rsid w:val="001F797D"/>
    <w:rsid w:val="00204055"/>
    <w:rsid w:val="00207919"/>
    <w:rsid w:val="0021592F"/>
    <w:rsid w:val="00221017"/>
    <w:rsid w:val="0022353D"/>
    <w:rsid w:val="002249C0"/>
    <w:rsid w:val="00230E06"/>
    <w:rsid w:val="00232F4D"/>
    <w:rsid w:val="00232FC5"/>
    <w:rsid w:val="002337C3"/>
    <w:rsid w:val="00234BBF"/>
    <w:rsid w:val="00237925"/>
    <w:rsid w:val="00254527"/>
    <w:rsid w:val="002576FE"/>
    <w:rsid w:val="002648A6"/>
    <w:rsid w:val="00267648"/>
    <w:rsid w:val="00271B75"/>
    <w:rsid w:val="00272C25"/>
    <w:rsid w:val="00273190"/>
    <w:rsid w:val="00283A6C"/>
    <w:rsid w:val="002859B0"/>
    <w:rsid w:val="00287DAD"/>
    <w:rsid w:val="00291558"/>
    <w:rsid w:val="00291D92"/>
    <w:rsid w:val="00295222"/>
    <w:rsid w:val="002A7A19"/>
    <w:rsid w:val="002B0311"/>
    <w:rsid w:val="002C0E4B"/>
    <w:rsid w:val="002C3E70"/>
    <w:rsid w:val="002C7128"/>
    <w:rsid w:val="002C740B"/>
    <w:rsid w:val="002D2BE9"/>
    <w:rsid w:val="002D308B"/>
    <w:rsid w:val="002E03E1"/>
    <w:rsid w:val="002E3C33"/>
    <w:rsid w:val="002E618E"/>
    <w:rsid w:val="002F26B3"/>
    <w:rsid w:val="002F59D4"/>
    <w:rsid w:val="0030654B"/>
    <w:rsid w:val="00314FDE"/>
    <w:rsid w:val="003171F3"/>
    <w:rsid w:val="0031793D"/>
    <w:rsid w:val="00317F4A"/>
    <w:rsid w:val="00326B84"/>
    <w:rsid w:val="00343269"/>
    <w:rsid w:val="00345AEB"/>
    <w:rsid w:val="00347CFC"/>
    <w:rsid w:val="003518B2"/>
    <w:rsid w:val="00357F09"/>
    <w:rsid w:val="0036579A"/>
    <w:rsid w:val="0036682D"/>
    <w:rsid w:val="00367AC1"/>
    <w:rsid w:val="00371D2A"/>
    <w:rsid w:val="0037672C"/>
    <w:rsid w:val="00377D59"/>
    <w:rsid w:val="00392B64"/>
    <w:rsid w:val="00397637"/>
    <w:rsid w:val="003A674D"/>
    <w:rsid w:val="003B119E"/>
    <w:rsid w:val="003B55CE"/>
    <w:rsid w:val="003B7D48"/>
    <w:rsid w:val="003C73A3"/>
    <w:rsid w:val="003E7A41"/>
    <w:rsid w:val="003F19A9"/>
    <w:rsid w:val="003F3AB2"/>
    <w:rsid w:val="003F544B"/>
    <w:rsid w:val="004000C7"/>
    <w:rsid w:val="00402C35"/>
    <w:rsid w:val="004037BA"/>
    <w:rsid w:val="00404E38"/>
    <w:rsid w:val="00413484"/>
    <w:rsid w:val="004235E3"/>
    <w:rsid w:val="0042565D"/>
    <w:rsid w:val="0042719C"/>
    <w:rsid w:val="00431A55"/>
    <w:rsid w:val="004367E1"/>
    <w:rsid w:val="004461EB"/>
    <w:rsid w:val="0045257E"/>
    <w:rsid w:val="004537F4"/>
    <w:rsid w:val="004542AA"/>
    <w:rsid w:val="0045712C"/>
    <w:rsid w:val="0046455E"/>
    <w:rsid w:val="0047358C"/>
    <w:rsid w:val="00480D33"/>
    <w:rsid w:val="00483112"/>
    <w:rsid w:val="0049272D"/>
    <w:rsid w:val="00497ABF"/>
    <w:rsid w:val="004A343B"/>
    <w:rsid w:val="004A3ED9"/>
    <w:rsid w:val="004C2538"/>
    <w:rsid w:val="004D0563"/>
    <w:rsid w:val="004D3717"/>
    <w:rsid w:val="004D63AA"/>
    <w:rsid w:val="004E4B97"/>
    <w:rsid w:val="004F0A52"/>
    <w:rsid w:val="005021AE"/>
    <w:rsid w:val="005029E8"/>
    <w:rsid w:val="0051070E"/>
    <w:rsid w:val="00510F52"/>
    <w:rsid w:val="0051166B"/>
    <w:rsid w:val="005132B9"/>
    <w:rsid w:val="0051421A"/>
    <w:rsid w:val="00515F5E"/>
    <w:rsid w:val="0052494F"/>
    <w:rsid w:val="00530220"/>
    <w:rsid w:val="00530B23"/>
    <w:rsid w:val="005328E0"/>
    <w:rsid w:val="00545431"/>
    <w:rsid w:val="0054639B"/>
    <w:rsid w:val="00546D99"/>
    <w:rsid w:val="005519C1"/>
    <w:rsid w:val="005556C3"/>
    <w:rsid w:val="00560ECF"/>
    <w:rsid w:val="00564255"/>
    <w:rsid w:val="00567C6A"/>
    <w:rsid w:val="00570797"/>
    <w:rsid w:val="005731E4"/>
    <w:rsid w:val="005757F6"/>
    <w:rsid w:val="0058054B"/>
    <w:rsid w:val="0058551E"/>
    <w:rsid w:val="00596F4F"/>
    <w:rsid w:val="005A1A46"/>
    <w:rsid w:val="005A661A"/>
    <w:rsid w:val="005B00F3"/>
    <w:rsid w:val="005B3C27"/>
    <w:rsid w:val="005C3FC9"/>
    <w:rsid w:val="005C48F3"/>
    <w:rsid w:val="005C5D01"/>
    <w:rsid w:val="005D5CB3"/>
    <w:rsid w:val="005E2517"/>
    <w:rsid w:val="005F243B"/>
    <w:rsid w:val="005F33AE"/>
    <w:rsid w:val="005F4CD0"/>
    <w:rsid w:val="005F6281"/>
    <w:rsid w:val="005F7342"/>
    <w:rsid w:val="005F76FE"/>
    <w:rsid w:val="0060420F"/>
    <w:rsid w:val="00607C4B"/>
    <w:rsid w:val="00616FD7"/>
    <w:rsid w:val="00620099"/>
    <w:rsid w:val="0062557D"/>
    <w:rsid w:val="00636E3C"/>
    <w:rsid w:val="0065004E"/>
    <w:rsid w:val="00650585"/>
    <w:rsid w:val="0065238B"/>
    <w:rsid w:val="00657CFA"/>
    <w:rsid w:val="006728FD"/>
    <w:rsid w:val="00673A59"/>
    <w:rsid w:val="006745F0"/>
    <w:rsid w:val="006773D1"/>
    <w:rsid w:val="00677FC8"/>
    <w:rsid w:val="00683976"/>
    <w:rsid w:val="00692FE0"/>
    <w:rsid w:val="006A3EF8"/>
    <w:rsid w:val="006A5740"/>
    <w:rsid w:val="006A6B3D"/>
    <w:rsid w:val="006B5D7B"/>
    <w:rsid w:val="006C2F0C"/>
    <w:rsid w:val="006D3A64"/>
    <w:rsid w:val="006D4C27"/>
    <w:rsid w:val="006E1262"/>
    <w:rsid w:val="006E2A4B"/>
    <w:rsid w:val="006E400C"/>
    <w:rsid w:val="006E485D"/>
    <w:rsid w:val="006F3B7B"/>
    <w:rsid w:val="006F3D91"/>
    <w:rsid w:val="006F3FD4"/>
    <w:rsid w:val="006F627D"/>
    <w:rsid w:val="00701E5D"/>
    <w:rsid w:val="00704DD4"/>
    <w:rsid w:val="00710DA8"/>
    <w:rsid w:val="007151B8"/>
    <w:rsid w:val="00722981"/>
    <w:rsid w:val="00723F80"/>
    <w:rsid w:val="0072558B"/>
    <w:rsid w:val="007260EC"/>
    <w:rsid w:val="00732296"/>
    <w:rsid w:val="00734906"/>
    <w:rsid w:val="00740C16"/>
    <w:rsid w:val="0074212A"/>
    <w:rsid w:val="00751C92"/>
    <w:rsid w:val="0075323B"/>
    <w:rsid w:val="007532BC"/>
    <w:rsid w:val="007638B3"/>
    <w:rsid w:val="00774025"/>
    <w:rsid w:val="00777EBD"/>
    <w:rsid w:val="007855DE"/>
    <w:rsid w:val="00792D10"/>
    <w:rsid w:val="007936A0"/>
    <w:rsid w:val="00795CDE"/>
    <w:rsid w:val="0079757B"/>
    <w:rsid w:val="007A0E12"/>
    <w:rsid w:val="007B7B5A"/>
    <w:rsid w:val="007C0BED"/>
    <w:rsid w:val="007D07FE"/>
    <w:rsid w:val="007D3634"/>
    <w:rsid w:val="007D6448"/>
    <w:rsid w:val="007D7054"/>
    <w:rsid w:val="007E30D2"/>
    <w:rsid w:val="007E37D0"/>
    <w:rsid w:val="007E40A1"/>
    <w:rsid w:val="007F5B16"/>
    <w:rsid w:val="00800F3C"/>
    <w:rsid w:val="0080133C"/>
    <w:rsid w:val="00801C15"/>
    <w:rsid w:val="008021FD"/>
    <w:rsid w:val="008069E7"/>
    <w:rsid w:val="00806B0E"/>
    <w:rsid w:val="00811060"/>
    <w:rsid w:val="00813179"/>
    <w:rsid w:val="00814AB2"/>
    <w:rsid w:val="00820A17"/>
    <w:rsid w:val="008404A2"/>
    <w:rsid w:val="00842BA8"/>
    <w:rsid w:val="00842DA9"/>
    <w:rsid w:val="00843BAF"/>
    <w:rsid w:val="00847345"/>
    <w:rsid w:val="00861777"/>
    <w:rsid w:val="00861DD4"/>
    <w:rsid w:val="00865E74"/>
    <w:rsid w:val="00866246"/>
    <w:rsid w:val="008669E6"/>
    <w:rsid w:val="008A2F64"/>
    <w:rsid w:val="008A5F55"/>
    <w:rsid w:val="008B38D9"/>
    <w:rsid w:val="008B6DB2"/>
    <w:rsid w:val="008F1D49"/>
    <w:rsid w:val="008F33AD"/>
    <w:rsid w:val="008F40F0"/>
    <w:rsid w:val="008F7F9C"/>
    <w:rsid w:val="009017D8"/>
    <w:rsid w:val="00904C6A"/>
    <w:rsid w:val="009136AF"/>
    <w:rsid w:val="00913AD5"/>
    <w:rsid w:val="00915D7F"/>
    <w:rsid w:val="009160DF"/>
    <w:rsid w:val="009230AB"/>
    <w:rsid w:val="00923B40"/>
    <w:rsid w:val="00923EF4"/>
    <w:rsid w:val="00925308"/>
    <w:rsid w:val="0092770B"/>
    <w:rsid w:val="00927E56"/>
    <w:rsid w:val="009301C9"/>
    <w:rsid w:val="009549A4"/>
    <w:rsid w:val="00955E13"/>
    <w:rsid w:val="00957BB7"/>
    <w:rsid w:val="00964536"/>
    <w:rsid w:val="00965B3C"/>
    <w:rsid w:val="00966D2F"/>
    <w:rsid w:val="009707CA"/>
    <w:rsid w:val="00972FAD"/>
    <w:rsid w:val="00974940"/>
    <w:rsid w:val="00986D29"/>
    <w:rsid w:val="0098735E"/>
    <w:rsid w:val="009A0095"/>
    <w:rsid w:val="009A05C7"/>
    <w:rsid w:val="009A296D"/>
    <w:rsid w:val="009B1A23"/>
    <w:rsid w:val="009B40B9"/>
    <w:rsid w:val="009B7D8B"/>
    <w:rsid w:val="009C5B5C"/>
    <w:rsid w:val="009C60E8"/>
    <w:rsid w:val="009C715B"/>
    <w:rsid w:val="009D1600"/>
    <w:rsid w:val="009F6755"/>
    <w:rsid w:val="00A0271B"/>
    <w:rsid w:val="00A06DDF"/>
    <w:rsid w:val="00A125DB"/>
    <w:rsid w:val="00A1287B"/>
    <w:rsid w:val="00A1481F"/>
    <w:rsid w:val="00A25AA8"/>
    <w:rsid w:val="00A34583"/>
    <w:rsid w:val="00A36D8A"/>
    <w:rsid w:val="00A424A4"/>
    <w:rsid w:val="00A46970"/>
    <w:rsid w:val="00A476CF"/>
    <w:rsid w:val="00A514F8"/>
    <w:rsid w:val="00A52912"/>
    <w:rsid w:val="00A6678F"/>
    <w:rsid w:val="00A73682"/>
    <w:rsid w:val="00A7678B"/>
    <w:rsid w:val="00A80340"/>
    <w:rsid w:val="00A93FDD"/>
    <w:rsid w:val="00A96D4D"/>
    <w:rsid w:val="00AA14A1"/>
    <w:rsid w:val="00AA17EB"/>
    <w:rsid w:val="00AA337F"/>
    <w:rsid w:val="00AA38A7"/>
    <w:rsid w:val="00AA6017"/>
    <w:rsid w:val="00AA7401"/>
    <w:rsid w:val="00AB090D"/>
    <w:rsid w:val="00AB36F3"/>
    <w:rsid w:val="00AB5A3B"/>
    <w:rsid w:val="00AB74E1"/>
    <w:rsid w:val="00AD211B"/>
    <w:rsid w:val="00AD3EAF"/>
    <w:rsid w:val="00AE0D70"/>
    <w:rsid w:val="00AE0FDE"/>
    <w:rsid w:val="00AE1D5A"/>
    <w:rsid w:val="00AE55D0"/>
    <w:rsid w:val="00AF0D4D"/>
    <w:rsid w:val="00B02FD6"/>
    <w:rsid w:val="00B04C54"/>
    <w:rsid w:val="00B12C52"/>
    <w:rsid w:val="00B13B60"/>
    <w:rsid w:val="00B151DE"/>
    <w:rsid w:val="00B26579"/>
    <w:rsid w:val="00B33B0C"/>
    <w:rsid w:val="00B36C17"/>
    <w:rsid w:val="00B54ADF"/>
    <w:rsid w:val="00B71648"/>
    <w:rsid w:val="00B729E8"/>
    <w:rsid w:val="00B85683"/>
    <w:rsid w:val="00B948AA"/>
    <w:rsid w:val="00B96BA4"/>
    <w:rsid w:val="00B976D3"/>
    <w:rsid w:val="00B97AC4"/>
    <w:rsid w:val="00BA568F"/>
    <w:rsid w:val="00BB0E7D"/>
    <w:rsid w:val="00BB35E6"/>
    <w:rsid w:val="00BB5F58"/>
    <w:rsid w:val="00BC2637"/>
    <w:rsid w:val="00BC4649"/>
    <w:rsid w:val="00BC4EE8"/>
    <w:rsid w:val="00BD3270"/>
    <w:rsid w:val="00BE7AC7"/>
    <w:rsid w:val="00BF0C6F"/>
    <w:rsid w:val="00BF32A0"/>
    <w:rsid w:val="00C0360F"/>
    <w:rsid w:val="00C05D67"/>
    <w:rsid w:val="00C069F3"/>
    <w:rsid w:val="00C16037"/>
    <w:rsid w:val="00C1735C"/>
    <w:rsid w:val="00C218BE"/>
    <w:rsid w:val="00C2793D"/>
    <w:rsid w:val="00C3392E"/>
    <w:rsid w:val="00C33BB8"/>
    <w:rsid w:val="00C33E4B"/>
    <w:rsid w:val="00C37C61"/>
    <w:rsid w:val="00C4284D"/>
    <w:rsid w:val="00C44DFC"/>
    <w:rsid w:val="00C46390"/>
    <w:rsid w:val="00C5091A"/>
    <w:rsid w:val="00C6412B"/>
    <w:rsid w:val="00C65021"/>
    <w:rsid w:val="00C74306"/>
    <w:rsid w:val="00C84519"/>
    <w:rsid w:val="00C913E7"/>
    <w:rsid w:val="00C922DA"/>
    <w:rsid w:val="00C943A4"/>
    <w:rsid w:val="00CA1E16"/>
    <w:rsid w:val="00CA42F8"/>
    <w:rsid w:val="00CA4ACF"/>
    <w:rsid w:val="00CA57BB"/>
    <w:rsid w:val="00CB3409"/>
    <w:rsid w:val="00CC1DF0"/>
    <w:rsid w:val="00CC617B"/>
    <w:rsid w:val="00CC68A5"/>
    <w:rsid w:val="00CD0569"/>
    <w:rsid w:val="00CD2A82"/>
    <w:rsid w:val="00CD57CC"/>
    <w:rsid w:val="00CD6471"/>
    <w:rsid w:val="00CE4C1D"/>
    <w:rsid w:val="00CE78D1"/>
    <w:rsid w:val="00CF341C"/>
    <w:rsid w:val="00CF53C1"/>
    <w:rsid w:val="00D022E2"/>
    <w:rsid w:val="00D029D6"/>
    <w:rsid w:val="00D03716"/>
    <w:rsid w:val="00D05132"/>
    <w:rsid w:val="00D111E1"/>
    <w:rsid w:val="00D15E27"/>
    <w:rsid w:val="00D26CC6"/>
    <w:rsid w:val="00D27873"/>
    <w:rsid w:val="00D3168E"/>
    <w:rsid w:val="00D369C8"/>
    <w:rsid w:val="00D54AE9"/>
    <w:rsid w:val="00D62B32"/>
    <w:rsid w:val="00D63D36"/>
    <w:rsid w:val="00D63DD2"/>
    <w:rsid w:val="00D649BE"/>
    <w:rsid w:val="00D678B6"/>
    <w:rsid w:val="00D717DD"/>
    <w:rsid w:val="00D72469"/>
    <w:rsid w:val="00D82F63"/>
    <w:rsid w:val="00D84D0A"/>
    <w:rsid w:val="00D90D0E"/>
    <w:rsid w:val="00D940FF"/>
    <w:rsid w:val="00D94F9D"/>
    <w:rsid w:val="00DB0099"/>
    <w:rsid w:val="00DB3417"/>
    <w:rsid w:val="00DB5104"/>
    <w:rsid w:val="00DC16F2"/>
    <w:rsid w:val="00DD1DF6"/>
    <w:rsid w:val="00DD3C6A"/>
    <w:rsid w:val="00DD6754"/>
    <w:rsid w:val="00DE396E"/>
    <w:rsid w:val="00DF238D"/>
    <w:rsid w:val="00DF5D16"/>
    <w:rsid w:val="00E007AA"/>
    <w:rsid w:val="00E0244C"/>
    <w:rsid w:val="00E06958"/>
    <w:rsid w:val="00E0739C"/>
    <w:rsid w:val="00E22BEE"/>
    <w:rsid w:val="00E25433"/>
    <w:rsid w:val="00E25DD3"/>
    <w:rsid w:val="00E30695"/>
    <w:rsid w:val="00E325A1"/>
    <w:rsid w:val="00E3604B"/>
    <w:rsid w:val="00E47171"/>
    <w:rsid w:val="00E50134"/>
    <w:rsid w:val="00E50556"/>
    <w:rsid w:val="00E5133C"/>
    <w:rsid w:val="00E51BF7"/>
    <w:rsid w:val="00E6076E"/>
    <w:rsid w:val="00E72F26"/>
    <w:rsid w:val="00E77871"/>
    <w:rsid w:val="00E965F4"/>
    <w:rsid w:val="00EA3C3A"/>
    <w:rsid w:val="00EB366D"/>
    <w:rsid w:val="00EB5EEE"/>
    <w:rsid w:val="00EE51F0"/>
    <w:rsid w:val="00EE58A1"/>
    <w:rsid w:val="00EE7AB6"/>
    <w:rsid w:val="00EE7C0C"/>
    <w:rsid w:val="00EF4B03"/>
    <w:rsid w:val="00EF5934"/>
    <w:rsid w:val="00F0381C"/>
    <w:rsid w:val="00F03A75"/>
    <w:rsid w:val="00F04028"/>
    <w:rsid w:val="00F100BE"/>
    <w:rsid w:val="00F1419E"/>
    <w:rsid w:val="00F219D8"/>
    <w:rsid w:val="00F241A9"/>
    <w:rsid w:val="00F30791"/>
    <w:rsid w:val="00F31437"/>
    <w:rsid w:val="00F31F1B"/>
    <w:rsid w:val="00F32D1F"/>
    <w:rsid w:val="00F346D5"/>
    <w:rsid w:val="00F36621"/>
    <w:rsid w:val="00F36C0E"/>
    <w:rsid w:val="00F376B5"/>
    <w:rsid w:val="00F4632D"/>
    <w:rsid w:val="00F473E9"/>
    <w:rsid w:val="00F5303A"/>
    <w:rsid w:val="00F571C4"/>
    <w:rsid w:val="00F57864"/>
    <w:rsid w:val="00F61396"/>
    <w:rsid w:val="00F61E20"/>
    <w:rsid w:val="00F64D3D"/>
    <w:rsid w:val="00F662B2"/>
    <w:rsid w:val="00F672D1"/>
    <w:rsid w:val="00F703A1"/>
    <w:rsid w:val="00F843A3"/>
    <w:rsid w:val="00F84921"/>
    <w:rsid w:val="00F86EEC"/>
    <w:rsid w:val="00F95E57"/>
    <w:rsid w:val="00FA2403"/>
    <w:rsid w:val="00FA7307"/>
    <w:rsid w:val="00FB32CE"/>
    <w:rsid w:val="00FD0829"/>
    <w:rsid w:val="00FD0CB5"/>
    <w:rsid w:val="00FE07B7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773E"/>
  <w15:chartTrackingRefBased/>
  <w15:docId w15:val="{5C1E78E5-F0A2-4B36-8D2F-B6DCF97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5A"/>
    <w:pPr>
      <w:spacing w:after="200" w:line="276" w:lineRule="auto"/>
    </w:pPr>
  </w:style>
  <w:style w:type="paragraph" w:styleId="Ttulo4">
    <w:name w:val="heading 4"/>
    <w:basedOn w:val="Normal"/>
    <w:link w:val="Ttulo4Car"/>
    <w:uiPriority w:val="9"/>
    <w:qFormat/>
    <w:rsid w:val="004571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SubPárrafo de lista,Bulleted List,Cita Pie de Página,titulo"/>
    <w:basedOn w:val="Normal"/>
    <w:link w:val="PrrafodelistaCar"/>
    <w:uiPriority w:val="34"/>
    <w:qFormat/>
    <w:rsid w:val="00111F5A"/>
    <w:pPr>
      <w:ind w:left="720"/>
      <w:contextualSpacing/>
    </w:pPr>
  </w:style>
  <w:style w:type="character" w:customStyle="1" w:styleId="PrrafodelistaCar">
    <w:name w:val="Párrafo de lista Car"/>
    <w:aliases w:val="Fundamentacion Car,SubPárrafo de lista Car,Bulleted List Car,Cita Pie de Página Car,titulo Car"/>
    <w:link w:val="Prrafodelista"/>
    <w:uiPriority w:val="34"/>
    <w:qFormat/>
    <w:locked/>
    <w:rsid w:val="00111F5A"/>
  </w:style>
  <w:style w:type="table" w:styleId="Tablaconcuadrcula">
    <w:name w:val="Table Grid"/>
    <w:basedOn w:val="Tablanormal"/>
    <w:uiPriority w:val="39"/>
    <w:rsid w:val="0011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111F5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65B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5B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5B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5B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5B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B3C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204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055"/>
  </w:style>
  <w:style w:type="paragraph" w:styleId="Encabezado">
    <w:name w:val="header"/>
    <w:basedOn w:val="Normal"/>
    <w:link w:val="EncabezadoCar"/>
    <w:uiPriority w:val="99"/>
    <w:unhideWhenUsed/>
    <w:rsid w:val="00204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055"/>
  </w:style>
  <w:style w:type="paragraph" w:styleId="Textonotapie">
    <w:name w:val="footnote text"/>
    <w:aliases w:val="Footnote Text Char,Geneva 9,Font: Geneva 9,Boston 10,f,Fußnotentextr"/>
    <w:basedOn w:val="Normal"/>
    <w:link w:val="TextonotapieCar"/>
    <w:uiPriority w:val="99"/>
    <w:unhideWhenUsed/>
    <w:rsid w:val="00D71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ootnote Text Char Car,Geneva 9 Car,Font: Geneva 9 Car,Boston 10 Car,f Car,Fußnotentextr Car"/>
    <w:basedOn w:val="Fuentedeprrafopredeter"/>
    <w:link w:val="Textonotapie"/>
    <w:uiPriority w:val="99"/>
    <w:rsid w:val="00D717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D717D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45AEB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45712C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customStyle="1" w:styleId="whitespacepreserver">
    <w:name w:val="whitespace_preserver"/>
    <w:basedOn w:val="Fuentedeprrafopredeter"/>
    <w:rsid w:val="0045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gob.pe/es/normatividad-sp-9867/por-instrumento/resoluciones-directorales/19117-rd004-2019ef5001/f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gpp_programacion@mef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194D-A55D-4EC7-8955-FF22F12C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4177</Words>
  <Characters>22975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Carrillo Diaz, Walter</dc:creator>
  <cp:keywords/>
  <dc:description/>
  <cp:lastModifiedBy>Oneeglio Repetto, Claudia</cp:lastModifiedBy>
  <cp:revision>3</cp:revision>
  <cp:lastPrinted>2019-05-13T19:23:00Z</cp:lastPrinted>
  <dcterms:created xsi:type="dcterms:W3CDTF">2019-05-14T21:49:00Z</dcterms:created>
  <dcterms:modified xsi:type="dcterms:W3CDTF">2019-05-14T22:46:00Z</dcterms:modified>
</cp:coreProperties>
</file>