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203E9FC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2B6EE1C8" w14:textId="5DE54551" w:rsidR="004F0140" w:rsidRPr="00EC1D51" w:rsidRDefault="00B87F88" w:rsidP="004F0140">
      <w:pPr>
        <w:rPr>
          <w:b/>
          <w:bCs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 xml:space="preserve">: </w:t>
      </w:r>
      <w:r w:rsidR="00F048D0">
        <w:rPr>
          <w:b/>
          <w:bCs/>
          <w:sz w:val="18"/>
          <w:szCs w:val="18"/>
        </w:rPr>
        <w:t>COSTO DE OPERACIÓN VEHICULAR COMO PARÁMETRO DE EVALUACIÓN EN PROYECTOS DE INVERSIÓN DE LA FUNCIÓN TRANSPORTE</w:t>
      </w:r>
      <w:r w:rsidR="00F048D0">
        <w:rPr>
          <w:b/>
          <w:bCs/>
          <w:sz w:val="18"/>
          <w:szCs w:val="18"/>
        </w:rPr>
        <w:t>.</w:t>
      </w:r>
    </w:p>
    <w:p w14:paraId="684AEB1F" w14:textId="7531AF95" w:rsidR="0078149D" w:rsidRPr="00CF74ED" w:rsidRDefault="009D509D" w:rsidP="00B9180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8A74E7">
        <w:rPr>
          <w:rFonts w:ascii="Arial" w:hAnsi="Arial" w:cs="Arial"/>
          <w:b/>
          <w:sz w:val="20"/>
          <w:szCs w:val="20"/>
          <w:lang w:val="es-ES"/>
        </w:rPr>
        <w:t>0</w:t>
      </w:r>
      <w:r w:rsidR="006F1A1A">
        <w:rPr>
          <w:rFonts w:ascii="Arial" w:hAnsi="Arial" w:cs="Arial"/>
          <w:b/>
          <w:sz w:val="20"/>
          <w:szCs w:val="20"/>
          <w:lang w:val="es-ES"/>
        </w:rPr>
        <w:t>6</w:t>
      </w:r>
      <w:r w:rsidR="00F048D0">
        <w:rPr>
          <w:rFonts w:ascii="Arial" w:hAnsi="Arial" w:cs="Arial"/>
          <w:b/>
          <w:sz w:val="20"/>
          <w:szCs w:val="20"/>
          <w:lang w:val="es-ES"/>
        </w:rPr>
        <w:t>4</w:t>
      </w:r>
      <w:r w:rsidR="008A74E7">
        <w:rPr>
          <w:rFonts w:ascii="Arial" w:hAnsi="Arial" w:cs="Arial"/>
          <w:b/>
          <w:sz w:val="20"/>
          <w:szCs w:val="20"/>
          <w:lang w:val="es-ES"/>
        </w:rPr>
        <w:t>-2022-CI-4428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68D9A809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>Proyecto de Mejoramiento”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proofErr w:type="spellStart"/>
      <w:r w:rsidR="00BC361F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C361F" w:rsidRPr="0078149D">
        <w:rPr>
          <w:rFonts w:ascii="Arial" w:hAnsi="Arial" w:cs="Arial"/>
          <w:sz w:val="20"/>
          <w:szCs w:val="20"/>
        </w:rPr>
        <w:t xml:space="preserve"> </w:t>
      </w:r>
      <w:r w:rsidR="008A74E7">
        <w:rPr>
          <w:rFonts w:ascii="Arial" w:hAnsi="Arial" w:cs="Arial"/>
          <w:sz w:val="20"/>
          <w:szCs w:val="20"/>
        </w:rPr>
        <w:t>4428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47194A1E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03D2E9A" w14:textId="15EDCB23" w:rsidR="00582554" w:rsidRDefault="00582554" w:rsidP="004E6957">
      <w:pPr>
        <w:pStyle w:val="Ttulo"/>
        <w:rPr>
          <w:rFonts w:ascii="Arial" w:hAnsi="Arial" w:cs="Arial"/>
          <w:szCs w:val="24"/>
        </w:rPr>
      </w:pPr>
    </w:p>
    <w:p w14:paraId="5E96BBAE" w14:textId="77777777" w:rsidR="00582554" w:rsidRDefault="00582554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percibiré otros ingresos del Estado diferente al que se derive del contrato suscrito con la Entidad. 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48D2F4A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del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3E10043F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77FCBEB" w14:textId="4CBEA07B" w:rsidR="00EC1D51" w:rsidRDefault="00EC1D51" w:rsidP="004E6957">
      <w:pPr>
        <w:pStyle w:val="Ttulo"/>
        <w:rPr>
          <w:rFonts w:ascii="Arial" w:hAnsi="Arial" w:cs="Arial"/>
          <w:szCs w:val="24"/>
        </w:rPr>
      </w:pPr>
    </w:p>
    <w:p w14:paraId="481F6BAB" w14:textId="77777777" w:rsidR="00EC1D51" w:rsidRPr="00CF74ED" w:rsidRDefault="00EC1D51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38743A17" w:rsidR="00AF59D9" w:rsidRPr="00757EC6" w:rsidRDefault="008C2172" w:rsidP="00F048D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57EC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</w:t>
            </w:r>
            <w:r w:rsidR="00EC1D5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048D0">
              <w:rPr>
                <w:b/>
                <w:bCs/>
                <w:sz w:val="18"/>
                <w:szCs w:val="18"/>
              </w:rPr>
              <w:t>COSTO DE OPERACIÓN VEHICULAR COMO PARÁMETRO DE EVALUACIÓN EN PROYECTOS DE INVERSIÓN DE LA FUNCIÓN TRANSPORTE</w:t>
            </w:r>
            <w:r w:rsidR="00F048D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76FE8C3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r w:rsidR="00694CAE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6F1A1A">
              <w:rPr>
                <w:rFonts w:ascii="Arial" w:hAnsi="Arial" w:cs="Arial"/>
                <w:b/>
                <w:sz w:val="20"/>
                <w:szCs w:val="20"/>
                <w:lang w:val="es-ES"/>
              </w:rPr>
              <w:t>6</w:t>
            </w:r>
            <w:r w:rsidR="00F048D0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694CAE">
              <w:rPr>
                <w:rFonts w:ascii="Arial" w:hAnsi="Arial" w:cs="Arial"/>
                <w:b/>
                <w:sz w:val="20"/>
                <w:szCs w:val="20"/>
                <w:lang w:val="es-ES"/>
              </w:rPr>
              <w:t>-2022-CI-4428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78C5D475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PLAZA/CARGO: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ADD1" w14:textId="77777777" w:rsidR="00CF0DB8" w:rsidRDefault="00CF0DB8" w:rsidP="00FD6F46">
      <w:r>
        <w:separator/>
      </w:r>
    </w:p>
  </w:endnote>
  <w:endnote w:type="continuationSeparator" w:id="0">
    <w:p w14:paraId="2FB5E0FF" w14:textId="77777777" w:rsidR="00CF0DB8" w:rsidRDefault="00CF0DB8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33CF" w14:textId="77777777" w:rsidR="00CF0DB8" w:rsidRDefault="00CF0DB8" w:rsidP="00FD6F46">
      <w:r>
        <w:separator/>
      </w:r>
    </w:p>
  </w:footnote>
  <w:footnote w:type="continuationSeparator" w:id="0">
    <w:p w14:paraId="48186AE4" w14:textId="77777777" w:rsidR="00CF0DB8" w:rsidRDefault="00CF0DB8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9534148">
    <w:abstractNumId w:val="34"/>
  </w:num>
  <w:num w:numId="2" w16cid:durableId="1804543009">
    <w:abstractNumId w:val="4"/>
  </w:num>
  <w:num w:numId="3" w16cid:durableId="878668230">
    <w:abstractNumId w:val="13"/>
  </w:num>
  <w:num w:numId="4" w16cid:durableId="1882284356">
    <w:abstractNumId w:val="29"/>
  </w:num>
  <w:num w:numId="5" w16cid:durableId="55979805">
    <w:abstractNumId w:val="40"/>
  </w:num>
  <w:num w:numId="6" w16cid:durableId="1483810466">
    <w:abstractNumId w:val="14"/>
  </w:num>
  <w:num w:numId="7" w16cid:durableId="247078811">
    <w:abstractNumId w:val="28"/>
  </w:num>
  <w:num w:numId="8" w16cid:durableId="1943755457">
    <w:abstractNumId w:val="17"/>
  </w:num>
  <w:num w:numId="9" w16cid:durableId="1020815310">
    <w:abstractNumId w:val="6"/>
  </w:num>
  <w:num w:numId="10" w16cid:durableId="1274824866">
    <w:abstractNumId w:val="23"/>
  </w:num>
  <w:num w:numId="11" w16cid:durableId="624308261">
    <w:abstractNumId w:val="10"/>
  </w:num>
  <w:num w:numId="12" w16cid:durableId="1442414513">
    <w:abstractNumId w:val="12"/>
  </w:num>
  <w:num w:numId="13" w16cid:durableId="1238713089">
    <w:abstractNumId w:val="33"/>
  </w:num>
  <w:num w:numId="14" w16cid:durableId="1574658803">
    <w:abstractNumId w:val="22"/>
  </w:num>
  <w:num w:numId="15" w16cid:durableId="18437874">
    <w:abstractNumId w:val="0"/>
  </w:num>
  <w:num w:numId="16" w16cid:durableId="2093425087">
    <w:abstractNumId w:val="38"/>
  </w:num>
  <w:num w:numId="17" w16cid:durableId="859510079">
    <w:abstractNumId w:val="35"/>
  </w:num>
  <w:num w:numId="18" w16cid:durableId="625505627">
    <w:abstractNumId w:val="16"/>
  </w:num>
  <w:num w:numId="19" w16cid:durableId="418870139">
    <w:abstractNumId w:val="5"/>
  </w:num>
  <w:num w:numId="20" w16cid:durableId="71241138">
    <w:abstractNumId w:val="32"/>
  </w:num>
  <w:num w:numId="21" w16cid:durableId="1270316492">
    <w:abstractNumId w:val="27"/>
  </w:num>
  <w:num w:numId="22" w16cid:durableId="1624338944">
    <w:abstractNumId w:val="18"/>
  </w:num>
  <w:num w:numId="23" w16cid:durableId="1971551049">
    <w:abstractNumId w:val="20"/>
  </w:num>
  <w:num w:numId="24" w16cid:durableId="929896046">
    <w:abstractNumId w:val="8"/>
  </w:num>
  <w:num w:numId="25" w16cid:durableId="1487353595">
    <w:abstractNumId w:val="15"/>
  </w:num>
  <w:num w:numId="26" w16cid:durableId="2039235093">
    <w:abstractNumId w:val="7"/>
  </w:num>
  <w:num w:numId="27" w16cid:durableId="816872887">
    <w:abstractNumId w:val="31"/>
  </w:num>
  <w:num w:numId="28" w16cid:durableId="1751388164">
    <w:abstractNumId w:val="11"/>
  </w:num>
  <w:num w:numId="29" w16cid:durableId="753402118">
    <w:abstractNumId w:val="1"/>
  </w:num>
  <w:num w:numId="30" w16cid:durableId="678773414">
    <w:abstractNumId w:val="30"/>
  </w:num>
  <w:num w:numId="31" w16cid:durableId="127557608">
    <w:abstractNumId w:val="39"/>
  </w:num>
  <w:num w:numId="32" w16cid:durableId="257636057">
    <w:abstractNumId w:val="25"/>
  </w:num>
  <w:num w:numId="33" w16cid:durableId="1275593328">
    <w:abstractNumId w:val="36"/>
  </w:num>
  <w:num w:numId="34" w16cid:durableId="947154118">
    <w:abstractNumId w:val="3"/>
  </w:num>
  <w:num w:numId="35" w16cid:durableId="1395202549">
    <w:abstractNumId w:val="9"/>
  </w:num>
  <w:num w:numId="36" w16cid:durableId="257912534">
    <w:abstractNumId w:val="24"/>
  </w:num>
  <w:num w:numId="37" w16cid:durableId="1189023410">
    <w:abstractNumId w:val="19"/>
  </w:num>
  <w:num w:numId="38" w16cid:durableId="607853813">
    <w:abstractNumId w:val="2"/>
  </w:num>
  <w:num w:numId="39" w16cid:durableId="249656893">
    <w:abstractNumId w:val="37"/>
  </w:num>
  <w:num w:numId="40" w16cid:durableId="1313675920">
    <w:abstractNumId w:val="26"/>
  </w:num>
  <w:num w:numId="41" w16cid:durableId="13683339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22B5"/>
    <w:rsid w:val="00086017"/>
    <w:rsid w:val="00090834"/>
    <w:rsid w:val="00095745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703B8"/>
    <w:rsid w:val="00172FF0"/>
    <w:rsid w:val="00177360"/>
    <w:rsid w:val="00194C7F"/>
    <w:rsid w:val="001A1B26"/>
    <w:rsid w:val="001B64E9"/>
    <w:rsid w:val="001C2721"/>
    <w:rsid w:val="001D1882"/>
    <w:rsid w:val="001D3664"/>
    <w:rsid w:val="001D373D"/>
    <w:rsid w:val="001E74EF"/>
    <w:rsid w:val="001F6213"/>
    <w:rsid w:val="00206781"/>
    <w:rsid w:val="0020702E"/>
    <w:rsid w:val="0020722C"/>
    <w:rsid w:val="00220B7D"/>
    <w:rsid w:val="00221588"/>
    <w:rsid w:val="00232FBB"/>
    <w:rsid w:val="002364FA"/>
    <w:rsid w:val="0024288A"/>
    <w:rsid w:val="0024402C"/>
    <w:rsid w:val="0025312B"/>
    <w:rsid w:val="0025557E"/>
    <w:rsid w:val="00255D39"/>
    <w:rsid w:val="002659A9"/>
    <w:rsid w:val="00270CA7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10A4"/>
    <w:rsid w:val="002E6156"/>
    <w:rsid w:val="002F2168"/>
    <w:rsid w:val="002F2BD3"/>
    <w:rsid w:val="00300298"/>
    <w:rsid w:val="00304192"/>
    <w:rsid w:val="00305493"/>
    <w:rsid w:val="00315099"/>
    <w:rsid w:val="003156C5"/>
    <w:rsid w:val="00320CEA"/>
    <w:rsid w:val="0033216C"/>
    <w:rsid w:val="00336CAB"/>
    <w:rsid w:val="00342948"/>
    <w:rsid w:val="003458F3"/>
    <w:rsid w:val="0035283C"/>
    <w:rsid w:val="00381377"/>
    <w:rsid w:val="003A2329"/>
    <w:rsid w:val="003A4D03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5157E"/>
    <w:rsid w:val="00454614"/>
    <w:rsid w:val="004546FF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F0140"/>
    <w:rsid w:val="004F1384"/>
    <w:rsid w:val="004F2F3D"/>
    <w:rsid w:val="00504D4F"/>
    <w:rsid w:val="005136F7"/>
    <w:rsid w:val="00514526"/>
    <w:rsid w:val="005150C1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2554"/>
    <w:rsid w:val="00587581"/>
    <w:rsid w:val="005925E7"/>
    <w:rsid w:val="00594733"/>
    <w:rsid w:val="005A2F0C"/>
    <w:rsid w:val="005A4626"/>
    <w:rsid w:val="005A6853"/>
    <w:rsid w:val="005B3613"/>
    <w:rsid w:val="005C3A25"/>
    <w:rsid w:val="005D60DC"/>
    <w:rsid w:val="005E23AE"/>
    <w:rsid w:val="005F4D89"/>
    <w:rsid w:val="0060294D"/>
    <w:rsid w:val="006040A8"/>
    <w:rsid w:val="006057D9"/>
    <w:rsid w:val="006203D9"/>
    <w:rsid w:val="0062409E"/>
    <w:rsid w:val="00653137"/>
    <w:rsid w:val="0068449E"/>
    <w:rsid w:val="006860CC"/>
    <w:rsid w:val="00690510"/>
    <w:rsid w:val="00694CAE"/>
    <w:rsid w:val="006972B1"/>
    <w:rsid w:val="006A5E3E"/>
    <w:rsid w:val="006B301A"/>
    <w:rsid w:val="006B6B24"/>
    <w:rsid w:val="006C0B79"/>
    <w:rsid w:val="006C50B7"/>
    <w:rsid w:val="006D7412"/>
    <w:rsid w:val="006E65B1"/>
    <w:rsid w:val="006F1A1A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7EC6"/>
    <w:rsid w:val="00777077"/>
    <w:rsid w:val="0078149D"/>
    <w:rsid w:val="007822F7"/>
    <w:rsid w:val="007839BE"/>
    <w:rsid w:val="00786E43"/>
    <w:rsid w:val="0079140B"/>
    <w:rsid w:val="007A49C2"/>
    <w:rsid w:val="007A7708"/>
    <w:rsid w:val="007B51BE"/>
    <w:rsid w:val="007C01C2"/>
    <w:rsid w:val="007C0256"/>
    <w:rsid w:val="007C50AF"/>
    <w:rsid w:val="007C7B78"/>
    <w:rsid w:val="007D00A3"/>
    <w:rsid w:val="007D12E2"/>
    <w:rsid w:val="007D4648"/>
    <w:rsid w:val="00800427"/>
    <w:rsid w:val="00804714"/>
    <w:rsid w:val="00805909"/>
    <w:rsid w:val="00807B1F"/>
    <w:rsid w:val="00837669"/>
    <w:rsid w:val="00841CF2"/>
    <w:rsid w:val="00845F2C"/>
    <w:rsid w:val="00860BB5"/>
    <w:rsid w:val="00862DB1"/>
    <w:rsid w:val="00864868"/>
    <w:rsid w:val="00873771"/>
    <w:rsid w:val="0087689C"/>
    <w:rsid w:val="008916AB"/>
    <w:rsid w:val="00893AD5"/>
    <w:rsid w:val="008A4AD5"/>
    <w:rsid w:val="008A74E7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3E7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D6A41"/>
    <w:rsid w:val="009E377A"/>
    <w:rsid w:val="009E5556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373EE"/>
    <w:rsid w:val="00A50B5A"/>
    <w:rsid w:val="00A56C32"/>
    <w:rsid w:val="00A651F5"/>
    <w:rsid w:val="00A827E8"/>
    <w:rsid w:val="00A836B2"/>
    <w:rsid w:val="00A959EC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131D9"/>
    <w:rsid w:val="00B140A6"/>
    <w:rsid w:val="00B23A6B"/>
    <w:rsid w:val="00B41DD7"/>
    <w:rsid w:val="00B41E4A"/>
    <w:rsid w:val="00B46B24"/>
    <w:rsid w:val="00B556C5"/>
    <w:rsid w:val="00B725AE"/>
    <w:rsid w:val="00B87F88"/>
    <w:rsid w:val="00B9180C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BF036B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606BE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0D94"/>
    <w:rsid w:val="00CF0DB8"/>
    <w:rsid w:val="00CF433C"/>
    <w:rsid w:val="00CF74ED"/>
    <w:rsid w:val="00D00B3C"/>
    <w:rsid w:val="00D00F38"/>
    <w:rsid w:val="00D02ED9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C1D51"/>
    <w:rsid w:val="00EC372D"/>
    <w:rsid w:val="00EC4AD6"/>
    <w:rsid w:val="00ED5906"/>
    <w:rsid w:val="00EE6121"/>
    <w:rsid w:val="00EF4BFA"/>
    <w:rsid w:val="00F048D0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A38CA"/>
    <w:rsid w:val="00FB58A0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661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10</cp:lastModifiedBy>
  <cp:revision>28</cp:revision>
  <cp:lastPrinted>2019-06-26T19:54:00Z</cp:lastPrinted>
  <dcterms:created xsi:type="dcterms:W3CDTF">2022-04-06T00:58:00Z</dcterms:created>
  <dcterms:modified xsi:type="dcterms:W3CDTF">2022-09-01T18:07:00Z</dcterms:modified>
</cp:coreProperties>
</file>