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B3C9C" w14:textId="103CD4FD" w:rsidR="00BB303B" w:rsidRPr="00AE3319" w:rsidRDefault="00BB303B" w:rsidP="00BB303B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E3319">
        <w:rPr>
          <w:rFonts w:ascii="Arial" w:hAnsi="Arial" w:cs="Arial"/>
          <w:b/>
          <w:bCs/>
        </w:rPr>
        <w:t xml:space="preserve">ANEXO 03: </w:t>
      </w:r>
      <w:bookmarkStart w:id="1" w:name="_Hlk143785273"/>
      <w:r w:rsidRPr="00AE3319">
        <w:rPr>
          <w:rFonts w:ascii="Arial" w:hAnsi="Arial" w:cs="Arial"/>
          <w:b/>
          <w:bCs/>
        </w:rPr>
        <w:t>ENTREGABLES DE LOS COMPONENTES 1 Y 2 DE UN REQUERIMIENTO</w:t>
      </w:r>
      <w:bookmarkEnd w:id="1"/>
      <w:r>
        <w:rPr>
          <w:rFonts w:ascii="Arial" w:hAnsi="Arial" w:cs="Arial"/>
          <w:b/>
          <w:bCs/>
        </w:rPr>
        <w:t xml:space="preserve"> PARA F</w:t>
      </w:r>
      <w:r w:rsidR="001354DB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>BRICA DE TESTING</w:t>
      </w:r>
    </w:p>
    <w:p w14:paraId="00C10817" w14:textId="77777777" w:rsidR="00BB303B" w:rsidRPr="00AE3319" w:rsidRDefault="00BB303B" w:rsidP="00BB303B">
      <w:pPr>
        <w:rPr>
          <w:rFonts w:ascii="Arial" w:hAnsi="Arial" w:cs="Arial"/>
          <w:b/>
          <w:bCs/>
        </w:rPr>
      </w:pPr>
    </w:p>
    <w:p w14:paraId="792CEC18" w14:textId="77777777" w:rsidR="00B0012D" w:rsidRDefault="00B0012D" w:rsidP="00FE1DB4">
      <w:pPr>
        <w:rPr>
          <w:rFonts w:ascii="Arial" w:hAnsi="Arial" w:cs="Arial"/>
          <w:b/>
          <w:bCs/>
        </w:rPr>
      </w:pPr>
    </w:p>
    <w:p w14:paraId="3C9A10A9" w14:textId="48FEFC96" w:rsidR="00FE1DB4" w:rsidRPr="000216F6" w:rsidRDefault="00BB303B" w:rsidP="00FE1DB4">
      <w:pPr>
        <w:rPr>
          <w:rFonts w:ascii="Arial" w:hAnsi="Arial" w:cs="Arial"/>
          <w:b/>
          <w:bCs/>
          <w:highlight w:val="yellow"/>
        </w:rPr>
      </w:pPr>
      <w:r w:rsidRPr="000216F6">
        <w:rPr>
          <w:rFonts w:ascii="Arial" w:hAnsi="Arial" w:cs="Arial"/>
          <w:b/>
          <w:bCs/>
          <w:highlight w:val="yellow"/>
        </w:rPr>
        <w:t>Componente 1:</w:t>
      </w:r>
      <w:r w:rsidR="00FE1DB4" w:rsidRPr="000216F6">
        <w:rPr>
          <w:rFonts w:ascii="Arial" w:hAnsi="Arial" w:cs="Arial"/>
          <w:b/>
          <w:bCs/>
          <w:highlight w:val="yellow"/>
        </w:rPr>
        <w:t xml:space="preserve"> Elaboración de los casos de prueba  </w:t>
      </w:r>
    </w:p>
    <w:p w14:paraId="2CDA20E9" w14:textId="77777777" w:rsidR="00BB303B" w:rsidRPr="000216F6" w:rsidRDefault="00BB303B" w:rsidP="00BB303B">
      <w:pPr>
        <w:rPr>
          <w:rFonts w:ascii="Arial" w:hAnsi="Arial" w:cs="Arial"/>
          <w:highlight w:val="yellow"/>
        </w:rPr>
      </w:pPr>
    </w:p>
    <w:p w14:paraId="7C26C249" w14:textId="5996FACD" w:rsidR="00B806EB" w:rsidRPr="000216F6" w:rsidRDefault="00B806EB" w:rsidP="00D97B89">
      <w:pPr>
        <w:ind w:left="284"/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>El Plan de pruebas deberá contener como mínimo</w:t>
      </w:r>
      <w:r w:rsidR="004C497E" w:rsidRPr="000216F6">
        <w:rPr>
          <w:rFonts w:ascii="Arial" w:eastAsia="Times New Roman" w:hAnsi="Arial" w:cs="Arial"/>
          <w:highlight w:val="yellow"/>
        </w:rPr>
        <w:t xml:space="preserve"> lo siguiente</w:t>
      </w:r>
      <w:r w:rsidRPr="000216F6">
        <w:rPr>
          <w:rFonts w:ascii="Arial" w:eastAsia="Times New Roman" w:hAnsi="Arial" w:cs="Arial"/>
          <w:highlight w:val="yellow"/>
        </w:rPr>
        <w:t>:</w:t>
      </w:r>
    </w:p>
    <w:p w14:paraId="71B04911" w14:textId="77777777" w:rsidR="00B806EB" w:rsidRPr="000216F6" w:rsidRDefault="00B806EB" w:rsidP="00B806EB">
      <w:pPr>
        <w:rPr>
          <w:rFonts w:ascii="Arial" w:eastAsia="Times New Roman" w:hAnsi="Arial" w:cs="Arial"/>
          <w:highlight w:val="yellow"/>
        </w:rPr>
      </w:pPr>
    </w:p>
    <w:p w14:paraId="6363ABA6" w14:textId="1101D7AB" w:rsidR="00BB303B" w:rsidRPr="000216F6" w:rsidRDefault="00E377D7" w:rsidP="00D97B89">
      <w:pPr>
        <w:pStyle w:val="Prrafodelista"/>
        <w:numPr>
          <w:ilvl w:val="0"/>
          <w:numId w:val="16"/>
        </w:numPr>
        <w:ind w:left="709"/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 xml:space="preserve">Alcance </w:t>
      </w:r>
      <w:r w:rsidR="00BB303B" w:rsidRPr="000216F6">
        <w:rPr>
          <w:rFonts w:ascii="Arial" w:eastAsia="Times New Roman" w:hAnsi="Arial" w:cs="Arial"/>
          <w:highlight w:val="yellow"/>
        </w:rPr>
        <w:t>(</w:t>
      </w:r>
      <w:r w:rsidR="00AF3946" w:rsidRPr="000216F6">
        <w:rPr>
          <w:rFonts w:ascii="Arial" w:eastAsia="Times New Roman" w:hAnsi="Arial" w:cs="Arial"/>
          <w:highlight w:val="yellow"/>
        </w:rPr>
        <w:t xml:space="preserve">relación </w:t>
      </w:r>
      <w:r w:rsidR="00BB303B" w:rsidRPr="000216F6">
        <w:rPr>
          <w:rFonts w:ascii="Arial" w:eastAsia="Times New Roman" w:hAnsi="Arial" w:cs="Arial"/>
          <w:highlight w:val="yellow"/>
        </w:rPr>
        <w:t>de requerimientos que se van a probar)</w:t>
      </w:r>
    </w:p>
    <w:p w14:paraId="01BCE570" w14:textId="34ECDA1C" w:rsidR="00BB303B" w:rsidRPr="000216F6" w:rsidRDefault="00E377D7" w:rsidP="00D97B89">
      <w:pPr>
        <w:pStyle w:val="Prrafodelista"/>
        <w:numPr>
          <w:ilvl w:val="0"/>
          <w:numId w:val="16"/>
        </w:numPr>
        <w:ind w:left="709"/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 xml:space="preserve">Criterios de entrada </w:t>
      </w:r>
      <w:r w:rsidR="00BB303B" w:rsidRPr="000216F6">
        <w:rPr>
          <w:rFonts w:ascii="Arial" w:eastAsia="Times New Roman" w:hAnsi="Arial" w:cs="Arial"/>
          <w:highlight w:val="yellow"/>
        </w:rPr>
        <w:t>(insumos para elaborar el plan de prueba)</w:t>
      </w:r>
    </w:p>
    <w:p w14:paraId="46BA9CE7" w14:textId="0B698AAA" w:rsidR="00BB303B" w:rsidRPr="000216F6" w:rsidRDefault="00E377D7" w:rsidP="00D97B89">
      <w:pPr>
        <w:pStyle w:val="Prrafodelista"/>
        <w:numPr>
          <w:ilvl w:val="0"/>
          <w:numId w:val="16"/>
        </w:numPr>
        <w:ind w:left="709"/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 xml:space="preserve">Cronograma </w:t>
      </w:r>
      <w:r w:rsidR="00BB303B" w:rsidRPr="000216F6">
        <w:rPr>
          <w:rFonts w:ascii="Arial" w:eastAsia="Times New Roman" w:hAnsi="Arial" w:cs="Arial"/>
          <w:highlight w:val="yellow"/>
        </w:rPr>
        <w:t xml:space="preserve">(Fecha de </w:t>
      </w:r>
      <w:r w:rsidR="0036383A" w:rsidRPr="000216F6">
        <w:rPr>
          <w:rFonts w:ascii="Arial" w:eastAsia="Times New Roman" w:hAnsi="Arial" w:cs="Arial"/>
          <w:highlight w:val="yellow"/>
        </w:rPr>
        <w:t xml:space="preserve">inicio </w:t>
      </w:r>
      <w:r w:rsidR="00BB303B" w:rsidRPr="000216F6">
        <w:rPr>
          <w:rFonts w:ascii="Arial" w:eastAsia="Times New Roman" w:hAnsi="Arial" w:cs="Arial"/>
          <w:highlight w:val="yellow"/>
        </w:rPr>
        <w:t xml:space="preserve">y </w:t>
      </w:r>
      <w:r w:rsidR="0036383A" w:rsidRPr="000216F6">
        <w:rPr>
          <w:rFonts w:ascii="Arial" w:eastAsia="Times New Roman" w:hAnsi="Arial" w:cs="Arial"/>
          <w:highlight w:val="yellow"/>
        </w:rPr>
        <w:t>fin</w:t>
      </w:r>
      <w:r w:rsidR="00BB303B" w:rsidRPr="000216F6">
        <w:rPr>
          <w:rFonts w:ascii="Arial" w:eastAsia="Times New Roman" w:hAnsi="Arial" w:cs="Arial"/>
          <w:highlight w:val="yellow"/>
        </w:rPr>
        <w:t>)</w:t>
      </w:r>
    </w:p>
    <w:p w14:paraId="00223200" w14:textId="2768428B" w:rsidR="00BB303B" w:rsidRPr="000216F6" w:rsidRDefault="00E377D7" w:rsidP="00D97B89">
      <w:pPr>
        <w:pStyle w:val="Prrafodelista"/>
        <w:numPr>
          <w:ilvl w:val="0"/>
          <w:numId w:val="16"/>
        </w:numPr>
        <w:ind w:left="709"/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 xml:space="preserve">Elementos </w:t>
      </w:r>
      <w:r w:rsidR="00BB303B" w:rsidRPr="000216F6">
        <w:rPr>
          <w:rFonts w:ascii="Arial" w:eastAsia="Times New Roman" w:hAnsi="Arial" w:cs="Arial"/>
          <w:highlight w:val="yellow"/>
        </w:rPr>
        <w:t>de software para realizar las pruebas (</w:t>
      </w:r>
      <w:r w:rsidR="0036383A" w:rsidRPr="000216F6">
        <w:rPr>
          <w:rFonts w:ascii="Arial" w:eastAsia="Times New Roman" w:hAnsi="Arial" w:cs="Arial"/>
          <w:highlight w:val="yellow"/>
        </w:rPr>
        <w:t xml:space="preserve">recurso </w:t>
      </w:r>
      <w:r w:rsidR="00BB303B" w:rsidRPr="000216F6">
        <w:rPr>
          <w:rFonts w:ascii="Arial" w:eastAsia="Times New Roman" w:hAnsi="Arial" w:cs="Arial"/>
          <w:highlight w:val="yellow"/>
        </w:rPr>
        <w:t xml:space="preserve">y </w:t>
      </w:r>
      <w:r w:rsidR="0036383A" w:rsidRPr="000216F6">
        <w:rPr>
          <w:rFonts w:ascii="Arial" w:eastAsia="Times New Roman" w:hAnsi="Arial" w:cs="Arial"/>
          <w:highlight w:val="yellow"/>
        </w:rPr>
        <w:t>características</w:t>
      </w:r>
      <w:r w:rsidR="00BB303B" w:rsidRPr="000216F6">
        <w:rPr>
          <w:rFonts w:ascii="Arial" w:eastAsia="Times New Roman" w:hAnsi="Arial" w:cs="Arial"/>
          <w:highlight w:val="yellow"/>
        </w:rPr>
        <w:t>)</w:t>
      </w:r>
    </w:p>
    <w:p w14:paraId="3AE4D995" w14:textId="1457C0DF" w:rsidR="00BB303B" w:rsidRPr="000216F6" w:rsidRDefault="00E377D7" w:rsidP="00D97B89">
      <w:pPr>
        <w:pStyle w:val="Prrafodelista"/>
        <w:numPr>
          <w:ilvl w:val="0"/>
          <w:numId w:val="16"/>
        </w:numPr>
        <w:ind w:left="709"/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>Equipo de trabajo que realizará las pruebas</w:t>
      </w:r>
    </w:p>
    <w:p w14:paraId="787BE9B7" w14:textId="10FB1931" w:rsidR="00BB303B" w:rsidRPr="000216F6" w:rsidRDefault="00E377D7" w:rsidP="00D97B89">
      <w:pPr>
        <w:pStyle w:val="Prrafodelista"/>
        <w:numPr>
          <w:ilvl w:val="0"/>
          <w:numId w:val="16"/>
        </w:numPr>
        <w:ind w:left="709"/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>Casos de prueba</w:t>
      </w:r>
      <w:r w:rsidR="000F59BA" w:rsidRPr="000216F6">
        <w:rPr>
          <w:rFonts w:ascii="Arial" w:eastAsia="Times New Roman" w:hAnsi="Arial" w:cs="Arial"/>
          <w:highlight w:val="yellow"/>
        </w:rPr>
        <w:t>s</w:t>
      </w:r>
      <w:r w:rsidRPr="000216F6">
        <w:rPr>
          <w:rFonts w:ascii="Arial" w:eastAsia="Times New Roman" w:hAnsi="Arial" w:cs="Arial"/>
          <w:highlight w:val="yellow"/>
        </w:rPr>
        <w:t xml:space="preserve"> funcionales </w:t>
      </w:r>
    </w:p>
    <w:p w14:paraId="44C20FBC" w14:textId="0C0230EA" w:rsidR="00BB303B" w:rsidRPr="000216F6" w:rsidRDefault="00E377D7" w:rsidP="00D97B89">
      <w:pPr>
        <w:pStyle w:val="Prrafodelista"/>
        <w:numPr>
          <w:ilvl w:val="0"/>
          <w:numId w:val="16"/>
        </w:numPr>
        <w:ind w:left="709"/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>Casos de prueba</w:t>
      </w:r>
      <w:r w:rsidR="000F59BA" w:rsidRPr="000216F6">
        <w:rPr>
          <w:rFonts w:ascii="Arial" w:eastAsia="Times New Roman" w:hAnsi="Arial" w:cs="Arial"/>
          <w:highlight w:val="yellow"/>
        </w:rPr>
        <w:t>s</w:t>
      </w:r>
      <w:r w:rsidRPr="000216F6">
        <w:rPr>
          <w:rFonts w:ascii="Arial" w:eastAsia="Times New Roman" w:hAnsi="Arial" w:cs="Arial"/>
          <w:highlight w:val="yellow"/>
        </w:rPr>
        <w:t xml:space="preserve"> no funcionales </w:t>
      </w:r>
    </w:p>
    <w:p w14:paraId="63E27BAE" w14:textId="77777777" w:rsidR="00BB303B" w:rsidRPr="000216F6" w:rsidRDefault="00BB303B" w:rsidP="00BB303B">
      <w:pPr>
        <w:rPr>
          <w:rFonts w:ascii="Arial" w:hAnsi="Arial" w:cs="Arial"/>
          <w:highlight w:val="yellow"/>
        </w:rPr>
      </w:pPr>
    </w:p>
    <w:p w14:paraId="3D6D2A40" w14:textId="24931BA1" w:rsidR="00FE1DB4" w:rsidRPr="000216F6" w:rsidRDefault="00FE1DB4" w:rsidP="00FE1DB4">
      <w:pPr>
        <w:rPr>
          <w:rFonts w:ascii="Arial" w:hAnsi="Arial" w:cs="Arial"/>
          <w:highlight w:val="yellow"/>
        </w:rPr>
      </w:pPr>
      <w:r w:rsidRPr="000216F6">
        <w:rPr>
          <w:rFonts w:ascii="Arial" w:hAnsi="Arial" w:cs="Arial"/>
          <w:b/>
          <w:bCs/>
          <w:highlight w:val="yellow"/>
        </w:rPr>
        <w:t xml:space="preserve">Componente 2: </w:t>
      </w:r>
      <w:r w:rsidRPr="000216F6">
        <w:rPr>
          <w:rFonts w:ascii="Arial" w:hAnsi="Arial" w:cs="Arial"/>
          <w:highlight w:val="yellow"/>
        </w:rPr>
        <w:t>Ejecución de las pruebas.</w:t>
      </w:r>
    </w:p>
    <w:p w14:paraId="360596C6" w14:textId="77777777" w:rsidR="00FE1DB4" w:rsidRPr="000216F6" w:rsidRDefault="00FE1DB4" w:rsidP="00BB303B">
      <w:pPr>
        <w:rPr>
          <w:rFonts w:ascii="Arial" w:hAnsi="Arial" w:cs="Arial"/>
          <w:highlight w:val="yellow"/>
        </w:rPr>
      </w:pPr>
    </w:p>
    <w:p w14:paraId="482E9C1B" w14:textId="482CDF53" w:rsidR="00510DC4" w:rsidRPr="000216F6" w:rsidRDefault="004C497E" w:rsidP="00510DC4">
      <w:pPr>
        <w:ind w:left="284"/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>Para este componente se deberá presentar</w:t>
      </w:r>
      <w:r w:rsidR="00510DC4" w:rsidRPr="000216F6">
        <w:rPr>
          <w:rFonts w:ascii="Arial" w:eastAsia="Times New Roman" w:hAnsi="Arial" w:cs="Arial"/>
          <w:highlight w:val="yellow"/>
        </w:rPr>
        <w:t xml:space="preserve"> como mínimo</w:t>
      </w:r>
      <w:r w:rsidRPr="000216F6">
        <w:rPr>
          <w:rFonts w:ascii="Arial" w:eastAsia="Times New Roman" w:hAnsi="Arial" w:cs="Arial"/>
          <w:highlight w:val="yellow"/>
        </w:rPr>
        <w:t xml:space="preserve"> lo siguiente</w:t>
      </w:r>
      <w:r w:rsidR="00510DC4" w:rsidRPr="000216F6">
        <w:rPr>
          <w:rFonts w:ascii="Arial" w:eastAsia="Times New Roman" w:hAnsi="Arial" w:cs="Arial"/>
          <w:highlight w:val="yellow"/>
        </w:rPr>
        <w:t>:</w:t>
      </w:r>
    </w:p>
    <w:p w14:paraId="174A28D1" w14:textId="77777777" w:rsidR="00A40CB7" w:rsidRPr="000216F6" w:rsidRDefault="00A40CB7" w:rsidP="00BB303B">
      <w:pPr>
        <w:rPr>
          <w:rFonts w:ascii="Arial" w:hAnsi="Arial" w:cs="Arial"/>
          <w:highlight w:val="yellow"/>
        </w:rPr>
      </w:pPr>
    </w:p>
    <w:p w14:paraId="21251052" w14:textId="42794F09" w:rsidR="00FE1DB4" w:rsidRPr="000216F6" w:rsidRDefault="00FE1DB4" w:rsidP="00FE1DB4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 xml:space="preserve">Acta de </w:t>
      </w:r>
      <w:r w:rsidR="00D44575" w:rsidRPr="000216F6">
        <w:rPr>
          <w:rFonts w:ascii="Arial" w:eastAsia="Times New Roman" w:hAnsi="Arial" w:cs="Arial"/>
          <w:highlight w:val="yellow"/>
        </w:rPr>
        <w:t xml:space="preserve">presentación </w:t>
      </w:r>
      <w:r w:rsidRPr="000216F6">
        <w:rPr>
          <w:rFonts w:ascii="Arial" w:eastAsia="Times New Roman" w:hAnsi="Arial" w:cs="Arial"/>
          <w:highlight w:val="yellow"/>
        </w:rPr>
        <w:t xml:space="preserve">al </w:t>
      </w:r>
      <w:r w:rsidR="00D44575" w:rsidRPr="000216F6">
        <w:rPr>
          <w:rFonts w:ascii="Arial" w:eastAsia="Times New Roman" w:hAnsi="Arial" w:cs="Arial"/>
          <w:highlight w:val="yellow"/>
        </w:rPr>
        <w:t>usuario</w:t>
      </w:r>
    </w:p>
    <w:p w14:paraId="0042C619" w14:textId="77777777" w:rsidR="00FE1DB4" w:rsidRPr="000216F6" w:rsidRDefault="00FE1DB4" w:rsidP="00FE1DB4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 xml:space="preserve">Scripts de automatización de pruebas </w:t>
      </w:r>
    </w:p>
    <w:p w14:paraId="1CB65638" w14:textId="77777777" w:rsidR="00FE1DB4" w:rsidRPr="000216F6" w:rsidRDefault="00FE1DB4" w:rsidP="00FE1DB4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 xml:space="preserve">Scripts de prueba de rendimiento </w:t>
      </w:r>
    </w:p>
    <w:p w14:paraId="1A167179" w14:textId="34CFC798" w:rsidR="00FE1DB4" w:rsidRPr="000216F6" w:rsidRDefault="00FE1DB4" w:rsidP="00FE1DB4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>Colecciones de invocación a servicios</w:t>
      </w:r>
    </w:p>
    <w:p w14:paraId="13C191FB" w14:textId="19612FEB" w:rsidR="00E377D7" w:rsidRPr="000216F6" w:rsidRDefault="00E377D7" w:rsidP="00FE1DB4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>Constancia de las pruebas realizadas</w:t>
      </w:r>
    </w:p>
    <w:p w14:paraId="7574E93F" w14:textId="77777777" w:rsidR="00FE1DB4" w:rsidRPr="000216F6" w:rsidRDefault="00FE1DB4" w:rsidP="00BB303B">
      <w:pPr>
        <w:rPr>
          <w:rFonts w:ascii="Arial" w:hAnsi="Arial" w:cs="Arial"/>
          <w:highlight w:val="yellow"/>
        </w:rPr>
      </w:pPr>
    </w:p>
    <w:p w14:paraId="0F11C9B3" w14:textId="269C6619" w:rsidR="00FE1DB4" w:rsidRPr="000216F6" w:rsidRDefault="00FE1DB4" w:rsidP="00FE1DB4">
      <w:pPr>
        <w:pStyle w:val="Prrafodelista"/>
        <w:numPr>
          <w:ilvl w:val="0"/>
          <w:numId w:val="11"/>
        </w:numPr>
        <w:rPr>
          <w:rFonts w:ascii="Arial" w:hAnsi="Arial" w:cs="Arial"/>
          <w:highlight w:val="yellow"/>
        </w:rPr>
      </w:pPr>
      <w:r w:rsidRPr="000216F6">
        <w:rPr>
          <w:rFonts w:ascii="Arial" w:hAnsi="Arial" w:cs="Arial"/>
          <w:highlight w:val="yellow"/>
        </w:rPr>
        <w:t>En caso de observaciones:</w:t>
      </w:r>
    </w:p>
    <w:p w14:paraId="02AFC0FE" w14:textId="0D087AF1" w:rsidR="00BB303B" w:rsidRPr="000216F6" w:rsidRDefault="00BB303B" w:rsidP="00FE1DB4">
      <w:pPr>
        <w:pStyle w:val="Prrafodelista"/>
        <w:numPr>
          <w:ilvl w:val="0"/>
          <w:numId w:val="13"/>
        </w:numPr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 xml:space="preserve">Listado de </w:t>
      </w:r>
      <w:r w:rsidR="00E377D7" w:rsidRPr="000216F6">
        <w:rPr>
          <w:rFonts w:ascii="Arial" w:eastAsia="Times New Roman" w:hAnsi="Arial" w:cs="Arial"/>
          <w:highlight w:val="yellow"/>
        </w:rPr>
        <w:t xml:space="preserve">observaciones </w:t>
      </w:r>
    </w:p>
    <w:p w14:paraId="2B8B90A3" w14:textId="616794C9" w:rsidR="00BB303B" w:rsidRPr="000216F6" w:rsidRDefault="00E377D7" w:rsidP="00FE1DB4">
      <w:pPr>
        <w:pStyle w:val="Prrafodelista"/>
        <w:numPr>
          <w:ilvl w:val="0"/>
          <w:numId w:val="13"/>
        </w:numPr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>Análisis de resultados de pruebas de verificación</w:t>
      </w:r>
    </w:p>
    <w:p w14:paraId="19627969" w14:textId="77777777" w:rsidR="004F2337" w:rsidRPr="000216F6" w:rsidRDefault="004F2337" w:rsidP="004F2337">
      <w:pPr>
        <w:pStyle w:val="Prrafodelista"/>
        <w:ind w:left="1080"/>
        <w:rPr>
          <w:rFonts w:ascii="Arial" w:eastAsia="Times New Roman" w:hAnsi="Arial" w:cs="Arial"/>
          <w:highlight w:val="yellow"/>
        </w:rPr>
      </w:pPr>
    </w:p>
    <w:p w14:paraId="34EA8846" w14:textId="31627958" w:rsidR="00FE1DB4" w:rsidRPr="000216F6" w:rsidRDefault="00AF7B16" w:rsidP="00AF7B1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>En caso de aprobación:</w:t>
      </w:r>
    </w:p>
    <w:p w14:paraId="221571AD" w14:textId="0B221437" w:rsidR="00F35534" w:rsidRPr="000216F6" w:rsidRDefault="00F35534" w:rsidP="00F35534">
      <w:pPr>
        <w:pStyle w:val="Prrafodelista"/>
        <w:numPr>
          <w:ilvl w:val="0"/>
          <w:numId w:val="13"/>
        </w:numPr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>Acta de aceptación del usuario</w:t>
      </w:r>
    </w:p>
    <w:p w14:paraId="10F66460" w14:textId="40EF55A7" w:rsidR="00AF7B16" w:rsidRPr="000216F6" w:rsidRDefault="00F35534" w:rsidP="00F35534">
      <w:pPr>
        <w:pStyle w:val="Prrafodelista"/>
        <w:numPr>
          <w:ilvl w:val="0"/>
          <w:numId w:val="13"/>
        </w:numPr>
        <w:rPr>
          <w:rFonts w:ascii="Arial" w:eastAsia="Times New Roman" w:hAnsi="Arial" w:cs="Arial"/>
          <w:highlight w:val="yellow"/>
        </w:rPr>
      </w:pPr>
      <w:r w:rsidRPr="000216F6">
        <w:rPr>
          <w:rFonts w:ascii="Arial" w:eastAsia="Times New Roman" w:hAnsi="Arial" w:cs="Arial"/>
          <w:highlight w:val="yellow"/>
        </w:rPr>
        <w:t>Certificación de la aprobación</w:t>
      </w:r>
    </w:p>
    <w:p w14:paraId="5F12524E" w14:textId="77777777" w:rsidR="00BB303B" w:rsidRPr="000216F6" w:rsidRDefault="00BB303B" w:rsidP="00BB303B">
      <w:pPr>
        <w:rPr>
          <w:rFonts w:ascii="Arial" w:hAnsi="Arial" w:cs="Arial"/>
          <w:highlight w:val="yellow"/>
        </w:rPr>
      </w:pPr>
    </w:p>
    <w:p w14:paraId="297BEF07" w14:textId="1039C19F" w:rsidR="007E1242" w:rsidRPr="004C497E" w:rsidRDefault="00E377D7">
      <w:pPr>
        <w:rPr>
          <w:rFonts w:ascii="Arial" w:hAnsi="Arial" w:cs="Arial"/>
        </w:rPr>
      </w:pPr>
      <w:r w:rsidRPr="000216F6">
        <w:rPr>
          <w:rFonts w:ascii="Arial" w:hAnsi="Arial" w:cs="Arial"/>
          <w:highlight w:val="yellow"/>
        </w:rPr>
        <w:t>Cabe señalar que, se podrá incluir pruebas y/o documentación adicional que se acuerde en la etapa preoperativa.</w:t>
      </w:r>
    </w:p>
    <w:sectPr w:rsidR="007E1242" w:rsidRPr="004C4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1DA9"/>
    <w:multiLevelType w:val="hybridMultilevel"/>
    <w:tmpl w:val="807EEFC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7568"/>
    <w:multiLevelType w:val="hybridMultilevel"/>
    <w:tmpl w:val="A5321F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64209"/>
    <w:multiLevelType w:val="hybridMultilevel"/>
    <w:tmpl w:val="23E43C56"/>
    <w:lvl w:ilvl="0" w:tplc="280A0015">
      <w:start w:val="1"/>
      <w:numFmt w:val="upperLetter"/>
      <w:lvlText w:val="%1.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2D567C"/>
    <w:multiLevelType w:val="hybridMultilevel"/>
    <w:tmpl w:val="BAD633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307E2"/>
    <w:multiLevelType w:val="hybridMultilevel"/>
    <w:tmpl w:val="F6D843F0"/>
    <w:lvl w:ilvl="0" w:tplc="280A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8B0985"/>
    <w:multiLevelType w:val="hybridMultilevel"/>
    <w:tmpl w:val="BAD6332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73011"/>
    <w:multiLevelType w:val="hybridMultilevel"/>
    <w:tmpl w:val="807EEFC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A0872"/>
    <w:multiLevelType w:val="hybridMultilevel"/>
    <w:tmpl w:val="20AA9CC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6F262C"/>
    <w:multiLevelType w:val="hybridMultilevel"/>
    <w:tmpl w:val="BAD633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B7EF6"/>
    <w:multiLevelType w:val="hybridMultilevel"/>
    <w:tmpl w:val="BAD633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68F5"/>
    <w:multiLevelType w:val="hybridMultilevel"/>
    <w:tmpl w:val="BAD633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04B96"/>
    <w:multiLevelType w:val="hybridMultilevel"/>
    <w:tmpl w:val="20AA9CCE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280A0019">
      <w:start w:val="1"/>
      <w:numFmt w:val="lowerLetter"/>
      <w:lvlText w:val="%5."/>
      <w:lvlJc w:val="left"/>
      <w:pPr>
        <w:ind w:left="4320" w:hanging="360"/>
      </w:pPr>
    </w:lvl>
    <w:lvl w:ilvl="5" w:tplc="280A001B">
      <w:start w:val="1"/>
      <w:numFmt w:val="lowerRoman"/>
      <w:lvlText w:val="%6."/>
      <w:lvlJc w:val="right"/>
      <w:pPr>
        <w:ind w:left="5040" w:hanging="180"/>
      </w:pPr>
    </w:lvl>
    <w:lvl w:ilvl="6" w:tplc="280A000F">
      <w:start w:val="1"/>
      <w:numFmt w:val="decimal"/>
      <w:lvlText w:val="%7."/>
      <w:lvlJc w:val="left"/>
      <w:pPr>
        <w:ind w:left="5760" w:hanging="360"/>
      </w:pPr>
    </w:lvl>
    <w:lvl w:ilvl="7" w:tplc="280A0019">
      <w:start w:val="1"/>
      <w:numFmt w:val="lowerLetter"/>
      <w:lvlText w:val="%8."/>
      <w:lvlJc w:val="left"/>
      <w:pPr>
        <w:ind w:left="6480" w:hanging="360"/>
      </w:pPr>
    </w:lvl>
    <w:lvl w:ilvl="8" w:tplc="280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0F6BB0"/>
    <w:multiLevelType w:val="hybridMultilevel"/>
    <w:tmpl w:val="E4AE857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D0DE1"/>
    <w:multiLevelType w:val="hybridMultilevel"/>
    <w:tmpl w:val="70585218"/>
    <w:lvl w:ilvl="0" w:tplc="BC92C4E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1E22A3"/>
    <w:multiLevelType w:val="hybridMultilevel"/>
    <w:tmpl w:val="DE1C7E20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280A0019">
      <w:start w:val="1"/>
      <w:numFmt w:val="lowerLetter"/>
      <w:lvlText w:val="%5."/>
      <w:lvlJc w:val="left"/>
      <w:pPr>
        <w:ind w:left="4320" w:hanging="360"/>
      </w:pPr>
    </w:lvl>
    <w:lvl w:ilvl="5" w:tplc="280A001B">
      <w:start w:val="1"/>
      <w:numFmt w:val="lowerRoman"/>
      <w:lvlText w:val="%6."/>
      <w:lvlJc w:val="right"/>
      <w:pPr>
        <w:ind w:left="5040" w:hanging="180"/>
      </w:pPr>
    </w:lvl>
    <w:lvl w:ilvl="6" w:tplc="280A000F">
      <w:start w:val="1"/>
      <w:numFmt w:val="decimal"/>
      <w:lvlText w:val="%7."/>
      <w:lvlJc w:val="left"/>
      <w:pPr>
        <w:ind w:left="5760" w:hanging="360"/>
      </w:pPr>
    </w:lvl>
    <w:lvl w:ilvl="7" w:tplc="280A0019">
      <w:start w:val="1"/>
      <w:numFmt w:val="lowerLetter"/>
      <w:lvlText w:val="%8."/>
      <w:lvlJc w:val="left"/>
      <w:pPr>
        <w:ind w:left="6480" w:hanging="360"/>
      </w:pPr>
    </w:lvl>
    <w:lvl w:ilvl="8" w:tplc="280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3B"/>
    <w:rsid w:val="000216F6"/>
    <w:rsid w:val="000F59BA"/>
    <w:rsid w:val="001354DB"/>
    <w:rsid w:val="0013671B"/>
    <w:rsid w:val="0036383A"/>
    <w:rsid w:val="00425218"/>
    <w:rsid w:val="004C497E"/>
    <w:rsid w:val="004F2337"/>
    <w:rsid w:val="00510DC4"/>
    <w:rsid w:val="007E1242"/>
    <w:rsid w:val="009B6D26"/>
    <w:rsid w:val="00A40CB7"/>
    <w:rsid w:val="00A9468D"/>
    <w:rsid w:val="00AF3946"/>
    <w:rsid w:val="00AF7B16"/>
    <w:rsid w:val="00B0012D"/>
    <w:rsid w:val="00B806EB"/>
    <w:rsid w:val="00BB303B"/>
    <w:rsid w:val="00C345D7"/>
    <w:rsid w:val="00CB470D"/>
    <w:rsid w:val="00D44575"/>
    <w:rsid w:val="00D75105"/>
    <w:rsid w:val="00D97B89"/>
    <w:rsid w:val="00E377D7"/>
    <w:rsid w:val="00F35534"/>
    <w:rsid w:val="00F65CB4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72F6F"/>
  <w15:chartTrackingRefBased/>
  <w15:docId w15:val="{D0FDDF93-98AF-4207-8E40-9A40DEA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3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Llista Nivell1,Lista de nivel 1,Titulo parrafo,Lista 1,Viñeta nivel 1,Titulo de Fígura,TITULO A,paul2,Párrafo Normal,Titulo 1,Fundamentacion,Bullet List,FooterText,numbered,List Paragraph1,Paragraphe de liste1,lp1,Lista 123,Footnote"/>
    <w:basedOn w:val="Normal"/>
    <w:link w:val="PrrafodelistaCar"/>
    <w:uiPriority w:val="34"/>
    <w:qFormat/>
    <w:rsid w:val="00BB303B"/>
    <w:pPr>
      <w:ind w:left="720"/>
    </w:pPr>
  </w:style>
  <w:style w:type="character" w:customStyle="1" w:styleId="PrrafodelistaCar">
    <w:name w:val="Párrafo de lista Car"/>
    <w:aliases w:val="Ha Car,Llista Nivell1 Car,Lista de nivel 1 Car,Titulo parrafo Car,Lista 1 Car,Viñeta nivel 1 Car,Titulo de Fígura Car,TITULO A Car,paul2 Car,Párrafo Normal Car,Titulo 1 Car,Fundamentacion Car,Bullet List Car,FooterText Car,lp1 Car"/>
    <w:basedOn w:val="Fuentedeprrafopredeter"/>
    <w:link w:val="Prrafodelista"/>
    <w:uiPriority w:val="34"/>
    <w:qFormat/>
    <w:locked/>
    <w:rsid w:val="00BB303B"/>
    <w:rPr>
      <w:rFonts w:ascii="Calibri" w:hAnsi="Calibri" w:cs="Calibri"/>
      <w14:ligatures w14:val="standardContextual"/>
    </w:rPr>
  </w:style>
  <w:style w:type="paragraph" w:styleId="Textoindependiente">
    <w:name w:val="Body Text"/>
    <w:aliases w:val="bt,body text,body tesx,contents,bt1,body text1,body tesx1,bt2,body text2,body tesx2,bt3,body text3,body tesx3,bt4,body text4,body tesx4,contents1,Texto independiente1,bt5,body text5,body tesx5,bt6,body text6,body tesx6,bt11,body tex"/>
    <w:basedOn w:val="Normal"/>
    <w:link w:val="TextoindependienteCar"/>
    <w:uiPriority w:val="1"/>
    <w:qFormat/>
    <w:rsid w:val="00FE1DB4"/>
    <w:pPr>
      <w:widowControl w:val="0"/>
      <w:autoSpaceDE w:val="0"/>
      <w:autoSpaceDN w:val="0"/>
    </w:pPr>
    <w:rPr>
      <w:rFonts w:ascii="Arial" w:eastAsia="Arial" w:hAnsi="Arial" w:cs="Arial"/>
      <w14:ligatures w14:val="none"/>
    </w:rPr>
  </w:style>
  <w:style w:type="character" w:customStyle="1" w:styleId="TextoindependienteCar">
    <w:name w:val="Texto independiente Car"/>
    <w:aliases w:val="bt Car,body text Car,body tesx Car,contents Car,bt1 Car,body text1 Car,body tesx1 Car,bt2 Car,body text2 Car,body tesx2 Car,bt3 Car,body text3 Car,body tesx3 Car,bt4 Car,body text4 Car,body tesx4 Car,contents1 Car,bt5 Car,bt6 Car"/>
    <w:basedOn w:val="Fuentedeprrafopredeter"/>
    <w:link w:val="Textoindependiente"/>
    <w:uiPriority w:val="1"/>
    <w:rsid w:val="00FE1DB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Consultor OGIP 24</cp:lastModifiedBy>
  <cp:revision>2</cp:revision>
  <dcterms:created xsi:type="dcterms:W3CDTF">2024-06-13T17:36:00Z</dcterms:created>
  <dcterms:modified xsi:type="dcterms:W3CDTF">2024-06-13T17:36:00Z</dcterms:modified>
</cp:coreProperties>
</file>