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82554" w14:textId="77777777" w:rsidR="005A0E01" w:rsidRDefault="00695F18">
      <w:pPr>
        <w:pStyle w:val="Ttulo"/>
        <w:ind w:left="1415"/>
      </w:pPr>
      <w:r>
        <w:t>ANEXO N° 08:</w:t>
      </w:r>
    </w:p>
    <w:p w14:paraId="6B9CE0C1" w14:textId="15752BA4" w:rsidR="005A0E01" w:rsidRDefault="00695F18">
      <w:pPr>
        <w:spacing w:before="1"/>
        <w:ind w:left="1412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1D4F34" wp14:editId="0B4C9ECF">
                <wp:simplePos x="0" y="0"/>
                <wp:positionH relativeFrom="page">
                  <wp:posOffset>1062355</wp:posOffset>
                </wp:positionH>
                <wp:positionV relativeFrom="paragraph">
                  <wp:posOffset>191135</wp:posOffset>
                </wp:positionV>
                <wp:extent cx="5406390" cy="18415"/>
                <wp:effectExtent l="0" t="0" r="0" b="0"/>
                <wp:wrapTopAndBottom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63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69052" id="Rectangle 8" o:spid="_x0000_s1026" style="position:absolute;margin-left:83.65pt;margin-top:15.05pt;width:425.7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MODELO DE CONVENIO</w:t>
      </w:r>
    </w:p>
    <w:p w14:paraId="7C6732C3" w14:textId="77777777" w:rsidR="005A0E01" w:rsidRDefault="00695F18">
      <w:pPr>
        <w:pStyle w:val="Ttulo"/>
        <w:tabs>
          <w:tab w:val="left" w:pos="3999"/>
        </w:tabs>
        <w:spacing w:before="174"/>
      </w:pPr>
      <w:r>
        <w:t>CONVENIO N°</w:t>
      </w:r>
      <w:r>
        <w:tab/>
        <w:t>-2020-MINAGRI</w:t>
      </w:r>
    </w:p>
    <w:p w14:paraId="1E135D5A" w14:textId="77777777" w:rsidR="005A0E01" w:rsidRDefault="005A0E01">
      <w:pPr>
        <w:pStyle w:val="Textoindependiente"/>
        <w:spacing w:before="9"/>
        <w:rPr>
          <w:b/>
          <w:sz w:val="27"/>
        </w:rPr>
      </w:pPr>
    </w:p>
    <w:p w14:paraId="67F0F892" w14:textId="265A4C3B" w:rsidR="005A0E01" w:rsidRDefault="00695F18">
      <w:pPr>
        <w:pStyle w:val="Ttulo1"/>
        <w:spacing w:line="259" w:lineRule="auto"/>
        <w:ind w:left="1455"/>
        <w:jc w:val="center"/>
      </w:pPr>
      <w:r>
        <w:t>CONVENIO ENTRE EL MINISTERIO DE AGRICULTURA Y RIEGO Y EL NÚCLEO EJECUTOR PARA EL MANTENIMIENTO DE CANALES DE RIEGO Y DRENES</w:t>
      </w:r>
    </w:p>
    <w:p w14:paraId="227CDFB1" w14:textId="77777777" w:rsidR="005A0E01" w:rsidRDefault="005A0E01">
      <w:pPr>
        <w:pStyle w:val="Textoindependiente"/>
        <w:rPr>
          <w:b/>
          <w:sz w:val="24"/>
        </w:rPr>
      </w:pPr>
    </w:p>
    <w:p w14:paraId="2B9E5D4C" w14:textId="01F61CAE" w:rsidR="005A0E01" w:rsidRDefault="00695F18">
      <w:pPr>
        <w:pStyle w:val="Textoindependiente"/>
        <w:tabs>
          <w:tab w:val="left" w:pos="4355"/>
          <w:tab w:val="left" w:pos="5776"/>
          <w:tab w:val="left" w:pos="5869"/>
          <w:tab w:val="left" w:pos="8287"/>
          <w:tab w:val="left" w:pos="8445"/>
          <w:tab w:val="left" w:pos="10133"/>
        </w:tabs>
        <w:spacing w:before="140"/>
        <w:ind w:left="1702" w:right="235"/>
        <w:jc w:val="both"/>
      </w:pPr>
      <w:r>
        <w:t xml:space="preserve">Conste por el presente documento, el Convenio que celebran de una parte el Ministerio de Agricultura y Riego, identificado con RUC N° 20131372931, a través de la Unidad Ejecutora 001: Ministerio de Agricultura y Riego - Administración Central, representada por el Viceministro de Desarrollo e Infraestructura Agraria y Riego, señor </w:t>
      </w:r>
      <w:r>
        <w:rPr>
          <w:b/>
        </w:rPr>
        <w:t xml:space="preserve">CARLOS ALBERTO YNGA LA PLATA </w:t>
      </w:r>
      <w:r>
        <w:t>identificado con</w:t>
      </w:r>
      <w:r>
        <w:rPr>
          <w:spacing w:val="44"/>
        </w:rPr>
        <w:t xml:space="preserve"> </w:t>
      </w:r>
      <w:r>
        <w:t>DNI</w:t>
      </w:r>
      <w:r>
        <w:rPr>
          <w:spacing w:val="9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t>designado mediante Resolución Suprema Nº 012-2019-MINAGRI y facultado mediante Resolución Ministerial N° XXX-2020-MINAGRI, de fecha (día/mes/año), con domicilio legal en Av. Alameda del Corregidor N° 155, Distrito de La Molina, Provincia y Departamento de Lima, en adelante EL MINAGRI; y de la otra parte el  Núcleo Ejecutor denominado “</w:t>
      </w:r>
      <w:r>
        <w:rPr>
          <w:b/>
        </w:rPr>
        <w:t>(NOMBRE DEL NUCLEO EJECUTOR SEGÚN ACTA DE ASAMBLEA)</w:t>
      </w:r>
      <w:r>
        <w:t>”, representado por su Presidente</w:t>
      </w:r>
      <w:r>
        <w:rPr>
          <w:spacing w:val="7"/>
        </w:rPr>
        <w:t xml:space="preserve"> </w:t>
      </w:r>
      <w:r>
        <w:t>Sr.</w:t>
      </w:r>
      <w:r>
        <w:tab/>
        <w:t>, identificado con</w:t>
      </w:r>
      <w:r>
        <w:rPr>
          <w:spacing w:val="20"/>
        </w:rPr>
        <w:t xml:space="preserve"> </w:t>
      </w:r>
      <w:r>
        <w:t>D.N.I.</w:t>
      </w:r>
      <w:r>
        <w:rPr>
          <w:spacing w:val="8"/>
        </w:rPr>
        <w:t xml:space="preserve"> </w:t>
      </w:r>
      <w:r>
        <w:t>Nº</w:t>
      </w:r>
      <w:r>
        <w:tab/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por su</w:t>
      </w:r>
      <w:r>
        <w:rPr>
          <w:spacing w:val="7"/>
        </w:rPr>
        <w:t xml:space="preserve"> </w:t>
      </w:r>
      <w:r>
        <w:t>secretario</w:t>
      </w:r>
      <w:r>
        <w:rPr>
          <w:spacing w:val="2"/>
        </w:rPr>
        <w:t xml:space="preserve"> </w:t>
      </w:r>
      <w:r>
        <w:t>Sr.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identificado con</w:t>
      </w:r>
      <w:r>
        <w:rPr>
          <w:spacing w:val="6"/>
        </w:rPr>
        <w:t xml:space="preserve"> </w:t>
      </w:r>
      <w:r>
        <w:t>D.N.I.</w:t>
      </w:r>
      <w:r>
        <w:rPr>
          <w:spacing w:val="2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 xml:space="preserve">y  por  su  </w:t>
      </w:r>
      <w:r>
        <w:rPr>
          <w:spacing w:val="38"/>
        </w:rPr>
        <w:t xml:space="preserve"> </w:t>
      </w:r>
      <w:r>
        <w:t>tesorero</w:t>
      </w:r>
      <w:r>
        <w:rPr>
          <w:spacing w:val="57"/>
        </w:rPr>
        <w:t xml:space="preserve"> </w:t>
      </w:r>
      <w:r>
        <w:t>Sr.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 identificado  con</w:t>
      </w:r>
      <w:r>
        <w:rPr>
          <w:spacing w:val="43"/>
        </w:rPr>
        <w:t xml:space="preserve"> </w:t>
      </w:r>
      <w:r>
        <w:t>D.N.I.</w:t>
      </w:r>
      <w:r>
        <w:rPr>
          <w:spacing w:val="56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>designado según Acta de Asamblea de Constitución del Núcleo Ejecutor para el Mantenimiento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canales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riego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drenes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fecha</w:t>
      </w:r>
      <w:r>
        <w:tab/>
      </w:r>
      <w:r>
        <w:tab/>
        <w:t>, con domicilio</w:t>
      </w:r>
      <w:r>
        <w:rPr>
          <w:spacing w:val="49"/>
        </w:rPr>
        <w:t xml:space="preserve"> </w:t>
      </w:r>
      <w:r>
        <w:t>en</w:t>
      </w:r>
    </w:p>
    <w:p w14:paraId="756DF7D6" w14:textId="77777777" w:rsidR="005A0E01" w:rsidRDefault="00695F18">
      <w:pPr>
        <w:spacing w:line="242" w:lineRule="auto"/>
        <w:ind w:left="1702" w:right="236"/>
        <w:jc w:val="both"/>
      </w:pPr>
      <w:r>
        <w:t xml:space="preserve">……, a quien en adelante se denominará </w:t>
      </w:r>
      <w:r>
        <w:rPr>
          <w:b/>
        </w:rPr>
        <w:t>EL NUCLEO EJECUTOR</w:t>
      </w:r>
      <w:r>
        <w:t xml:space="preserve">; Cuando se refiera al </w:t>
      </w:r>
      <w:r>
        <w:rPr>
          <w:b/>
        </w:rPr>
        <w:t xml:space="preserve">MINAGRI </w:t>
      </w:r>
      <w:r>
        <w:t xml:space="preserve">y al </w:t>
      </w:r>
      <w:r>
        <w:rPr>
          <w:b/>
        </w:rPr>
        <w:t>NÚCLEO EJECUTOR</w:t>
      </w:r>
      <w:r>
        <w:t xml:space="preserve">, se les denominará </w:t>
      </w:r>
      <w:r>
        <w:rPr>
          <w:b/>
        </w:rPr>
        <w:t>LAS PARTES</w:t>
      </w:r>
      <w:r>
        <w:t>.</w:t>
      </w:r>
    </w:p>
    <w:p w14:paraId="16C9B4AC" w14:textId="77777777" w:rsidR="005A0E01" w:rsidRDefault="005A0E01">
      <w:pPr>
        <w:pStyle w:val="Textoindependiente"/>
        <w:spacing w:before="4"/>
        <w:rPr>
          <w:sz w:val="21"/>
        </w:rPr>
      </w:pPr>
    </w:p>
    <w:p w14:paraId="5324DB90" w14:textId="1C2A75C5" w:rsidR="005A0E01" w:rsidRDefault="00695F18">
      <w:pPr>
        <w:pStyle w:val="Textoindependiente"/>
        <w:spacing w:line="244" w:lineRule="auto"/>
        <w:ind w:left="1702" w:right="239"/>
        <w:jc w:val="both"/>
      </w:pPr>
      <w:r>
        <w:rPr>
          <w:b/>
        </w:rPr>
        <w:t xml:space="preserve">LAS PARTES </w:t>
      </w:r>
      <w:r>
        <w:t>celebran el presente convenio bajo los términos y condiciones siguientes:</w:t>
      </w:r>
    </w:p>
    <w:p w14:paraId="4807FC2D" w14:textId="77777777" w:rsidR="005A0E01" w:rsidRDefault="005A0E01">
      <w:pPr>
        <w:pStyle w:val="Textoindependiente"/>
        <w:spacing w:before="3"/>
        <w:rPr>
          <w:sz w:val="21"/>
        </w:rPr>
      </w:pPr>
    </w:p>
    <w:p w14:paraId="75623485" w14:textId="77777777" w:rsidR="005A0E01" w:rsidRDefault="00695F18">
      <w:pPr>
        <w:pStyle w:val="Ttulo1"/>
        <w:tabs>
          <w:tab w:val="left" w:pos="5302"/>
        </w:tabs>
        <w:spacing w:before="1"/>
        <w:jc w:val="both"/>
      </w:pPr>
      <w:r>
        <w:t>CLAUSULA</w:t>
      </w:r>
      <w:r>
        <w:rPr>
          <w:spacing w:val="-7"/>
        </w:rPr>
        <w:t xml:space="preserve"> </w:t>
      </w:r>
      <w:r>
        <w:t>PRIMERA:</w:t>
      </w:r>
      <w:r>
        <w:tab/>
        <w:t>LAS PARTES</w:t>
      </w:r>
    </w:p>
    <w:p w14:paraId="5385BAEA" w14:textId="77777777" w:rsidR="005A0E01" w:rsidRDefault="005A0E01">
      <w:pPr>
        <w:pStyle w:val="Textoindependiente"/>
        <w:spacing w:before="9"/>
        <w:rPr>
          <w:b/>
          <w:sz w:val="21"/>
        </w:rPr>
      </w:pPr>
    </w:p>
    <w:p w14:paraId="4C6092BA" w14:textId="23F4B819" w:rsidR="005A0E01" w:rsidRDefault="00695F18">
      <w:pPr>
        <w:pStyle w:val="Prrafodelista"/>
        <w:numPr>
          <w:ilvl w:val="1"/>
          <w:numId w:val="8"/>
        </w:numPr>
        <w:tabs>
          <w:tab w:val="left" w:pos="2422"/>
        </w:tabs>
        <w:spacing w:line="242" w:lineRule="auto"/>
        <w:ind w:right="238"/>
        <w:jc w:val="both"/>
      </w:pPr>
      <w:r>
        <w:rPr>
          <w:b/>
        </w:rPr>
        <w:t xml:space="preserve">EL MINAGRI, </w:t>
      </w:r>
      <w:r>
        <w:t>es el órgano rector del Sector Agricultura y Riego y establece la Política Nacional Agraria en concordancia con lo establecido en la Constitución Política del Perú, demás leyes vigentes y su Reglamento de Organización y</w:t>
      </w:r>
      <w:r>
        <w:rPr>
          <w:spacing w:val="-18"/>
        </w:rPr>
        <w:t xml:space="preserve"> </w:t>
      </w:r>
      <w:r>
        <w:t>Funciones.</w:t>
      </w:r>
    </w:p>
    <w:p w14:paraId="2FE9BCBE" w14:textId="77777777" w:rsidR="005A0E01" w:rsidRDefault="005A0E01">
      <w:pPr>
        <w:pStyle w:val="Textoindependiente"/>
        <w:spacing w:before="10"/>
      </w:pPr>
    </w:p>
    <w:p w14:paraId="34FA9054" w14:textId="7E474D07" w:rsidR="005A0E01" w:rsidRDefault="00695F18">
      <w:pPr>
        <w:pStyle w:val="Prrafodelista"/>
        <w:numPr>
          <w:ilvl w:val="1"/>
          <w:numId w:val="8"/>
        </w:numPr>
        <w:tabs>
          <w:tab w:val="left" w:pos="2422"/>
        </w:tabs>
        <w:spacing w:line="256" w:lineRule="auto"/>
        <w:ind w:right="237"/>
        <w:jc w:val="both"/>
        <w:rPr>
          <w:rFonts w:ascii="Calibri" w:hAnsi="Calibri"/>
        </w:rPr>
      </w:pPr>
      <w:r>
        <w:rPr>
          <w:b/>
        </w:rPr>
        <w:t xml:space="preserve">EL NUCLEO EJECUTOR, </w:t>
      </w:r>
      <w:r>
        <w:t>es un ente colectivo de carácter temporal y con capacidad jurídica para contratar e intervenir en procedimientos administrativos y judiciales, con la finalidad de implementar y cumplir los objetivos para los cuales fue constituido a partir de una elección en Asamblea, para ejecutar las actividades de mantenimiento de canales de riego y drenes “(NOMBRE DEL NÚCLEO</w:t>
      </w:r>
      <w:r>
        <w:rPr>
          <w:spacing w:val="1"/>
        </w:rPr>
        <w:t xml:space="preserve"> </w:t>
      </w:r>
      <w:r>
        <w:t>EJECUTOR)”.</w:t>
      </w:r>
    </w:p>
    <w:p w14:paraId="0B7FAF0D" w14:textId="77777777" w:rsidR="005A0E01" w:rsidRDefault="005A0E01">
      <w:pPr>
        <w:pStyle w:val="Textoindependiente"/>
        <w:spacing w:before="9"/>
        <w:rPr>
          <w:sz w:val="25"/>
        </w:rPr>
      </w:pPr>
    </w:p>
    <w:p w14:paraId="3C6B329B" w14:textId="77777777" w:rsidR="005A0E01" w:rsidRDefault="00695F18">
      <w:pPr>
        <w:pStyle w:val="Prrafodelista"/>
        <w:numPr>
          <w:ilvl w:val="1"/>
          <w:numId w:val="8"/>
        </w:numPr>
        <w:tabs>
          <w:tab w:val="left" w:pos="2422"/>
        </w:tabs>
        <w:spacing w:line="261" w:lineRule="auto"/>
        <w:ind w:right="235"/>
        <w:jc w:val="both"/>
      </w:pPr>
      <w:r>
        <w:t xml:space="preserve">Del Acta de Asamblea de Constitución de </w:t>
      </w:r>
      <w:r>
        <w:rPr>
          <w:b/>
        </w:rPr>
        <w:t xml:space="preserve">EL NUCLEO EJECUTOR, </w:t>
      </w:r>
      <w:r>
        <w:t xml:space="preserve">de fecha de…………de……, se advierte que los miembros de la asamblea general, eligieron como los representantes de </w:t>
      </w:r>
      <w:r>
        <w:rPr>
          <w:b/>
        </w:rPr>
        <w:t xml:space="preserve">EL NUCLEO EJECUTOR </w:t>
      </w:r>
      <w:r>
        <w:t>a las siguientes personas:</w:t>
      </w:r>
    </w:p>
    <w:p w14:paraId="77813694" w14:textId="77777777" w:rsidR="005A0E01" w:rsidRDefault="005A0E01">
      <w:pPr>
        <w:pStyle w:val="Textoindependiente"/>
        <w:spacing w:before="8"/>
        <w:rPr>
          <w:sz w:val="23"/>
        </w:rPr>
      </w:pPr>
    </w:p>
    <w:tbl>
      <w:tblPr>
        <w:tblStyle w:val="TableNormal"/>
        <w:tblW w:w="0" w:type="auto"/>
        <w:tblInd w:w="2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4328"/>
        <w:gridCol w:w="1417"/>
      </w:tblGrid>
      <w:tr w:rsidR="005A0E01" w14:paraId="696AC757" w14:textId="77777777">
        <w:trPr>
          <w:trHeight w:val="417"/>
        </w:trPr>
        <w:tc>
          <w:tcPr>
            <w:tcW w:w="1623" w:type="dxa"/>
          </w:tcPr>
          <w:p w14:paraId="3317B68A" w14:textId="77777777" w:rsidR="005A0E01" w:rsidRDefault="00695F18">
            <w:pPr>
              <w:pStyle w:val="TableParagraph"/>
              <w:spacing w:line="248" w:lineRule="exact"/>
              <w:ind w:left="400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4328" w:type="dxa"/>
          </w:tcPr>
          <w:p w14:paraId="2FC29FD4" w14:textId="77777777" w:rsidR="005A0E01" w:rsidRDefault="00695F18">
            <w:pPr>
              <w:pStyle w:val="TableParagraph"/>
              <w:spacing w:line="248" w:lineRule="exact"/>
              <w:ind w:left="834"/>
              <w:rPr>
                <w:b/>
              </w:rPr>
            </w:pPr>
            <w:r>
              <w:rPr>
                <w:b/>
              </w:rPr>
              <w:t>NOMBRES Y APELLIDOS</w:t>
            </w:r>
          </w:p>
        </w:tc>
        <w:tc>
          <w:tcPr>
            <w:tcW w:w="1417" w:type="dxa"/>
          </w:tcPr>
          <w:p w14:paraId="587A5DBC" w14:textId="77777777" w:rsidR="005A0E01" w:rsidRDefault="00695F18">
            <w:pPr>
              <w:pStyle w:val="TableParagraph"/>
              <w:spacing w:line="248" w:lineRule="exact"/>
              <w:ind w:left="497" w:right="491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</w:tr>
      <w:tr w:rsidR="005A0E01" w14:paraId="366700E6" w14:textId="77777777">
        <w:trPr>
          <w:trHeight w:val="371"/>
        </w:trPr>
        <w:tc>
          <w:tcPr>
            <w:tcW w:w="1623" w:type="dxa"/>
          </w:tcPr>
          <w:p w14:paraId="406E50D6" w14:textId="77777777" w:rsidR="005A0E01" w:rsidRDefault="00695F18">
            <w:pPr>
              <w:pStyle w:val="TableParagraph"/>
              <w:spacing w:line="250" w:lineRule="exact"/>
              <w:ind w:left="115"/>
            </w:pPr>
            <w:r>
              <w:t>Presidente/a</w:t>
            </w:r>
          </w:p>
        </w:tc>
        <w:tc>
          <w:tcPr>
            <w:tcW w:w="4328" w:type="dxa"/>
          </w:tcPr>
          <w:p w14:paraId="632001B9" w14:textId="77777777" w:rsidR="005A0E01" w:rsidRDefault="005A0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DEF0A32" w14:textId="77777777" w:rsidR="005A0E01" w:rsidRDefault="005A0E01">
            <w:pPr>
              <w:pStyle w:val="TableParagraph"/>
              <w:rPr>
                <w:rFonts w:ascii="Times New Roman"/>
              </w:rPr>
            </w:pPr>
          </w:p>
        </w:tc>
      </w:tr>
      <w:tr w:rsidR="005A0E01" w14:paraId="336A3677" w14:textId="77777777">
        <w:trPr>
          <w:trHeight w:val="373"/>
        </w:trPr>
        <w:tc>
          <w:tcPr>
            <w:tcW w:w="1623" w:type="dxa"/>
          </w:tcPr>
          <w:p w14:paraId="289A3E24" w14:textId="77777777" w:rsidR="005A0E01" w:rsidRDefault="00695F18">
            <w:pPr>
              <w:pStyle w:val="TableParagraph"/>
              <w:spacing w:line="250" w:lineRule="exact"/>
              <w:ind w:left="115"/>
            </w:pPr>
            <w:r>
              <w:t>Tesorero/a</w:t>
            </w:r>
          </w:p>
        </w:tc>
        <w:tc>
          <w:tcPr>
            <w:tcW w:w="4328" w:type="dxa"/>
          </w:tcPr>
          <w:p w14:paraId="404EA29A" w14:textId="77777777" w:rsidR="005A0E01" w:rsidRDefault="005A0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23C0B847" w14:textId="77777777" w:rsidR="005A0E01" w:rsidRDefault="005A0E01">
            <w:pPr>
              <w:pStyle w:val="TableParagraph"/>
              <w:rPr>
                <w:rFonts w:ascii="Times New Roman"/>
              </w:rPr>
            </w:pPr>
          </w:p>
        </w:tc>
      </w:tr>
      <w:tr w:rsidR="005A0E01" w14:paraId="527A6C74" w14:textId="77777777">
        <w:trPr>
          <w:trHeight w:val="373"/>
        </w:trPr>
        <w:tc>
          <w:tcPr>
            <w:tcW w:w="1623" w:type="dxa"/>
          </w:tcPr>
          <w:p w14:paraId="0CB82F54" w14:textId="77777777" w:rsidR="005A0E01" w:rsidRDefault="00695F18">
            <w:pPr>
              <w:pStyle w:val="TableParagraph"/>
              <w:spacing w:line="250" w:lineRule="exact"/>
              <w:ind w:left="115"/>
            </w:pPr>
            <w:r>
              <w:t>Secretario/a</w:t>
            </w:r>
          </w:p>
        </w:tc>
        <w:tc>
          <w:tcPr>
            <w:tcW w:w="4328" w:type="dxa"/>
          </w:tcPr>
          <w:p w14:paraId="10FC508E" w14:textId="77777777" w:rsidR="005A0E01" w:rsidRDefault="005A0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3AAB236A" w14:textId="77777777" w:rsidR="005A0E01" w:rsidRDefault="005A0E01">
            <w:pPr>
              <w:pStyle w:val="TableParagraph"/>
              <w:rPr>
                <w:rFonts w:ascii="Times New Roman"/>
              </w:rPr>
            </w:pPr>
          </w:p>
        </w:tc>
      </w:tr>
    </w:tbl>
    <w:p w14:paraId="3D9F7AE7" w14:textId="77777777" w:rsidR="005A0E01" w:rsidRDefault="005A0E01">
      <w:pPr>
        <w:rPr>
          <w:rFonts w:ascii="Times New Roman"/>
        </w:rPr>
        <w:sectPr w:rsidR="005A0E01">
          <w:type w:val="continuous"/>
          <w:pgSz w:w="11910" w:h="16840"/>
          <w:pgMar w:top="1040" w:right="1460" w:bottom="280" w:left="0" w:header="720" w:footer="720" w:gutter="0"/>
          <w:cols w:space="720"/>
        </w:sectPr>
      </w:pPr>
    </w:p>
    <w:p w14:paraId="2A3AC4D0" w14:textId="77777777" w:rsidR="005A0E01" w:rsidRDefault="00695F18">
      <w:pPr>
        <w:pStyle w:val="Ttulo1"/>
        <w:spacing w:before="80"/>
      </w:pPr>
      <w:r>
        <w:lastRenderedPageBreak/>
        <w:t>CLAUSULA SEGUNDA: NORMATIVIDAD APLICABLE</w:t>
      </w:r>
    </w:p>
    <w:p w14:paraId="2B9D31AF" w14:textId="552B6131" w:rsidR="005A0E01" w:rsidRDefault="00695F18">
      <w:pPr>
        <w:pStyle w:val="Textoindependiente"/>
        <w:spacing w:before="2"/>
        <w:ind w:left="1702" w:right="238"/>
        <w:jc w:val="both"/>
      </w:pPr>
      <w:r>
        <w:t>La normatividad aplicable, así como los antecedentes están establecidos en el “Manual para la Ejecución de Actividades de Mantenimiento de Canales de Riego y Drenes bajo la modalidad de Núcleos Ejecutores”, aprobado por Resolución Ministerial N° XXXX-2020-MINAGRI, y sus modificatorias</w:t>
      </w:r>
      <w:r>
        <w:rPr>
          <w:spacing w:val="-10"/>
        </w:rPr>
        <w:t xml:space="preserve"> </w:t>
      </w:r>
      <w:r>
        <w:t>(</w:t>
      </w:r>
      <w:r>
        <w:rPr>
          <w:b/>
        </w:rPr>
        <w:t>MANUAL</w:t>
      </w:r>
      <w:r>
        <w:t>).</w:t>
      </w:r>
    </w:p>
    <w:p w14:paraId="4887E369" w14:textId="77777777" w:rsidR="005A0E01" w:rsidRDefault="005A0E01">
      <w:pPr>
        <w:pStyle w:val="Textoindependiente"/>
        <w:spacing w:before="8"/>
        <w:rPr>
          <w:sz w:val="21"/>
        </w:rPr>
      </w:pPr>
    </w:p>
    <w:p w14:paraId="202C0F02" w14:textId="77777777" w:rsidR="005A0E01" w:rsidRDefault="00695F18">
      <w:pPr>
        <w:pStyle w:val="Ttulo1"/>
        <w:spacing w:before="1"/>
      </w:pPr>
      <w:r>
        <w:t>CLÁUSULA TERCERA: OBJETO</w:t>
      </w:r>
    </w:p>
    <w:p w14:paraId="55488DBA" w14:textId="77777777" w:rsidR="005A0E01" w:rsidRDefault="005A0E01">
      <w:pPr>
        <w:pStyle w:val="Textoindependiente"/>
        <w:spacing w:before="2"/>
        <w:rPr>
          <w:b/>
        </w:rPr>
      </w:pPr>
    </w:p>
    <w:p w14:paraId="5B71F5C8" w14:textId="1062FD5B" w:rsidR="005A0E01" w:rsidRDefault="00695F18">
      <w:pPr>
        <w:pStyle w:val="Prrafodelista"/>
        <w:numPr>
          <w:ilvl w:val="1"/>
          <w:numId w:val="7"/>
        </w:numPr>
        <w:tabs>
          <w:tab w:val="left" w:pos="2422"/>
        </w:tabs>
        <w:spacing w:line="259" w:lineRule="auto"/>
        <w:ind w:right="236"/>
        <w:jc w:val="both"/>
      </w:pPr>
      <w:r>
        <w:t>El presente Convenio tiene por objeto establecer las condiciones administrativas, financieras y de operatividad entre las partes que permitan la ejecución de las actividades de mantenimiento de canales de riego y drenes (</w:t>
      </w:r>
      <w:r>
        <w:rPr>
          <w:b/>
        </w:rPr>
        <w:t>AMCRD</w:t>
      </w:r>
      <w:r>
        <w:t xml:space="preserve">) que se incluyen en </w:t>
      </w:r>
      <w:r>
        <w:rPr>
          <w:b/>
        </w:rPr>
        <w:t xml:space="preserve">ANEXO 1 </w:t>
      </w:r>
      <w:r>
        <w:t>del presente Convenio; así como las actividades de control, supervisión y seguimiento de su</w:t>
      </w:r>
      <w:r>
        <w:rPr>
          <w:spacing w:val="-7"/>
        </w:rPr>
        <w:t xml:space="preserve"> </w:t>
      </w:r>
      <w:r>
        <w:t>ejecución.</w:t>
      </w:r>
    </w:p>
    <w:p w14:paraId="3DEED1FF" w14:textId="77777777" w:rsidR="005A0E01" w:rsidRDefault="005A0E01">
      <w:pPr>
        <w:pStyle w:val="Textoindependiente"/>
        <w:spacing w:before="2"/>
        <w:rPr>
          <w:sz w:val="24"/>
        </w:rPr>
      </w:pPr>
    </w:p>
    <w:p w14:paraId="0DFB0366" w14:textId="409E509E" w:rsidR="005A0E01" w:rsidRDefault="00695F18">
      <w:pPr>
        <w:pStyle w:val="Prrafodelista"/>
        <w:numPr>
          <w:ilvl w:val="1"/>
          <w:numId w:val="7"/>
        </w:numPr>
        <w:tabs>
          <w:tab w:val="left" w:pos="2422"/>
        </w:tabs>
        <w:spacing w:line="259" w:lineRule="auto"/>
        <w:ind w:right="235"/>
        <w:jc w:val="both"/>
      </w:pPr>
      <w:r>
        <w:t>El objeto, así como las actividades, obligaciones y derechos que se deriven del presente Convenio, estarán enmarcados en los dispositivos legales vigentes que rigen a los involucrados y en aquellas aplicables de manera complementaria sobre la materia. Cualquier acuerdo, obligación o derechos derivados u otorgados en inobservancia de lo dispuesto por la presente Cláusula, devendrá en nulo o</w:t>
      </w:r>
      <w:r>
        <w:rPr>
          <w:spacing w:val="1"/>
        </w:rPr>
        <w:t xml:space="preserve"> </w:t>
      </w:r>
      <w:r>
        <w:t>inexigible.</w:t>
      </w:r>
    </w:p>
    <w:p w14:paraId="71BE18C6" w14:textId="77777777" w:rsidR="005A0E01" w:rsidRDefault="005A0E01">
      <w:pPr>
        <w:pStyle w:val="Textoindependiente"/>
        <w:spacing w:before="2"/>
      </w:pPr>
    </w:p>
    <w:p w14:paraId="24C95107" w14:textId="77777777" w:rsidR="005A0E01" w:rsidRDefault="00695F18">
      <w:pPr>
        <w:pStyle w:val="Ttulo1"/>
      </w:pPr>
      <w:r>
        <w:t>CLÁUSULA CUARTA: VIGENCIA DEL CONVENIO</w:t>
      </w:r>
    </w:p>
    <w:p w14:paraId="5A363F00" w14:textId="77777777" w:rsidR="005A0E01" w:rsidRDefault="005A0E01">
      <w:pPr>
        <w:pStyle w:val="Textoindependiente"/>
        <w:spacing w:before="1"/>
        <w:rPr>
          <w:b/>
        </w:rPr>
      </w:pPr>
    </w:p>
    <w:p w14:paraId="6E1BCB73" w14:textId="7E48C3FC" w:rsidR="005A0E01" w:rsidRDefault="00695F18">
      <w:pPr>
        <w:pStyle w:val="Textoindependiente"/>
        <w:ind w:left="1702" w:right="234"/>
        <w:jc w:val="both"/>
      </w:pPr>
      <w:r>
        <w:t xml:space="preserve">El presente Convenio está en vigencia a partir de la fecha de su suscripción por </w:t>
      </w:r>
      <w:r>
        <w:rPr>
          <w:b/>
          <w:spacing w:val="-3"/>
        </w:rPr>
        <w:t xml:space="preserve">LAS </w:t>
      </w:r>
      <w:r>
        <w:rPr>
          <w:b/>
        </w:rPr>
        <w:t xml:space="preserve">PARTES </w:t>
      </w:r>
      <w:r>
        <w:t xml:space="preserve">hasta la culminación de las </w:t>
      </w:r>
      <w:r>
        <w:rPr>
          <w:b/>
        </w:rPr>
        <w:t xml:space="preserve">AMCRD </w:t>
      </w:r>
      <w:r>
        <w:t xml:space="preserve">indicadas en el </w:t>
      </w:r>
      <w:r>
        <w:rPr>
          <w:b/>
        </w:rPr>
        <w:t xml:space="preserve">ANEXO 1 </w:t>
      </w:r>
      <w:r>
        <w:t>y cuyas Fichas Técnicas cuenten con la conformidad del MINAGRI, lo cual se concreta con la entrega del Informe Final de Convenio y la publicación del Informe de Liquidación Final, el mismo que deberá contener la rendición de todos los gastos efectuados, debidamente sustentados de acuerdo con el</w:t>
      </w:r>
      <w:r>
        <w:rPr>
          <w:spacing w:val="-6"/>
        </w:rPr>
        <w:t xml:space="preserve"> </w:t>
      </w:r>
      <w:r>
        <w:rPr>
          <w:b/>
        </w:rPr>
        <w:t>MANUAL</w:t>
      </w:r>
      <w:r>
        <w:t>.</w:t>
      </w:r>
    </w:p>
    <w:p w14:paraId="3B58DC8F" w14:textId="77777777" w:rsidR="005A0E01" w:rsidRDefault="005A0E01">
      <w:pPr>
        <w:pStyle w:val="Textoindependiente"/>
        <w:rPr>
          <w:sz w:val="24"/>
        </w:rPr>
      </w:pPr>
    </w:p>
    <w:p w14:paraId="5B12356F" w14:textId="77777777" w:rsidR="005A0E01" w:rsidRDefault="005A0E01">
      <w:pPr>
        <w:pStyle w:val="Textoindependiente"/>
        <w:spacing w:before="2"/>
        <w:rPr>
          <w:sz w:val="20"/>
        </w:rPr>
      </w:pPr>
    </w:p>
    <w:p w14:paraId="6498DB35" w14:textId="59B6F994" w:rsidR="005A0E01" w:rsidRDefault="00695F18">
      <w:pPr>
        <w:pStyle w:val="Ttulo1"/>
      </w:pPr>
      <w:r>
        <w:t>CLÁUSULA QUINTA: COMPROMISO DE LAS PARTES</w:t>
      </w:r>
    </w:p>
    <w:p w14:paraId="571E7212" w14:textId="77777777" w:rsidR="005A0E01" w:rsidRDefault="005A0E01">
      <w:pPr>
        <w:pStyle w:val="Textoindependiente"/>
        <w:spacing w:before="9"/>
        <w:rPr>
          <w:b/>
          <w:sz w:val="21"/>
        </w:rPr>
      </w:pPr>
    </w:p>
    <w:p w14:paraId="460AF302" w14:textId="77777777" w:rsidR="005A0E01" w:rsidRDefault="00695F18">
      <w:pPr>
        <w:pStyle w:val="Prrafodelista"/>
        <w:numPr>
          <w:ilvl w:val="1"/>
          <w:numId w:val="6"/>
        </w:numPr>
        <w:tabs>
          <w:tab w:val="left" w:pos="2421"/>
          <w:tab w:val="left" w:pos="2422"/>
        </w:tabs>
      </w:pPr>
      <w:r>
        <w:rPr>
          <w:b/>
        </w:rPr>
        <w:t xml:space="preserve">EL MINAGRI, </w:t>
      </w:r>
      <w:r>
        <w:t>se compromete a:</w:t>
      </w:r>
    </w:p>
    <w:p w14:paraId="2D195EBB" w14:textId="77777777" w:rsidR="005A0E01" w:rsidRDefault="005A0E01">
      <w:pPr>
        <w:pStyle w:val="Textoindependiente"/>
        <w:spacing w:before="1"/>
      </w:pPr>
    </w:p>
    <w:p w14:paraId="4153FEF4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rPr>
          <w:b/>
        </w:rPr>
      </w:pPr>
      <w:r>
        <w:t>Realizar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depósito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recursos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implementación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b/>
        </w:rPr>
        <w:t>AMCRD</w:t>
      </w:r>
    </w:p>
    <w:p w14:paraId="4E68BA5F" w14:textId="77777777" w:rsidR="005A0E01" w:rsidRDefault="00695F18">
      <w:pPr>
        <w:spacing w:before="1"/>
        <w:ind w:left="2422"/>
      </w:pPr>
      <w:r>
        <w:t xml:space="preserve">indicadas en el </w:t>
      </w:r>
      <w:r>
        <w:rPr>
          <w:b/>
        </w:rPr>
        <w:t>ANEXO 1</w:t>
      </w:r>
      <w:r>
        <w:t>.</w:t>
      </w:r>
    </w:p>
    <w:p w14:paraId="22C29F49" w14:textId="77777777" w:rsidR="005A0E01" w:rsidRDefault="005A0E01">
      <w:pPr>
        <w:pStyle w:val="Textoindependiente"/>
        <w:spacing w:before="11"/>
        <w:rPr>
          <w:sz w:val="23"/>
        </w:rPr>
      </w:pPr>
    </w:p>
    <w:p w14:paraId="1F658605" w14:textId="5B918FB6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ind w:right="235"/>
        <w:jc w:val="both"/>
      </w:pPr>
      <w:r>
        <w:t xml:space="preserve">Gestionar la apertura de cuenta bancaria en el Banco de la Nación a nombre del </w:t>
      </w:r>
      <w:r>
        <w:rPr>
          <w:b/>
        </w:rPr>
        <w:t xml:space="preserve">NUCLEO EJECUTOR, </w:t>
      </w:r>
      <w:r>
        <w:t xml:space="preserve">o su representante y efectuar el depósito de los recursos para la implementación de las </w:t>
      </w:r>
      <w:r>
        <w:rPr>
          <w:b/>
          <w:spacing w:val="-3"/>
        </w:rPr>
        <w:t xml:space="preserve">AMCRD </w:t>
      </w:r>
      <w:r>
        <w:t xml:space="preserve">indicadas en el </w:t>
      </w:r>
      <w:r>
        <w:rPr>
          <w:b/>
        </w:rPr>
        <w:t xml:space="preserve">ANEXO 1 </w:t>
      </w:r>
      <w:r>
        <w:t xml:space="preserve">a cargo del </w:t>
      </w:r>
      <w:r>
        <w:rPr>
          <w:b/>
        </w:rPr>
        <w:t>NÚCLEO EJECUTOR</w:t>
      </w:r>
      <w:r>
        <w:t>, de acuerdo a lo previsto en la Cláusula Sexta de presente</w:t>
      </w:r>
      <w:r>
        <w:rPr>
          <w:spacing w:val="-1"/>
        </w:rPr>
        <w:t xml:space="preserve"> </w:t>
      </w:r>
      <w:r>
        <w:t>Convenio.</w:t>
      </w:r>
    </w:p>
    <w:p w14:paraId="14D320C5" w14:textId="77777777" w:rsidR="005A0E01" w:rsidRDefault="005A0E01">
      <w:pPr>
        <w:pStyle w:val="Textoindependiente"/>
        <w:spacing w:before="7"/>
        <w:rPr>
          <w:sz w:val="23"/>
        </w:rPr>
      </w:pPr>
    </w:p>
    <w:p w14:paraId="029CECD4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ind w:right="235"/>
        <w:jc w:val="both"/>
      </w:pPr>
      <w:r>
        <w:t xml:space="preserve">Prestar asistencia para la elaboración de las Fichas Técnicas de las </w:t>
      </w:r>
      <w:r>
        <w:rPr>
          <w:b/>
        </w:rPr>
        <w:t xml:space="preserve">AMCRD </w:t>
      </w:r>
      <w:r>
        <w:t xml:space="preserve">indicadas en el </w:t>
      </w:r>
      <w:r>
        <w:rPr>
          <w:b/>
        </w:rPr>
        <w:t>ANEXO 1</w:t>
      </w:r>
      <w:r>
        <w:t xml:space="preserve">, a solicitud del </w:t>
      </w:r>
      <w:r>
        <w:rPr>
          <w:b/>
        </w:rPr>
        <w:t xml:space="preserve">NÚCLEO EJECUTOR, </w:t>
      </w:r>
      <w:r>
        <w:t>de acuerdo con lo establecido en el</w:t>
      </w:r>
      <w:r>
        <w:rPr>
          <w:spacing w:val="-4"/>
        </w:rPr>
        <w:t xml:space="preserve"> </w:t>
      </w:r>
      <w:r>
        <w:t>Manual.</w:t>
      </w:r>
    </w:p>
    <w:p w14:paraId="59362A86" w14:textId="77777777" w:rsidR="005A0E01" w:rsidRDefault="005A0E01">
      <w:pPr>
        <w:pStyle w:val="Textoindependiente"/>
        <w:spacing w:before="11"/>
        <w:rPr>
          <w:sz w:val="23"/>
        </w:rPr>
      </w:pPr>
    </w:p>
    <w:p w14:paraId="0E0A48A7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ind w:right="235"/>
        <w:jc w:val="both"/>
      </w:pPr>
      <w:r>
        <w:t xml:space="preserve">Efectuar la supervisión de las </w:t>
      </w:r>
      <w:r>
        <w:rPr>
          <w:b/>
          <w:spacing w:val="-3"/>
        </w:rPr>
        <w:t xml:space="preserve">AMCRD </w:t>
      </w:r>
      <w:r>
        <w:t xml:space="preserve">indicadas en el </w:t>
      </w:r>
      <w:r>
        <w:rPr>
          <w:b/>
          <w:spacing w:val="-3"/>
        </w:rPr>
        <w:t xml:space="preserve">ANEXO </w:t>
      </w:r>
      <w:r>
        <w:rPr>
          <w:b/>
        </w:rPr>
        <w:t>1</w:t>
      </w:r>
      <w:r>
        <w:t xml:space="preserve">. Como parte de las acciones de supervisión, se verificará que el </w:t>
      </w:r>
      <w:r>
        <w:rPr>
          <w:b/>
        </w:rPr>
        <w:t xml:space="preserve">NÚCLEO EJECUTOR </w:t>
      </w:r>
      <w:r>
        <w:t xml:space="preserve">y el Residente que designe para cada </w:t>
      </w:r>
      <w:r>
        <w:rPr>
          <w:b/>
        </w:rPr>
        <w:t xml:space="preserve">AMCRD </w:t>
      </w:r>
      <w:r>
        <w:t xml:space="preserve">cumplan con los parámetros y exigencias de la Fichas Técnicas que cuenten con la conformidad del </w:t>
      </w:r>
      <w:r>
        <w:rPr>
          <w:b/>
        </w:rPr>
        <w:t>MINAGRI</w:t>
      </w:r>
      <w:r>
        <w:t>.</w:t>
      </w:r>
    </w:p>
    <w:p w14:paraId="3B91DD59" w14:textId="77777777" w:rsidR="005A0E01" w:rsidRDefault="005A0E01">
      <w:pPr>
        <w:jc w:val="both"/>
        <w:sectPr w:rsidR="005A0E01">
          <w:pgSz w:w="11910" w:h="16840"/>
          <w:pgMar w:top="1560" w:right="1460" w:bottom="280" w:left="0" w:header="720" w:footer="720" w:gutter="0"/>
          <w:cols w:space="720"/>
        </w:sectPr>
      </w:pPr>
    </w:p>
    <w:p w14:paraId="65E57F63" w14:textId="77777777" w:rsidR="005A0E01" w:rsidRDefault="00695F18">
      <w:pPr>
        <w:pStyle w:val="Textoindependiente"/>
        <w:spacing w:before="74"/>
        <w:ind w:left="1985"/>
      </w:pPr>
      <w:r>
        <w:lastRenderedPageBreak/>
        <w:t>.</w:t>
      </w:r>
    </w:p>
    <w:p w14:paraId="3054F3EC" w14:textId="7C3C809F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before="18" w:line="242" w:lineRule="auto"/>
        <w:ind w:right="234"/>
        <w:jc w:val="both"/>
      </w:pPr>
      <w:r>
        <w:t xml:space="preserve">Efectuar el Seguimiento y Monitoreo de las </w:t>
      </w:r>
      <w:r>
        <w:rPr>
          <w:b/>
        </w:rPr>
        <w:t xml:space="preserve">AMCRD </w:t>
      </w:r>
      <w:r>
        <w:t xml:space="preserve">indicadas en el </w:t>
      </w:r>
      <w:r>
        <w:rPr>
          <w:b/>
        </w:rPr>
        <w:t>ANEXO 1</w:t>
      </w:r>
      <w:r>
        <w:t>, a partir de la suscripción del presente Convenio hasta su liquidación, de acuerdo con lo establecido en el</w:t>
      </w:r>
      <w:r>
        <w:rPr>
          <w:spacing w:val="-4"/>
        </w:rPr>
        <w:t xml:space="preserve"> </w:t>
      </w:r>
      <w:r>
        <w:t>Manual.</w:t>
      </w:r>
    </w:p>
    <w:p w14:paraId="461E8158" w14:textId="77777777" w:rsidR="005A0E01" w:rsidRDefault="005A0E01">
      <w:pPr>
        <w:pStyle w:val="Textoindependiente"/>
        <w:spacing w:before="4"/>
        <w:rPr>
          <w:sz w:val="23"/>
        </w:rPr>
      </w:pPr>
    </w:p>
    <w:p w14:paraId="1B54FA4B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ind w:right="234"/>
        <w:jc w:val="both"/>
      </w:pPr>
      <w:r>
        <w:t xml:space="preserve">Verificar la rendición de los gastos a cargo del </w:t>
      </w:r>
      <w:r>
        <w:rPr>
          <w:b/>
        </w:rPr>
        <w:t>NUCLEO EJECUTOR</w:t>
      </w:r>
      <w:r>
        <w:t>, de acuerdo con lo establecido en el</w:t>
      </w:r>
      <w:r>
        <w:rPr>
          <w:spacing w:val="-2"/>
        </w:rPr>
        <w:t xml:space="preserve"> </w:t>
      </w:r>
      <w:r>
        <w:t>Manual.</w:t>
      </w:r>
    </w:p>
    <w:p w14:paraId="2612C340" w14:textId="77777777" w:rsidR="005A0E01" w:rsidRDefault="005A0E01">
      <w:pPr>
        <w:pStyle w:val="Textoindependiente"/>
        <w:spacing w:before="10"/>
        <w:rPr>
          <w:sz w:val="23"/>
        </w:rPr>
      </w:pPr>
    </w:p>
    <w:p w14:paraId="38D923F9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</w:pPr>
      <w:r>
        <w:t>Aprobar la Liquidación Final de las</w:t>
      </w:r>
      <w:r>
        <w:rPr>
          <w:spacing w:val="5"/>
        </w:rPr>
        <w:t xml:space="preserve"> </w:t>
      </w:r>
      <w:r>
        <w:rPr>
          <w:b/>
          <w:spacing w:val="-3"/>
        </w:rPr>
        <w:t>AMCRD</w:t>
      </w:r>
      <w:r>
        <w:rPr>
          <w:spacing w:val="-3"/>
        </w:rPr>
        <w:t>.</w:t>
      </w:r>
    </w:p>
    <w:p w14:paraId="7D45EA5C" w14:textId="77777777" w:rsidR="005A0E01" w:rsidRDefault="005A0E01">
      <w:pPr>
        <w:pStyle w:val="Textoindependiente"/>
        <w:spacing w:before="8"/>
        <w:rPr>
          <w:sz w:val="23"/>
        </w:rPr>
      </w:pPr>
    </w:p>
    <w:p w14:paraId="7E3CC2A1" w14:textId="7A432E01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ind w:right="236"/>
        <w:jc w:val="both"/>
      </w:pPr>
      <w:r>
        <w:t xml:space="preserve">Solicitar la sustitución de cualquiera de los representantes del </w:t>
      </w:r>
      <w:r>
        <w:rPr>
          <w:b/>
        </w:rPr>
        <w:t xml:space="preserve">NUCLEO EJECUTOR, </w:t>
      </w:r>
      <w:r>
        <w:t>de acuerdo con las mismas formalidades establecidas para su designación.</w:t>
      </w:r>
    </w:p>
    <w:p w14:paraId="7C039A63" w14:textId="77777777" w:rsidR="005A0E01" w:rsidRDefault="005A0E01">
      <w:pPr>
        <w:pStyle w:val="Textoindependiente"/>
        <w:spacing w:before="5"/>
      </w:pPr>
    </w:p>
    <w:p w14:paraId="3146CA91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37" w:lineRule="auto"/>
        <w:ind w:right="240"/>
        <w:jc w:val="both"/>
      </w:pPr>
      <w:r>
        <w:t>Acceder a los estados de la cuenta bancaria en los que deposite los recursos para las</w:t>
      </w:r>
      <w:r>
        <w:rPr>
          <w:spacing w:val="3"/>
        </w:rPr>
        <w:t xml:space="preserve"> </w:t>
      </w:r>
      <w:r>
        <w:rPr>
          <w:b/>
          <w:spacing w:val="-3"/>
        </w:rPr>
        <w:t>AMCRD</w:t>
      </w:r>
      <w:r>
        <w:rPr>
          <w:spacing w:val="-3"/>
        </w:rPr>
        <w:t>.</w:t>
      </w:r>
    </w:p>
    <w:p w14:paraId="03D5E73C" w14:textId="77777777" w:rsidR="005A0E01" w:rsidRDefault="005A0E01">
      <w:pPr>
        <w:pStyle w:val="Textoindependiente"/>
        <w:spacing w:before="1"/>
      </w:pPr>
    </w:p>
    <w:p w14:paraId="40149202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</w:pPr>
      <w:r>
        <w:t xml:space="preserve">Proporcionar al </w:t>
      </w:r>
      <w:r>
        <w:rPr>
          <w:b/>
        </w:rPr>
        <w:t xml:space="preserve">NÚCLEO EJECUTOR </w:t>
      </w:r>
      <w:r>
        <w:t xml:space="preserve">copia del </w:t>
      </w:r>
      <w:r>
        <w:rPr>
          <w:b/>
        </w:rPr>
        <w:t xml:space="preserve">MANUAL </w:t>
      </w:r>
      <w:r>
        <w:t>y sus</w:t>
      </w:r>
      <w:r>
        <w:rPr>
          <w:spacing w:val="-11"/>
        </w:rPr>
        <w:t xml:space="preserve"> </w:t>
      </w:r>
      <w:r>
        <w:t>modificatorias.</w:t>
      </w:r>
    </w:p>
    <w:p w14:paraId="70322CD1" w14:textId="77777777" w:rsidR="005A0E01" w:rsidRDefault="005A0E01">
      <w:pPr>
        <w:pStyle w:val="Textoindependiente"/>
      </w:pPr>
    </w:p>
    <w:p w14:paraId="4FEE42D0" w14:textId="4893A2D7" w:rsidR="005A0E01" w:rsidRDefault="00695F18">
      <w:pPr>
        <w:pStyle w:val="Prrafodelista"/>
        <w:numPr>
          <w:ilvl w:val="1"/>
          <w:numId w:val="6"/>
        </w:numPr>
        <w:tabs>
          <w:tab w:val="left" w:pos="2062"/>
        </w:tabs>
        <w:ind w:left="2062" w:hanging="360"/>
      </w:pPr>
      <w:r>
        <w:rPr>
          <w:b/>
        </w:rPr>
        <w:t xml:space="preserve">EL NUCLEO EJECUTOR, </w:t>
      </w:r>
      <w:r>
        <w:t>se compromete a:</w:t>
      </w:r>
    </w:p>
    <w:p w14:paraId="02860D31" w14:textId="77777777" w:rsidR="005A0E01" w:rsidRDefault="005A0E01">
      <w:pPr>
        <w:pStyle w:val="Textoindependiente"/>
        <w:spacing w:before="1"/>
      </w:pPr>
    </w:p>
    <w:p w14:paraId="6BB4CC4B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9" w:lineRule="auto"/>
        <w:ind w:right="234"/>
        <w:jc w:val="both"/>
      </w:pPr>
      <w:r>
        <w:t xml:space="preserve">Elaborar las Ficha Técnicas de cada una de las </w:t>
      </w:r>
      <w:r>
        <w:rPr>
          <w:b/>
        </w:rPr>
        <w:t xml:space="preserve">AMCRD </w:t>
      </w:r>
      <w:r>
        <w:t xml:space="preserve">indicadas en el </w:t>
      </w:r>
      <w:r>
        <w:rPr>
          <w:b/>
        </w:rPr>
        <w:t xml:space="preserve">ANEXO 1 </w:t>
      </w:r>
      <w:r>
        <w:t xml:space="preserve">cumpliendo lo establecido en el </w:t>
      </w:r>
      <w:r>
        <w:rPr>
          <w:b/>
        </w:rPr>
        <w:t xml:space="preserve">MANUAL </w:t>
      </w:r>
      <w:r>
        <w:t>y sus modificatorias para su elaboración, y presentarlas en un plazo máximo de siete (7) días calendario siguientes de recibido el depósito por parte del</w:t>
      </w:r>
      <w:r>
        <w:rPr>
          <w:spacing w:val="-10"/>
        </w:rPr>
        <w:t xml:space="preserve"> </w:t>
      </w:r>
      <w:r>
        <w:rPr>
          <w:b/>
        </w:rPr>
        <w:t>MINAGRI</w:t>
      </w:r>
      <w:r>
        <w:t>.</w:t>
      </w:r>
    </w:p>
    <w:p w14:paraId="120E3BA2" w14:textId="77777777" w:rsidR="005A0E01" w:rsidRDefault="005A0E01">
      <w:pPr>
        <w:pStyle w:val="Textoindependiente"/>
        <w:spacing w:before="5"/>
        <w:rPr>
          <w:sz w:val="23"/>
        </w:rPr>
      </w:pPr>
    </w:p>
    <w:p w14:paraId="47126CEC" w14:textId="62DAFB8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before="1" w:line="259" w:lineRule="auto"/>
        <w:ind w:right="236"/>
        <w:jc w:val="both"/>
      </w:pPr>
      <w:r>
        <w:t xml:space="preserve">Administrar el recurso desembolsado para el financiamiento de las </w:t>
      </w:r>
      <w:r>
        <w:rPr>
          <w:b/>
        </w:rPr>
        <w:t>AMCRD</w:t>
      </w:r>
      <w:r>
        <w:t>, bajo los principios de integridad, transparencia y cumplimiento obligatorio de  los lineamientos establecidos en el</w:t>
      </w:r>
      <w:r>
        <w:rPr>
          <w:spacing w:val="-1"/>
        </w:rPr>
        <w:t xml:space="preserve"> </w:t>
      </w:r>
      <w:r>
        <w:rPr>
          <w:b/>
        </w:rPr>
        <w:t>MANUAL</w:t>
      </w:r>
      <w:r>
        <w:t>.</w:t>
      </w:r>
    </w:p>
    <w:p w14:paraId="28E986FB" w14:textId="77777777" w:rsidR="005A0E01" w:rsidRDefault="005A0E01">
      <w:pPr>
        <w:pStyle w:val="Textoindependiente"/>
        <w:spacing w:before="10"/>
        <w:rPr>
          <w:sz w:val="23"/>
        </w:rPr>
      </w:pPr>
    </w:p>
    <w:p w14:paraId="21EC1E95" w14:textId="05F059B1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9" w:lineRule="auto"/>
        <w:ind w:right="235"/>
        <w:jc w:val="both"/>
      </w:pPr>
      <w:r>
        <w:t xml:space="preserve">Elaborar las Fichas Técnicas utilizando para ello el monto establecido en el </w:t>
      </w:r>
      <w:r>
        <w:rPr>
          <w:b/>
        </w:rPr>
        <w:t xml:space="preserve">ANEXO 1 </w:t>
      </w:r>
      <w:r>
        <w:t xml:space="preserve">del presente Convenio. El </w:t>
      </w:r>
      <w:r>
        <w:rPr>
          <w:b/>
        </w:rPr>
        <w:t>NÚCLEO EJECUTOR</w:t>
      </w:r>
      <w:r>
        <w:t xml:space="preserve">, bajo responsabilidad penal de sus representantes, está prohibido de utilizar los recursos para la ejecución física de </w:t>
      </w:r>
      <w:r>
        <w:rPr>
          <w:b/>
        </w:rPr>
        <w:t xml:space="preserve">AMCRD </w:t>
      </w:r>
      <w:r>
        <w:t>antes que las Fichas Técnicas cuenten con la conformidad del</w:t>
      </w:r>
      <w:r>
        <w:rPr>
          <w:spacing w:val="-2"/>
        </w:rPr>
        <w:t xml:space="preserve"> </w:t>
      </w:r>
      <w:r>
        <w:rPr>
          <w:b/>
        </w:rPr>
        <w:t>MINAGRI</w:t>
      </w:r>
      <w:r>
        <w:t>.</w:t>
      </w:r>
    </w:p>
    <w:p w14:paraId="7A5DF3F8" w14:textId="77777777" w:rsidR="005A0E01" w:rsidRDefault="005A0E01">
      <w:pPr>
        <w:pStyle w:val="Textoindependiente"/>
        <w:spacing w:before="6"/>
        <w:rPr>
          <w:sz w:val="23"/>
        </w:rPr>
      </w:pPr>
    </w:p>
    <w:p w14:paraId="016579FE" w14:textId="70AD8123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before="1" w:line="259" w:lineRule="auto"/>
        <w:ind w:right="236"/>
        <w:jc w:val="both"/>
      </w:pPr>
      <w:r>
        <w:t xml:space="preserve">Aceptar que el </w:t>
      </w:r>
      <w:r>
        <w:rPr>
          <w:b/>
        </w:rPr>
        <w:t xml:space="preserve">MINAGRI </w:t>
      </w:r>
      <w:r>
        <w:t xml:space="preserve">no tendrá obligación para depositar los recursos previstos para las </w:t>
      </w:r>
      <w:r>
        <w:rPr>
          <w:b/>
        </w:rPr>
        <w:t xml:space="preserve">AMCRD </w:t>
      </w:r>
      <w:r>
        <w:t xml:space="preserve">indicadas en el </w:t>
      </w:r>
      <w:r>
        <w:rPr>
          <w:b/>
        </w:rPr>
        <w:t>ANEXO 1, c</w:t>
      </w:r>
      <w:r>
        <w:t>uyas Fichas Técnicas no cuenten con la conformidad del</w:t>
      </w:r>
      <w:r>
        <w:rPr>
          <w:spacing w:val="-6"/>
        </w:rPr>
        <w:t xml:space="preserve"> </w:t>
      </w:r>
      <w:r>
        <w:rPr>
          <w:b/>
        </w:rPr>
        <w:t>MINAGRI</w:t>
      </w:r>
      <w:r>
        <w:t>.</w:t>
      </w:r>
    </w:p>
    <w:p w14:paraId="2D05B35B" w14:textId="77777777" w:rsidR="005A0E01" w:rsidRDefault="005A0E01">
      <w:pPr>
        <w:pStyle w:val="Textoindependiente"/>
        <w:spacing w:before="10"/>
        <w:rPr>
          <w:sz w:val="23"/>
        </w:rPr>
      </w:pPr>
    </w:p>
    <w:p w14:paraId="4EBE78BC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6" w:lineRule="auto"/>
        <w:ind w:right="238"/>
        <w:jc w:val="both"/>
      </w:pPr>
      <w:r>
        <w:t xml:space="preserve">Adquirir y contratar directamente los servicios y bienes indispensables para la ejecución de la </w:t>
      </w:r>
      <w:r>
        <w:rPr>
          <w:b/>
        </w:rPr>
        <w:t>AMCRD</w:t>
      </w:r>
      <w:r>
        <w:t xml:space="preserve">, de acuerdo con el contenido de la Ficha Técnica que cuente con la conformidad de la </w:t>
      </w:r>
      <w:r>
        <w:rPr>
          <w:b/>
        </w:rPr>
        <w:t xml:space="preserve">DGIAR </w:t>
      </w:r>
      <w:r>
        <w:t>y lo establecido en</w:t>
      </w:r>
      <w:r>
        <w:rPr>
          <w:spacing w:val="-9"/>
        </w:rPr>
        <w:t xml:space="preserve"> </w:t>
      </w:r>
      <w:r>
        <w:rPr>
          <w:b/>
        </w:rPr>
        <w:t>MANUAL</w:t>
      </w:r>
      <w:r>
        <w:t>.</w:t>
      </w:r>
    </w:p>
    <w:p w14:paraId="7C2A9EFF" w14:textId="77777777" w:rsidR="005A0E01" w:rsidRDefault="005A0E01">
      <w:pPr>
        <w:pStyle w:val="Textoindependiente"/>
        <w:spacing w:before="7"/>
        <w:rPr>
          <w:sz w:val="25"/>
        </w:rPr>
      </w:pPr>
    </w:p>
    <w:p w14:paraId="0A2284F1" w14:textId="5497192A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9" w:lineRule="auto"/>
        <w:ind w:right="237"/>
        <w:jc w:val="both"/>
        <w:rPr>
          <w:b/>
        </w:rPr>
      </w:pPr>
      <w:r>
        <w:t xml:space="preserve">Designar al Residente de las </w:t>
      </w:r>
      <w:r>
        <w:rPr>
          <w:b/>
        </w:rPr>
        <w:t xml:space="preserve">AMCRD </w:t>
      </w:r>
      <w:r>
        <w:t xml:space="preserve">indicadas en el </w:t>
      </w:r>
      <w:r>
        <w:rPr>
          <w:b/>
        </w:rPr>
        <w:t xml:space="preserve">ANEXO 1, </w:t>
      </w:r>
      <w:r>
        <w:t xml:space="preserve">cuyas Fichas Técnicas cuenten con la conformidad de la </w:t>
      </w:r>
      <w:r>
        <w:rPr>
          <w:b/>
        </w:rPr>
        <w:t>DGIAR</w:t>
      </w:r>
      <w:r>
        <w:t xml:space="preserve">, quien se encargará </w:t>
      </w:r>
      <w:r>
        <w:rPr>
          <w:spacing w:val="-3"/>
        </w:rPr>
        <w:t xml:space="preserve">de </w:t>
      </w:r>
      <w:r>
        <w:t>modo permanente y directo de la ejecución de la actividad, según los lineamientos establecidos en el</w:t>
      </w:r>
      <w:r>
        <w:rPr>
          <w:spacing w:val="-1"/>
        </w:rPr>
        <w:t xml:space="preserve"> </w:t>
      </w:r>
      <w:r>
        <w:rPr>
          <w:b/>
        </w:rPr>
        <w:t>MANUAL</w:t>
      </w:r>
    </w:p>
    <w:p w14:paraId="6952BF08" w14:textId="77777777" w:rsidR="005A0E01" w:rsidRDefault="005A0E01">
      <w:pPr>
        <w:pStyle w:val="Textoindependiente"/>
        <w:spacing w:before="5"/>
        <w:rPr>
          <w:b/>
          <w:sz w:val="25"/>
        </w:rPr>
      </w:pPr>
    </w:p>
    <w:p w14:paraId="26777990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6" w:lineRule="auto"/>
        <w:ind w:right="234"/>
        <w:jc w:val="both"/>
      </w:pPr>
      <w:r>
        <w:t xml:space="preserve">Realizar todas las acciones administrativas, técnicas, financieras, legales (administrativas, civiles y penales) y de control de la ejecución de las </w:t>
      </w:r>
      <w:r>
        <w:rPr>
          <w:b/>
        </w:rPr>
        <w:t xml:space="preserve">AMCRD </w:t>
      </w:r>
      <w:r>
        <w:t xml:space="preserve">indicadas en el </w:t>
      </w:r>
      <w:r>
        <w:rPr>
          <w:b/>
        </w:rPr>
        <w:t>ANEXO 1</w:t>
      </w:r>
      <w:r>
        <w:t>, de manera indelegable, irrevocable e</w:t>
      </w:r>
      <w:r>
        <w:rPr>
          <w:spacing w:val="-10"/>
        </w:rPr>
        <w:t xml:space="preserve"> </w:t>
      </w:r>
      <w:r>
        <w:t>inexcusable.</w:t>
      </w:r>
    </w:p>
    <w:p w14:paraId="507F531E" w14:textId="77777777" w:rsidR="005A0E01" w:rsidRDefault="005A0E01">
      <w:pPr>
        <w:spacing w:line="256" w:lineRule="auto"/>
        <w:jc w:val="both"/>
        <w:sectPr w:rsidR="005A0E01">
          <w:pgSz w:w="11910" w:h="16840"/>
          <w:pgMar w:top="1040" w:right="1460" w:bottom="280" w:left="0" w:header="720" w:footer="720" w:gutter="0"/>
          <w:cols w:space="720"/>
        </w:sectPr>
      </w:pPr>
    </w:p>
    <w:p w14:paraId="3FA47C84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before="74" w:line="256" w:lineRule="auto"/>
        <w:ind w:right="236"/>
        <w:jc w:val="both"/>
        <w:rPr>
          <w:b/>
        </w:rPr>
      </w:pPr>
      <w:r>
        <w:lastRenderedPageBreak/>
        <w:t xml:space="preserve">Designar al Comité de Vigilancia, el cual estará conformado por tres miembros, cuya responsabilidad es la de fiscalizar el uso de los recursos destinados a </w:t>
      </w:r>
      <w:r>
        <w:rPr>
          <w:b/>
        </w:rPr>
        <w:t>EL NUCLEO</w:t>
      </w:r>
      <w:r>
        <w:rPr>
          <w:b/>
          <w:spacing w:val="1"/>
        </w:rPr>
        <w:t xml:space="preserve"> </w:t>
      </w:r>
      <w:r>
        <w:rPr>
          <w:b/>
        </w:rPr>
        <w:t>EJECUTOR.</w:t>
      </w:r>
    </w:p>
    <w:p w14:paraId="397A97F8" w14:textId="381F3C36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before="165" w:line="256" w:lineRule="auto"/>
        <w:ind w:right="240"/>
        <w:jc w:val="both"/>
      </w:pPr>
      <w:r>
        <w:t xml:space="preserve">Asumir al cien por ciento (100%) los costos que pudieran derivarse por adicionales de las </w:t>
      </w:r>
      <w:r>
        <w:rPr>
          <w:b/>
        </w:rPr>
        <w:t>AMCRD</w:t>
      </w:r>
      <w:r>
        <w:t xml:space="preserve">, ya sea por partidas nuevas o mayores metrados, siempre que estos superen el monto señalado en el </w:t>
      </w:r>
      <w:r>
        <w:rPr>
          <w:b/>
        </w:rPr>
        <w:t>ANEXO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t>.</w:t>
      </w:r>
    </w:p>
    <w:p w14:paraId="2F24E993" w14:textId="77777777" w:rsidR="005A0E01" w:rsidRDefault="005A0E01">
      <w:pPr>
        <w:pStyle w:val="Textoindependiente"/>
        <w:spacing w:before="2"/>
        <w:rPr>
          <w:sz w:val="24"/>
        </w:rPr>
      </w:pPr>
    </w:p>
    <w:p w14:paraId="36217622" w14:textId="4B401180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9" w:lineRule="auto"/>
        <w:ind w:right="236"/>
        <w:jc w:val="both"/>
      </w:pPr>
      <w:r>
        <w:t xml:space="preserve">Garantizar la libre disponibilidad del terreno donde se ejecutará las </w:t>
      </w:r>
      <w:r>
        <w:rPr>
          <w:b/>
        </w:rPr>
        <w:t>AMCRD</w:t>
      </w:r>
      <w:r>
        <w:t>, previo al inicio de los trabajos, así como durante la ejecución de los</w:t>
      </w:r>
      <w:r>
        <w:rPr>
          <w:spacing w:val="-20"/>
        </w:rPr>
        <w:t xml:space="preserve"> </w:t>
      </w:r>
      <w:r>
        <w:t>mismos.</w:t>
      </w:r>
    </w:p>
    <w:p w14:paraId="3CBDC600" w14:textId="77777777" w:rsidR="005A0E01" w:rsidRDefault="005A0E01">
      <w:pPr>
        <w:pStyle w:val="Textoindependiente"/>
        <w:spacing w:before="10"/>
        <w:rPr>
          <w:sz w:val="23"/>
        </w:rPr>
      </w:pPr>
    </w:p>
    <w:p w14:paraId="5761CB0F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</w:pPr>
      <w:r>
        <w:t>Entregar</w:t>
      </w:r>
      <w:r>
        <w:rPr>
          <w:spacing w:val="38"/>
        </w:rPr>
        <w:t xml:space="preserve"> </w:t>
      </w:r>
      <w:r>
        <w:t>y/o</w:t>
      </w:r>
      <w:r>
        <w:rPr>
          <w:spacing w:val="36"/>
        </w:rPr>
        <w:t xml:space="preserve"> </w:t>
      </w:r>
      <w:r>
        <w:t>gestionar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disponibilidad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terreno</w:t>
      </w:r>
      <w:r>
        <w:rPr>
          <w:spacing w:val="37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ejecuten</w:t>
      </w:r>
      <w:r>
        <w:rPr>
          <w:spacing w:val="38"/>
        </w:rPr>
        <w:t xml:space="preserve"> </w:t>
      </w:r>
      <w:r>
        <w:t>las</w:t>
      </w:r>
    </w:p>
    <w:p w14:paraId="5DB7EF37" w14:textId="77777777" w:rsidR="005A0E01" w:rsidRDefault="00695F18">
      <w:pPr>
        <w:spacing w:before="18"/>
        <w:ind w:left="2422"/>
      </w:pPr>
      <w:r>
        <w:rPr>
          <w:b/>
        </w:rPr>
        <w:t xml:space="preserve">AMCRD </w:t>
      </w:r>
      <w:r>
        <w:t xml:space="preserve">señaladas en el </w:t>
      </w:r>
      <w:r>
        <w:rPr>
          <w:b/>
        </w:rPr>
        <w:t>ANEXO 1</w:t>
      </w:r>
      <w:r>
        <w:t>.</w:t>
      </w:r>
    </w:p>
    <w:p w14:paraId="7460F8FA" w14:textId="77777777" w:rsidR="005A0E01" w:rsidRDefault="005A0E01" w:rsidP="005F4576">
      <w:pPr>
        <w:pStyle w:val="Textoindependiente"/>
        <w:spacing w:before="4"/>
        <w:ind w:firstLine="720"/>
        <w:rPr>
          <w:sz w:val="25"/>
        </w:rPr>
      </w:pPr>
    </w:p>
    <w:p w14:paraId="473C9385" w14:textId="3C777601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61" w:lineRule="auto"/>
        <w:ind w:right="238"/>
        <w:jc w:val="both"/>
      </w:pPr>
      <w:r>
        <w:t xml:space="preserve">Presentar informes de avance de ejecución de las </w:t>
      </w:r>
      <w:r>
        <w:rPr>
          <w:b/>
        </w:rPr>
        <w:t xml:space="preserve">AMCRD </w:t>
      </w:r>
      <w:r>
        <w:t>para efectos de los depósitos establecidos en el numeral 6.2 de la Cláusula Sexta del presente Convenio.</w:t>
      </w:r>
    </w:p>
    <w:p w14:paraId="79F4232A" w14:textId="77777777" w:rsidR="005A0E01" w:rsidRDefault="005A0E01">
      <w:pPr>
        <w:pStyle w:val="Textoindependiente"/>
        <w:spacing w:before="1"/>
        <w:rPr>
          <w:sz w:val="23"/>
        </w:rPr>
      </w:pPr>
    </w:p>
    <w:p w14:paraId="25F5F7E6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9" w:lineRule="auto"/>
        <w:ind w:right="235"/>
        <w:jc w:val="both"/>
      </w:pPr>
      <w:r>
        <w:t xml:space="preserve">Presentar la Liquidación Final de las </w:t>
      </w:r>
      <w:r>
        <w:rPr>
          <w:b/>
        </w:rPr>
        <w:t>AMCRD</w:t>
      </w:r>
      <w:r>
        <w:t xml:space="preserve">, a través del Residente de la Actividad, elaborada conforme a lo establecido en el </w:t>
      </w:r>
      <w:r>
        <w:rPr>
          <w:b/>
        </w:rPr>
        <w:t xml:space="preserve">MANUAL </w:t>
      </w:r>
      <w:r>
        <w:t xml:space="preserve">y Fichas Técnicas de las </w:t>
      </w:r>
      <w:r>
        <w:rPr>
          <w:b/>
        </w:rPr>
        <w:t>AMCRD</w:t>
      </w:r>
      <w:r>
        <w:t>, dentro de un plazo máximo de treinta (30) días calendario posteriores a la culminación de la ejecución de la</w:t>
      </w:r>
      <w:r>
        <w:rPr>
          <w:spacing w:val="-12"/>
        </w:rPr>
        <w:t xml:space="preserve"> </w:t>
      </w:r>
      <w:r>
        <w:t>actividad.</w:t>
      </w:r>
    </w:p>
    <w:p w14:paraId="6833ECEC" w14:textId="77777777" w:rsidR="005A0E01" w:rsidRDefault="005A0E01">
      <w:pPr>
        <w:pStyle w:val="Textoindependiente"/>
        <w:spacing w:before="11"/>
        <w:rPr>
          <w:sz w:val="23"/>
        </w:rPr>
      </w:pPr>
    </w:p>
    <w:p w14:paraId="2B1506AF" w14:textId="4AE07895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9" w:lineRule="auto"/>
        <w:ind w:right="233"/>
        <w:jc w:val="both"/>
      </w:pPr>
      <w:r>
        <w:t xml:space="preserve">Devolver los recursos depositados no utilizados para la ejecución de la  </w:t>
      </w:r>
      <w:r>
        <w:rPr>
          <w:b/>
        </w:rPr>
        <w:t xml:space="preserve">AMCRD </w:t>
      </w:r>
      <w:r>
        <w:t xml:space="preserve">en el plazo máximo de cinco (5) días calendario previa instrucción del </w:t>
      </w:r>
      <w:r>
        <w:rPr>
          <w:b/>
        </w:rPr>
        <w:t>MINAGRI</w:t>
      </w:r>
      <w:r>
        <w:t xml:space="preserve">. Los recursos no ejecutados, deberán ser devueltos al Tesoro Público, conforme establece la Ley N° 31015 y el procedimiento previsto en el </w:t>
      </w:r>
      <w:r>
        <w:rPr>
          <w:b/>
        </w:rPr>
        <w:t>MANUAL</w:t>
      </w:r>
      <w:r>
        <w:t>.</w:t>
      </w:r>
    </w:p>
    <w:p w14:paraId="60AE1F18" w14:textId="77777777" w:rsidR="005A0E01" w:rsidRDefault="005A0E01" w:rsidP="005F4576">
      <w:pPr>
        <w:pStyle w:val="Textoindependiente"/>
        <w:spacing w:before="4"/>
        <w:ind w:firstLine="720"/>
        <w:rPr>
          <w:sz w:val="23"/>
        </w:rPr>
      </w:pPr>
    </w:p>
    <w:p w14:paraId="12EBCC6A" w14:textId="73EC4A04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9" w:lineRule="auto"/>
        <w:ind w:right="238"/>
        <w:jc w:val="both"/>
      </w:pPr>
      <w:r>
        <w:t xml:space="preserve">Informar mensualmente a la </w:t>
      </w:r>
      <w:r>
        <w:rPr>
          <w:b/>
        </w:rPr>
        <w:t>DGIAR</w:t>
      </w:r>
      <w:r>
        <w:t xml:space="preserve">, los avance físicos y financieros de la ejecución de las </w:t>
      </w:r>
      <w:r>
        <w:rPr>
          <w:b/>
        </w:rPr>
        <w:t xml:space="preserve">AMCRD </w:t>
      </w:r>
      <w:r>
        <w:t>materia de la transferencia de recursos, las cuales deberán contar con la conformidad de la supervisión, indicando cualquier impedimento en la elaboración del</w:t>
      </w:r>
      <w:r>
        <w:rPr>
          <w:spacing w:val="-6"/>
        </w:rPr>
        <w:t xml:space="preserve"> </w:t>
      </w:r>
      <w:r>
        <w:t>mismo.</w:t>
      </w:r>
    </w:p>
    <w:p w14:paraId="7B0DB92C" w14:textId="77777777" w:rsidR="005A0E01" w:rsidRDefault="005A0E01">
      <w:pPr>
        <w:pStyle w:val="Textoindependiente"/>
        <w:spacing w:before="11"/>
        <w:rPr>
          <w:sz w:val="23"/>
        </w:rPr>
      </w:pPr>
    </w:p>
    <w:p w14:paraId="5885D5CD" w14:textId="77777777" w:rsidR="005A0E01" w:rsidRDefault="00695F18">
      <w:pPr>
        <w:pStyle w:val="Prrafodelista"/>
        <w:numPr>
          <w:ilvl w:val="2"/>
          <w:numId w:val="6"/>
        </w:numPr>
        <w:tabs>
          <w:tab w:val="left" w:pos="2422"/>
        </w:tabs>
        <w:spacing w:line="259" w:lineRule="auto"/>
        <w:ind w:right="236"/>
        <w:jc w:val="both"/>
      </w:pPr>
      <w:r>
        <w:t>Brindar oportunamente, toda la información que se le requiera para facilitar el desarrollo y cumplimiento sus</w:t>
      </w:r>
      <w:r>
        <w:rPr>
          <w:spacing w:val="-1"/>
        </w:rPr>
        <w:t xml:space="preserve"> </w:t>
      </w:r>
      <w:r>
        <w:t>actividades.</w:t>
      </w:r>
    </w:p>
    <w:p w14:paraId="21680D64" w14:textId="77777777" w:rsidR="005A0E01" w:rsidRDefault="005A0E01">
      <w:pPr>
        <w:pStyle w:val="Textoindependiente"/>
        <w:rPr>
          <w:sz w:val="24"/>
        </w:rPr>
      </w:pPr>
    </w:p>
    <w:p w14:paraId="2FD668BB" w14:textId="77777777" w:rsidR="005A0E01" w:rsidRDefault="00695F18">
      <w:pPr>
        <w:pStyle w:val="Ttulo1"/>
        <w:spacing w:before="154"/>
      </w:pPr>
      <w:r>
        <w:t>CLÁUSULA SEXTA: FINANCIAMIENTO</w:t>
      </w:r>
    </w:p>
    <w:p w14:paraId="4F7C98A3" w14:textId="77777777" w:rsidR="005A0E01" w:rsidRDefault="005A0E01">
      <w:pPr>
        <w:pStyle w:val="Textoindependiente"/>
        <w:spacing w:before="1"/>
        <w:rPr>
          <w:b/>
          <w:sz w:val="24"/>
        </w:rPr>
      </w:pPr>
    </w:p>
    <w:p w14:paraId="79F882B9" w14:textId="207ED328" w:rsidR="005A0E01" w:rsidRDefault="00695F18">
      <w:pPr>
        <w:pStyle w:val="Prrafodelista"/>
        <w:numPr>
          <w:ilvl w:val="1"/>
          <w:numId w:val="5"/>
        </w:numPr>
        <w:tabs>
          <w:tab w:val="left" w:pos="2269"/>
        </w:tabs>
        <w:spacing w:before="1"/>
        <w:ind w:right="234"/>
        <w:jc w:val="both"/>
      </w:pPr>
      <w:r>
        <w:t xml:space="preserve">El costo total de para la ejecución de las </w:t>
      </w:r>
      <w:r>
        <w:rPr>
          <w:b/>
        </w:rPr>
        <w:t xml:space="preserve">AMCRD </w:t>
      </w:r>
      <w:r>
        <w:t xml:space="preserve">indicadas en el </w:t>
      </w:r>
      <w:r>
        <w:rPr>
          <w:b/>
        </w:rPr>
        <w:t xml:space="preserve">ANEXO 1 </w:t>
      </w:r>
      <w:r>
        <w:t>es de hasta S/ (números y letras), el cual comprende los costos directos e indirectos para su desarrollo.</w:t>
      </w:r>
    </w:p>
    <w:p w14:paraId="4DBBE76C" w14:textId="77777777" w:rsidR="005A0E01" w:rsidRDefault="005A0E01">
      <w:pPr>
        <w:pStyle w:val="Textoindependiente"/>
        <w:spacing w:before="11"/>
        <w:rPr>
          <w:sz w:val="23"/>
        </w:rPr>
      </w:pPr>
    </w:p>
    <w:p w14:paraId="3CA9E995" w14:textId="77777777" w:rsidR="005A0E01" w:rsidRDefault="00695F18">
      <w:pPr>
        <w:pStyle w:val="Prrafodelista"/>
        <w:numPr>
          <w:ilvl w:val="1"/>
          <w:numId w:val="5"/>
        </w:numPr>
        <w:tabs>
          <w:tab w:val="left" w:pos="2268"/>
          <w:tab w:val="left" w:pos="2269"/>
        </w:tabs>
      </w:pPr>
      <w:r>
        <w:t>El depósito de los montos se realiza en las siguientes</w:t>
      </w:r>
      <w:r>
        <w:rPr>
          <w:spacing w:val="-6"/>
        </w:rPr>
        <w:t xml:space="preserve"> </w:t>
      </w:r>
      <w:r>
        <w:t>oportunidades:</w:t>
      </w:r>
    </w:p>
    <w:p w14:paraId="5D72E0AE" w14:textId="77777777" w:rsidR="005A0E01" w:rsidRDefault="005A0E01">
      <w:pPr>
        <w:pStyle w:val="Textoindependiente"/>
        <w:spacing w:before="8"/>
        <w:rPr>
          <w:sz w:val="23"/>
        </w:rPr>
      </w:pPr>
    </w:p>
    <w:p w14:paraId="1B224E1A" w14:textId="77777777" w:rsidR="005A0E01" w:rsidRDefault="00695F18">
      <w:pPr>
        <w:pStyle w:val="Textoindependiente"/>
        <w:spacing w:line="261" w:lineRule="auto"/>
        <w:ind w:left="2695" w:right="270"/>
      </w:pPr>
      <w:r>
        <w:rPr>
          <w:b/>
        </w:rPr>
        <w:t xml:space="preserve">Primer Depósito : </w:t>
      </w:r>
      <w:r>
        <w:t>Setenta y cinco por ciento (75%) del monto establecido en el numeral 6.1 del presente Convenio.</w:t>
      </w:r>
    </w:p>
    <w:p w14:paraId="0E1AFB96" w14:textId="77777777" w:rsidR="005A0E01" w:rsidRDefault="005A0E01">
      <w:pPr>
        <w:pStyle w:val="Textoindependiente"/>
        <w:spacing w:before="5"/>
        <w:rPr>
          <w:sz w:val="23"/>
        </w:rPr>
      </w:pPr>
    </w:p>
    <w:p w14:paraId="3C326F8D" w14:textId="77777777" w:rsidR="005A0E01" w:rsidRDefault="00695F18">
      <w:pPr>
        <w:spacing w:line="259" w:lineRule="auto"/>
        <w:ind w:left="2695"/>
      </w:pPr>
      <w:r>
        <w:rPr>
          <w:b/>
        </w:rPr>
        <w:t xml:space="preserve">Depósitos restantes: </w:t>
      </w:r>
      <w:r>
        <w:t xml:space="preserve">El depósito del veinticinco por ciento (25%) del monto restante se depositará con la aprobación del </w:t>
      </w:r>
      <w:r>
        <w:rPr>
          <w:b/>
        </w:rPr>
        <w:t xml:space="preserve">MINAGRI </w:t>
      </w:r>
      <w:r>
        <w:t>del informe de</w:t>
      </w:r>
    </w:p>
    <w:p w14:paraId="75EE47B1" w14:textId="77777777" w:rsidR="005A0E01" w:rsidRDefault="005A0E01">
      <w:pPr>
        <w:spacing w:line="259" w:lineRule="auto"/>
        <w:sectPr w:rsidR="005A0E01">
          <w:pgSz w:w="11910" w:h="16840"/>
          <w:pgMar w:top="1040" w:right="1460" w:bottom="280" w:left="0" w:header="720" w:footer="720" w:gutter="0"/>
          <w:cols w:space="720"/>
        </w:sectPr>
      </w:pPr>
    </w:p>
    <w:p w14:paraId="5141387A" w14:textId="77777777" w:rsidR="005A0E01" w:rsidRDefault="00695F18">
      <w:pPr>
        <w:pStyle w:val="Textoindependiente"/>
        <w:spacing w:before="74" w:line="256" w:lineRule="auto"/>
        <w:ind w:left="2695" w:right="270"/>
      </w:pPr>
      <w:r>
        <w:lastRenderedPageBreak/>
        <w:t xml:space="preserve">avance de al menos el setenta y cinco por ciento (75%) de ejecución de cada una de las </w:t>
      </w:r>
      <w:r>
        <w:rPr>
          <w:b/>
          <w:spacing w:val="-3"/>
        </w:rPr>
        <w:t xml:space="preserve">AMCRD </w:t>
      </w:r>
      <w:r>
        <w:t xml:space="preserve">a cargo del </w:t>
      </w:r>
      <w:r>
        <w:rPr>
          <w:b/>
        </w:rPr>
        <w:t>NÚCLEO</w:t>
      </w:r>
      <w:r>
        <w:rPr>
          <w:b/>
          <w:spacing w:val="5"/>
        </w:rPr>
        <w:t xml:space="preserve"> </w:t>
      </w:r>
      <w:r>
        <w:rPr>
          <w:b/>
        </w:rPr>
        <w:t>EJECUTOR</w:t>
      </w:r>
      <w:r>
        <w:t>.</w:t>
      </w:r>
    </w:p>
    <w:p w14:paraId="4E207ECE" w14:textId="77777777" w:rsidR="005A0E01" w:rsidRDefault="005A0E01">
      <w:pPr>
        <w:pStyle w:val="Textoindependiente"/>
        <w:spacing w:before="4"/>
        <w:rPr>
          <w:sz w:val="24"/>
        </w:rPr>
      </w:pPr>
    </w:p>
    <w:p w14:paraId="4FAD808C" w14:textId="2155C58D" w:rsidR="005A0E01" w:rsidRDefault="00695F18">
      <w:pPr>
        <w:pStyle w:val="Prrafodelista"/>
        <w:numPr>
          <w:ilvl w:val="1"/>
          <w:numId w:val="5"/>
        </w:numPr>
        <w:tabs>
          <w:tab w:val="left" w:pos="2269"/>
        </w:tabs>
        <w:ind w:right="237"/>
        <w:jc w:val="both"/>
      </w:pPr>
      <w:r>
        <w:t xml:space="preserve">Las solicitudes de apertura y cierre de la cuenta bancaria deben ser solicitadas por los funcionarios del </w:t>
      </w:r>
      <w:r>
        <w:rPr>
          <w:b/>
        </w:rPr>
        <w:t xml:space="preserve">MINAGRI </w:t>
      </w:r>
      <w:r>
        <w:t>que cuenten con la autorización correspondiente. La solicitud de modificación de la cuenta solo podrá ser realizadas por el</w:t>
      </w:r>
      <w:r>
        <w:rPr>
          <w:spacing w:val="-1"/>
        </w:rPr>
        <w:t xml:space="preserve"> </w:t>
      </w:r>
      <w:r>
        <w:rPr>
          <w:b/>
        </w:rPr>
        <w:t>MINAGRI</w:t>
      </w:r>
      <w:r>
        <w:t>.</w:t>
      </w:r>
    </w:p>
    <w:p w14:paraId="4E296149" w14:textId="77777777" w:rsidR="005A0E01" w:rsidRDefault="005A0E01">
      <w:pPr>
        <w:pStyle w:val="Textoindependiente"/>
        <w:spacing w:before="2"/>
      </w:pPr>
    </w:p>
    <w:p w14:paraId="248612F9" w14:textId="4DF6E159" w:rsidR="005A0E01" w:rsidRPr="005F4576" w:rsidRDefault="00695F18">
      <w:pPr>
        <w:pStyle w:val="Prrafodelista"/>
        <w:numPr>
          <w:ilvl w:val="1"/>
          <w:numId w:val="5"/>
        </w:numPr>
        <w:tabs>
          <w:tab w:val="left" w:pos="2269"/>
        </w:tabs>
        <w:ind w:right="238"/>
        <w:jc w:val="both"/>
      </w:pPr>
      <w:r w:rsidRPr="005F4576">
        <w:t>En caso se presuma o evidencie irregularidades en el manejo de los recursos materia del financiamiento, EL NUCLEO EJECUTOR autoriza a EL MINAGRI para que pueda disponer el bloqueo inmediato de los fondos existentes depositados en la cuenta bancaria a que se refiere el numeral 6.3 de la presente cláusula, liberando a la entidad bancaria de cualquier responsabilidad por dicho bloqueo, por lo cual el Presidente y el Tesorero del NUCLEO EJECUTOR se comprometen a comunicar por escrito dicha autorización a la entidad</w:t>
      </w:r>
      <w:r w:rsidRPr="005F4576">
        <w:rPr>
          <w:spacing w:val="-12"/>
        </w:rPr>
        <w:t xml:space="preserve"> </w:t>
      </w:r>
      <w:r w:rsidRPr="005F4576">
        <w:t>bancaria.</w:t>
      </w:r>
    </w:p>
    <w:p w14:paraId="4692B20C" w14:textId="77777777" w:rsidR="005A0E01" w:rsidRDefault="005A0E01">
      <w:pPr>
        <w:pStyle w:val="Textoindependiente"/>
        <w:rPr>
          <w:sz w:val="23"/>
        </w:rPr>
      </w:pPr>
    </w:p>
    <w:p w14:paraId="04C55D2A" w14:textId="132FFD22" w:rsidR="005A0E01" w:rsidRDefault="00695F18">
      <w:pPr>
        <w:pStyle w:val="Prrafodelista"/>
        <w:numPr>
          <w:ilvl w:val="1"/>
          <w:numId w:val="5"/>
        </w:numPr>
        <w:tabs>
          <w:tab w:val="left" w:pos="2269"/>
        </w:tabs>
        <w:ind w:right="236"/>
        <w:jc w:val="both"/>
      </w:pPr>
      <w:r>
        <w:t xml:space="preserve">El </w:t>
      </w:r>
      <w:r>
        <w:rPr>
          <w:b/>
        </w:rPr>
        <w:t xml:space="preserve">NÚCLEO EJECUTOR </w:t>
      </w:r>
      <w:r>
        <w:t xml:space="preserve">autoriza a </w:t>
      </w:r>
      <w:r>
        <w:rPr>
          <w:b/>
        </w:rPr>
        <w:t xml:space="preserve">EL MINAGRI </w:t>
      </w:r>
      <w:r>
        <w:t xml:space="preserve">a obtener directamente de la entidad bancaria los estados de la cuenta, ordenar su modificación y/o congelamiento en los supuestos previstos en el </w:t>
      </w:r>
      <w:r>
        <w:rPr>
          <w:b/>
        </w:rPr>
        <w:t xml:space="preserve">MANUAL </w:t>
      </w:r>
      <w:r>
        <w:t xml:space="preserve">y sus modificatorias, debiendo comunicar por escrito dicha autorización a la entidad bancaria y al </w:t>
      </w:r>
      <w:r>
        <w:rPr>
          <w:b/>
        </w:rPr>
        <w:t>MINAGRI</w:t>
      </w:r>
      <w:r>
        <w:t>.</w:t>
      </w:r>
    </w:p>
    <w:p w14:paraId="2293CFD4" w14:textId="77777777" w:rsidR="005A0E01" w:rsidRDefault="005A0E01">
      <w:pPr>
        <w:pStyle w:val="Textoindependiente"/>
        <w:rPr>
          <w:sz w:val="24"/>
        </w:rPr>
      </w:pPr>
    </w:p>
    <w:p w14:paraId="1B98BB01" w14:textId="77777777" w:rsidR="005A0E01" w:rsidRDefault="00695F18">
      <w:pPr>
        <w:pStyle w:val="Ttulo1"/>
        <w:spacing w:before="159" w:line="259" w:lineRule="auto"/>
      </w:pPr>
      <w:r>
        <w:t>CLÁUSULA SÉPTIMA: MODIFICACIÓN, SUSPENSIÓN Y RESOLUCIÓN DEL CONVENIO</w:t>
      </w:r>
    </w:p>
    <w:p w14:paraId="4D4AD7AD" w14:textId="77777777" w:rsidR="005A0E01" w:rsidRDefault="005A0E01">
      <w:pPr>
        <w:pStyle w:val="Textoindependiente"/>
        <w:spacing w:before="10"/>
        <w:rPr>
          <w:b/>
          <w:sz w:val="23"/>
        </w:rPr>
      </w:pPr>
    </w:p>
    <w:p w14:paraId="4B40D82C" w14:textId="77777777" w:rsidR="005A0E01" w:rsidRDefault="00695F18">
      <w:pPr>
        <w:pStyle w:val="Prrafodelista"/>
        <w:numPr>
          <w:ilvl w:val="1"/>
          <w:numId w:val="4"/>
        </w:numPr>
        <w:tabs>
          <w:tab w:val="left" w:pos="2125"/>
        </w:tabs>
        <w:rPr>
          <w:b/>
        </w:rPr>
      </w:pPr>
      <w:r>
        <w:rPr>
          <w:b/>
        </w:rPr>
        <w:t>De la</w:t>
      </w:r>
      <w:r>
        <w:rPr>
          <w:b/>
          <w:spacing w:val="-3"/>
        </w:rPr>
        <w:t xml:space="preserve"> </w:t>
      </w:r>
      <w:r>
        <w:rPr>
          <w:b/>
        </w:rPr>
        <w:t>modificación:</w:t>
      </w:r>
    </w:p>
    <w:p w14:paraId="11B1DF09" w14:textId="330EC71C" w:rsidR="005A0E01" w:rsidRDefault="00695F18">
      <w:pPr>
        <w:pStyle w:val="Textoindependiente"/>
        <w:spacing w:before="186"/>
        <w:ind w:left="2062" w:right="238"/>
        <w:jc w:val="both"/>
      </w:pPr>
      <w:r>
        <w:t>Toda modificación de los términos u obligaciones contenidas en el presente Convenio deberá efectuarse mediante Adenda, la que deberá constar por escrito y ser suscrita bajo la misma modalidad y con las formalidades con que se suscribe el presente Convenio.</w:t>
      </w:r>
    </w:p>
    <w:p w14:paraId="6FC627F2" w14:textId="77777777" w:rsidR="005A0E01" w:rsidRDefault="00695F18">
      <w:pPr>
        <w:pStyle w:val="Ttulo1"/>
        <w:numPr>
          <w:ilvl w:val="1"/>
          <w:numId w:val="4"/>
        </w:numPr>
        <w:tabs>
          <w:tab w:val="left" w:pos="2062"/>
        </w:tabs>
        <w:spacing w:before="174"/>
        <w:ind w:left="2062" w:hanging="360"/>
      </w:pPr>
      <w:r>
        <w:t>De la</w:t>
      </w:r>
      <w:r>
        <w:rPr>
          <w:spacing w:val="-1"/>
        </w:rPr>
        <w:t xml:space="preserve"> </w:t>
      </w:r>
      <w:r>
        <w:t>Suspensión</w:t>
      </w:r>
    </w:p>
    <w:p w14:paraId="1FF75A4A" w14:textId="77777777" w:rsidR="005A0E01" w:rsidRDefault="005A0E01">
      <w:pPr>
        <w:pStyle w:val="Textoindependiente"/>
        <w:spacing w:before="11"/>
        <w:rPr>
          <w:b/>
          <w:sz w:val="23"/>
        </w:rPr>
      </w:pPr>
    </w:p>
    <w:p w14:paraId="6F4F8798" w14:textId="58F95B21" w:rsidR="005A0E01" w:rsidRDefault="00695F18">
      <w:pPr>
        <w:pStyle w:val="Prrafodelista"/>
        <w:numPr>
          <w:ilvl w:val="2"/>
          <w:numId w:val="4"/>
        </w:numPr>
        <w:tabs>
          <w:tab w:val="left" w:pos="2422"/>
        </w:tabs>
        <w:spacing w:line="261" w:lineRule="auto"/>
        <w:ind w:right="238"/>
        <w:jc w:val="both"/>
      </w:pPr>
      <w:r>
        <w:t>El presente Convenio podrá suspenderse cuando cualquiera de las partes, por caso fortuito o fuerza mayor, quede imposibilitada temporalmente de continuar con sus compromisos y/o</w:t>
      </w:r>
      <w:r>
        <w:rPr>
          <w:spacing w:val="-3"/>
        </w:rPr>
        <w:t xml:space="preserve"> </w:t>
      </w:r>
      <w:r>
        <w:t>obligaciones.</w:t>
      </w:r>
    </w:p>
    <w:p w14:paraId="5911D3B2" w14:textId="7129F8A5" w:rsidR="005A0E01" w:rsidRDefault="00695F18">
      <w:pPr>
        <w:pStyle w:val="Prrafodelista"/>
        <w:numPr>
          <w:ilvl w:val="2"/>
          <w:numId w:val="4"/>
        </w:numPr>
        <w:tabs>
          <w:tab w:val="left" w:pos="2422"/>
        </w:tabs>
        <w:spacing w:before="171" w:line="259" w:lineRule="auto"/>
        <w:ind w:right="237"/>
        <w:jc w:val="both"/>
      </w:pPr>
      <w:r>
        <w:t>La parte imposibilitada en el cumplimiento de sus compromisos deberá comunicar y acreditar a la otra parte, en un plazo máximo de 15 días hábiles de realizados los hechos, la configuración de las razones de caso fortuito o fuerza mayor. La suspensión de los compromisos debe constar en documento emitido por la parte afectada con el incumplimiento</w:t>
      </w:r>
      <w:r>
        <w:rPr>
          <w:spacing w:val="-10"/>
        </w:rPr>
        <w:t xml:space="preserve"> </w:t>
      </w:r>
      <w:r>
        <w:t>temporal.</w:t>
      </w:r>
    </w:p>
    <w:p w14:paraId="1BF328B6" w14:textId="7234D537" w:rsidR="005A0E01" w:rsidRDefault="00695F18">
      <w:pPr>
        <w:pStyle w:val="Prrafodelista"/>
        <w:numPr>
          <w:ilvl w:val="2"/>
          <w:numId w:val="4"/>
        </w:numPr>
        <w:tabs>
          <w:tab w:val="left" w:pos="2422"/>
        </w:tabs>
        <w:spacing w:before="201" w:line="261" w:lineRule="auto"/>
        <w:ind w:right="239"/>
        <w:jc w:val="both"/>
      </w:pPr>
      <w:r>
        <w:t>Los compromisos de la parte imposibilitada temporalmente quedarán suspendidos, exclusivamente por el tiempo que dure la circunstancia o evento que determine la</w:t>
      </w:r>
      <w:r>
        <w:rPr>
          <w:spacing w:val="-5"/>
        </w:rPr>
        <w:t xml:space="preserve"> </w:t>
      </w:r>
      <w:r>
        <w:t>suspensión.</w:t>
      </w:r>
    </w:p>
    <w:p w14:paraId="5A6D87D0" w14:textId="77777777" w:rsidR="005A0E01" w:rsidRDefault="005A0E01">
      <w:pPr>
        <w:pStyle w:val="Textoindependiente"/>
        <w:spacing w:before="3"/>
        <w:rPr>
          <w:sz w:val="23"/>
        </w:rPr>
      </w:pPr>
    </w:p>
    <w:p w14:paraId="37000B28" w14:textId="77777777" w:rsidR="005A0E01" w:rsidRDefault="00695F18">
      <w:pPr>
        <w:pStyle w:val="Ttulo1"/>
        <w:numPr>
          <w:ilvl w:val="1"/>
          <w:numId w:val="4"/>
        </w:numPr>
        <w:tabs>
          <w:tab w:val="left" w:pos="2268"/>
          <w:tab w:val="left" w:pos="2269"/>
        </w:tabs>
        <w:ind w:left="2268" w:hanging="567"/>
      </w:pPr>
      <w:r>
        <w:t>De la</w:t>
      </w:r>
      <w:r>
        <w:rPr>
          <w:spacing w:val="-2"/>
        </w:rPr>
        <w:t xml:space="preserve"> </w:t>
      </w:r>
      <w:r>
        <w:t>resolución</w:t>
      </w:r>
    </w:p>
    <w:p w14:paraId="17B8DA25" w14:textId="77777777" w:rsidR="005A0E01" w:rsidRDefault="005A0E01">
      <w:pPr>
        <w:pStyle w:val="Textoindependiente"/>
        <w:spacing w:before="4"/>
        <w:rPr>
          <w:b/>
          <w:sz w:val="19"/>
        </w:rPr>
      </w:pPr>
    </w:p>
    <w:p w14:paraId="29958466" w14:textId="77777777" w:rsidR="005A0E01" w:rsidRDefault="00695F18">
      <w:pPr>
        <w:pStyle w:val="Prrafodelista"/>
        <w:numPr>
          <w:ilvl w:val="2"/>
          <w:numId w:val="4"/>
        </w:numPr>
        <w:tabs>
          <w:tab w:val="left" w:pos="2410"/>
        </w:tabs>
        <w:ind w:left="2410" w:hanging="567"/>
      </w:pPr>
      <w:r>
        <w:t>Son causales de resolución del presente</w:t>
      </w:r>
      <w:r>
        <w:rPr>
          <w:spacing w:val="-5"/>
        </w:rPr>
        <w:t xml:space="preserve"> </w:t>
      </w:r>
      <w:r>
        <w:t>Convenio:</w:t>
      </w:r>
    </w:p>
    <w:p w14:paraId="6805176B" w14:textId="77777777" w:rsidR="005A0E01" w:rsidRDefault="005A0E01">
      <w:pPr>
        <w:pStyle w:val="Textoindependiente"/>
        <w:spacing w:before="9"/>
        <w:rPr>
          <w:sz w:val="25"/>
        </w:rPr>
      </w:pPr>
    </w:p>
    <w:p w14:paraId="26603FF6" w14:textId="77777777" w:rsidR="005A0E01" w:rsidRDefault="00695F18">
      <w:pPr>
        <w:pStyle w:val="Prrafodelista"/>
        <w:numPr>
          <w:ilvl w:val="3"/>
          <w:numId w:val="4"/>
        </w:numPr>
        <w:tabs>
          <w:tab w:val="left" w:pos="3056"/>
        </w:tabs>
        <w:spacing w:line="259" w:lineRule="auto"/>
        <w:ind w:right="238"/>
        <w:jc w:val="both"/>
      </w:pPr>
      <w:r>
        <w:t>El incumplimiento injustificado de cualesquiera de los compromisos estipulados en el presente Convenio; para ello bastará que la parte perjudicada</w:t>
      </w:r>
      <w:r>
        <w:rPr>
          <w:spacing w:val="42"/>
        </w:rPr>
        <w:t xml:space="preserve"> </w:t>
      </w:r>
      <w:r>
        <w:t>notifique</w:t>
      </w:r>
      <w:r>
        <w:rPr>
          <w:spacing w:val="42"/>
        </w:rPr>
        <w:t xml:space="preserve"> </w:t>
      </w:r>
      <w:r>
        <w:t>notarialmente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incumplimiento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otra</w:t>
      </w:r>
      <w:r>
        <w:rPr>
          <w:spacing w:val="42"/>
        </w:rPr>
        <w:t xml:space="preserve"> </w:t>
      </w:r>
      <w:r>
        <w:t>parte,</w:t>
      </w:r>
    </w:p>
    <w:p w14:paraId="55827CE9" w14:textId="77777777" w:rsidR="005A0E01" w:rsidRDefault="005A0E01">
      <w:pPr>
        <w:spacing w:line="259" w:lineRule="auto"/>
        <w:jc w:val="both"/>
        <w:sectPr w:rsidR="005A0E01">
          <w:pgSz w:w="11910" w:h="16840"/>
          <w:pgMar w:top="1040" w:right="1460" w:bottom="280" w:left="0" w:header="720" w:footer="720" w:gutter="0"/>
          <w:cols w:space="720"/>
        </w:sectPr>
      </w:pPr>
    </w:p>
    <w:p w14:paraId="09FEC77F" w14:textId="77777777" w:rsidR="005A0E01" w:rsidRDefault="00695F18">
      <w:pPr>
        <w:pStyle w:val="Textoindependiente"/>
        <w:spacing w:before="74" w:line="259" w:lineRule="auto"/>
        <w:ind w:left="3055" w:right="270"/>
      </w:pPr>
      <w:r>
        <w:lastRenderedPageBreak/>
        <w:t>dentro de los quince (15) días hábiles siguientes de producido el hecho con copia a la Contraloría General de la República.</w:t>
      </w:r>
    </w:p>
    <w:p w14:paraId="0E38063E" w14:textId="3D3E5B0B" w:rsidR="005A0E01" w:rsidRDefault="00695F18">
      <w:pPr>
        <w:pStyle w:val="Prrafodelista"/>
        <w:numPr>
          <w:ilvl w:val="3"/>
          <w:numId w:val="4"/>
        </w:numPr>
        <w:tabs>
          <w:tab w:val="left" w:pos="3056"/>
        </w:tabs>
        <w:spacing w:before="1" w:line="259" w:lineRule="auto"/>
        <w:ind w:right="240"/>
      </w:pPr>
      <w:r>
        <w:t>Por acuerdo de ambas partes, debidamente fundamentado, de lo que se dejará constancia en documento</w:t>
      </w:r>
      <w:r>
        <w:rPr>
          <w:spacing w:val="-9"/>
        </w:rPr>
        <w:t xml:space="preserve"> </w:t>
      </w:r>
      <w:r>
        <w:t>fehaciente.</w:t>
      </w:r>
    </w:p>
    <w:p w14:paraId="1654275B" w14:textId="77777777" w:rsidR="005A0E01" w:rsidRDefault="00695F18">
      <w:pPr>
        <w:pStyle w:val="Prrafodelista"/>
        <w:numPr>
          <w:ilvl w:val="3"/>
          <w:numId w:val="4"/>
        </w:numPr>
        <w:tabs>
          <w:tab w:val="left" w:pos="3056"/>
        </w:tabs>
        <w:spacing w:before="3" w:line="259" w:lineRule="auto"/>
        <w:ind w:right="240"/>
      </w:pPr>
      <w:r>
        <w:t>Por razones de caso fortuito o fuerza mayor que impide de manera permanente el cumplimiento de los compromisos</w:t>
      </w:r>
      <w:r>
        <w:rPr>
          <w:spacing w:val="-9"/>
        </w:rPr>
        <w:t xml:space="preserve"> </w:t>
      </w:r>
      <w:r>
        <w:t>asumidos.</w:t>
      </w:r>
    </w:p>
    <w:p w14:paraId="357695B1" w14:textId="77777777" w:rsidR="005A0E01" w:rsidRDefault="005A0E01">
      <w:pPr>
        <w:pStyle w:val="Textoindependiente"/>
        <w:spacing w:before="10"/>
        <w:rPr>
          <w:sz w:val="23"/>
        </w:rPr>
      </w:pPr>
    </w:p>
    <w:p w14:paraId="215973A8" w14:textId="77777777" w:rsidR="005A0E01" w:rsidRDefault="00695F18">
      <w:pPr>
        <w:pStyle w:val="Prrafodelista"/>
        <w:numPr>
          <w:ilvl w:val="2"/>
          <w:numId w:val="4"/>
        </w:numPr>
        <w:tabs>
          <w:tab w:val="left" w:pos="2410"/>
        </w:tabs>
        <w:ind w:left="2410" w:hanging="567"/>
      </w:pPr>
      <w:r>
        <w:t>La</w:t>
      </w:r>
      <w:r>
        <w:rPr>
          <w:spacing w:val="49"/>
        </w:rPr>
        <w:t xml:space="preserve"> </w:t>
      </w:r>
      <w:r>
        <w:t>concurrencia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cualquiera</w:t>
      </w:r>
      <w:r>
        <w:rPr>
          <w:spacing w:val="5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t>causales</w:t>
      </w:r>
      <w:r>
        <w:rPr>
          <w:spacing w:val="48"/>
        </w:rPr>
        <w:t xml:space="preserve"> </w:t>
      </w:r>
      <w:r>
        <w:t>mencionadas</w:t>
      </w:r>
      <w:r>
        <w:rPr>
          <w:spacing w:val="48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numeral</w:t>
      </w:r>
    </w:p>
    <w:p w14:paraId="7FB6AB06" w14:textId="77777777" w:rsidR="005A0E01" w:rsidRDefault="00695F18">
      <w:pPr>
        <w:pStyle w:val="Textoindependiente"/>
        <w:spacing w:before="21" w:line="261" w:lineRule="auto"/>
        <w:ind w:left="2410" w:right="270"/>
      </w:pPr>
      <w:r>
        <w:t>7.3.1. comunicada por cualquiera de las partes, resuelve el Convenio, dándose por concluidas las actividades y compromisos asumidos, a partir de los treinta</w:t>
      </w:r>
    </w:p>
    <w:p w14:paraId="1DCC11D3" w14:textId="6FE481CF" w:rsidR="005A0E01" w:rsidRDefault="00695F18">
      <w:pPr>
        <w:pStyle w:val="Textoindependiente"/>
        <w:spacing w:line="251" w:lineRule="exact"/>
        <w:ind w:left="2410"/>
      </w:pPr>
      <w:r>
        <w:t>(30) días hábiles siguientes a la comunicación de la causal.</w:t>
      </w:r>
    </w:p>
    <w:p w14:paraId="38D47CE2" w14:textId="77777777" w:rsidR="005A0E01" w:rsidRDefault="005A0E01">
      <w:pPr>
        <w:pStyle w:val="Textoindependiente"/>
        <w:spacing w:before="7"/>
        <w:rPr>
          <w:sz w:val="25"/>
        </w:rPr>
      </w:pPr>
    </w:p>
    <w:p w14:paraId="4AC7AA8A" w14:textId="77777777" w:rsidR="005A0E01" w:rsidRDefault="00695F18">
      <w:pPr>
        <w:pStyle w:val="Prrafodelista"/>
        <w:numPr>
          <w:ilvl w:val="2"/>
          <w:numId w:val="4"/>
        </w:numPr>
        <w:tabs>
          <w:tab w:val="left" w:pos="2410"/>
        </w:tabs>
        <w:spacing w:line="261" w:lineRule="auto"/>
        <w:ind w:left="2410" w:right="239" w:hanging="567"/>
        <w:jc w:val="both"/>
      </w:pPr>
      <w:r>
        <w:t>Cada una de las partes, deberá elaborar un informe completo de los avances en la ejecución de la actividad, como del cumplimiento de sus compromisos asumidos, hasta la fecha de</w:t>
      </w:r>
      <w:r>
        <w:rPr>
          <w:spacing w:val="-9"/>
        </w:rPr>
        <w:t xml:space="preserve"> </w:t>
      </w:r>
      <w:r>
        <w:t>resolución.</w:t>
      </w:r>
    </w:p>
    <w:p w14:paraId="68E65210" w14:textId="77777777" w:rsidR="005A0E01" w:rsidRDefault="005A0E01">
      <w:pPr>
        <w:pStyle w:val="Textoindependiente"/>
        <w:spacing w:before="3"/>
        <w:rPr>
          <w:sz w:val="23"/>
        </w:rPr>
      </w:pPr>
    </w:p>
    <w:p w14:paraId="66E71929" w14:textId="77777777" w:rsidR="005A0E01" w:rsidRDefault="00695F18">
      <w:pPr>
        <w:pStyle w:val="Ttulo1"/>
      </w:pPr>
      <w:r>
        <w:t>CLÁUSULA OCTAVA: SOLUCIÓN DE CONTROVERSIAS</w:t>
      </w:r>
    </w:p>
    <w:p w14:paraId="4ABD2292" w14:textId="77777777" w:rsidR="005A0E01" w:rsidRDefault="005A0E01">
      <w:pPr>
        <w:pStyle w:val="Textoindependiente"/>
        <w:spacing w:before="9"/>
        <w:rPr>
          <w:b/>
          <w:sz w:val="25"/>
        </w:rPr>
      </w:pPr>
    </w:p>
    <w:p w14:paraId="54E40B5C" w14:textId="2C54D285" w:rsidR="005A0E01" w:rsidRDefault="00695F18">
      <w:pPr>
        <w:pStyle w:val="Prrafodelista"/>
        <w:numPr>
          <w:ilvl w:val="1"/>
          <w:numId w:val="3"/>
        </w:numPr>
        <w:tabs>
          <w:tab w:val="left" w:pos="2269"/>
        </w:tabs>
        <w:spacing w:line="259" w:lineRule="auto"/>
        <w:ind w:right="236"/>
        <w:jc w:val="both"/>
      </w:pPr>
      <w:r>
        <w:t>Cualquier discrepancia, controversia o asunto no previsto en el presente Convenio o que pudiera generarse en su interpretación o aplicación, las partes acuerdan solucionar en forma armoniosa, por trato directo, mediante coordinación entre las partes, o los representantes que designen, siguiendo las reglas de la buena fe y común</w:t>
      </w:r>
      <w:r>
        <w:rPr>
          <w:spacing w:val="-6"/>
        </w:rPr>
        <w:t xml:space="preserve"> </w:t>
      </w:r>
      <w:r>
        <w:t>intención.</w:t>
      </w:r>
    </w:p>
    <w:p w14:paraId="4B94BDD6" w14:textId="77777777" w:rsidR="005A0E01" w:rsidRDefault="005A0E01">
      <w:pPr>
        <w:pStyle w:val="Textoindependiente"/>
        <w:spacing w:before="9"/>
        <w:rPr>
          <w:sz w:val="23"/>
        </w:rPr>
      </w:pPr>
    </w:p>
    <w:p w14:paraId="2443866C" w14:textId="4D1CF695" w:rsidR="005A0E01" w:rsidRDefault="00695F18">
      <w:pPr>
        <w:pStyle w:val="Prrafodelista"/>
        <w:numPr>
          <w:ilvl w:val="1"/>
          <w:numId w:val="3"/>
        </w:numPr>
        <w:tabs>
          <w:tab w:val="left" w:pos="2269"/>
        </w:tabs>
        <w:spacing w:line="259" w:lineRule="auto"/>
        <w:ind w:right="240"/>
        <w:jc w:val="both"/>
      </w:pPr>
      <w:r>
        <w:t>Si mediante el trato directo no se obtuviese una solución satisfactoria para las partes, la controversia será sometida a arbitraje de derecho, por Árbitro Único, bajo la normatividad del Centro de Arbitraje Popular “Arbitraje Perú” del Ministerio de Justicia y Derechos Humanos, en la ciudad de Lima, de conformidad con las disposiciones del Decreto Legislativo N° 1071, que norma el</w:t>
      </w:r>
      <w:r>
        <w:rPr>
          <w:spacing w:val="-7"/>
        </w:rPr>
        <w:t xml:space="preserve"> </w:t>
      </w:r>
      <w:r>
        <w:t>Arbitraje.</w:t>
      </w:r>
    </w:p>
    <w:p w14:paraId="4D88A23E" w14:textId="77777777" w:rsidR="005A0E01" w:rsidRDefault="005A0E01">
      <w:pPr>
        <w:pStyle w:val="Textoindependiente"/>
        <w:spacing w:before="8"/>
        <w:rPr>
          <w:sz w:val="21"/>
        </w:rPr>
      </w:pPr>
    </w:p>
    <w:p w14:paraId="0DC50988" w14:textId="77777777" w:rsidR="005A0E01" w:rsidRDefault="00695F18">
      <w:pPr>
        <w:pStyle w:val="Ttulo1"/>
      </w:pPr>
      <w:r>
        <w:t>CLÁUSULA NOVENA: DOMICILIO</w:t>
      </w:r>
    </w:p>
    <w:p w14:paraId="5B0B5430" w14:textId="77777777" w:rsidR="005A0E01" w:rsidRDefault="005A0E01">
      <w:pPr>
        <w:pStyle w:val="Textoindependiente"/>
        <w:spacing w:before="1"/>
        <w:rPr>
          <w:b/>
          <w:sz w:val="24"/>
        </w:rPr>
      </w:pPr>
    </w:p>
    <w:p w14:paraId="5CA98E9A" w14:textId="6B2C89CB" w:rsidR="005A0E01" w:rsidRDefault="00695F18">
      <w:pPr>
        <w:pStyle w:val="Textoindependiente"/>
        <w:ind w:left="1702" w:right="236"/>
        <w:jc w:val="both"/>
      </w:pPr>
      <w:r>
        <w:t xml:space="preserve">Para los efectos de informar el cambio de domicilio, intercambio de comunicaciones y las que se deriven del presente Convenio, </w:t>
      </w:r>
      <w:r>
        <w:rPr>
          <w:b/>
        </w:rPr>
        <w:t xml:space="preserve">LAS PARTES </w:t>
      </w:r>
      <w:r>
        <w:t>que lo suscriban fijan con  sus domicilios legales, los señalados en la parte introductoria del presente Convenio. Cualquier variación de domicilio de ser notificado a la otra parte con una anticipación no menor a quince (15) días</w:t>
      </w:r>
      <w:r>
        <w:rPr>
          <w:spacing w:val="-9"/>
        </w:rPr>
        <w:t xml:space="preserve"> </w:t>
      </w:r>
      <w:r>
        <w:t>hábiles.</w:t>
      </w:r>
    </w:p>
    <w:p w14:paraId="6FD089A0" w14:textId="77777777" w:rsidR="005A0E01" w:rsidRDefault="005A0E01">
      <w:pPr>
        <w:pStyle w:val="Textoindependiente"/>
        <w:spacing w:before="10"/>
        <w:rPr>
          <w:sz w:val="19"/>
        </w:rPr>
      </w:pPr>
    </w:p>
    <w:p w14:paraId="2E3CBD9B" w14:textId="72887535" w:rsidR="005A0E01" w:rsidRDefault="00695F18">
      <w:pPr>
        <w:pStyle w:val="Ttulo1"/>
      </w:pPr>
      <w:r>
        <w:t>CLÁUSULA DÉCIMA: TRANSPARENCIA Y BUENA GESTIÓN</w:t>
      </w:r>
    </w:p>
    <w:p w14:paraId="6B42AE29" w14:textId="77777777" w:rsidR="005A0E01" w:rsidRDefault="005A0E01">
      <w:pPr>
        <w:pStyle w:val="Textoindependiente"/>
        <w:spacing w:before="6"/>
        <w:rPr>
          <w:b/>
          <w:sz w:val="25"/>
        </w:rPr>
      </w:pPr>
    </w:p>
    <w:p w14:paraId="78204657" w14:textId="26AF1E85" w:rsidR="005A0E01" w:rsidRDefault="00695F18">
      <w:pPr>
        <w:pStyle w:val="Textoindependiente"/>
        <w:ind w:left="1702" w:right="240"/>
        <w:jc w:val="both"/>
      </w:pPr>
      <w:r>
        <w:rPr>
          <w:b/>
        </w:rPr>
        <w:t xml:space="preserve">LAS PARTES </w:t>
      </w:r>
      <w:r>
        <w:t>expresan que ninguna oferta de pago, remuneración o ventaja de cualquier índole considerada como un acto ilícito o una práctica de corrupción, ha sido o será acordada con persona o institución alguna, directa o indirectamente, con vista o en contrapartida a la atribución o ejecución del presente Convenio. Todo acto de esta naturaleza constituirá motivo suficiente para justificar la resolución del presente Convenio y para tomar las medidas correctivas que franquea la ley, así como las acciones para la determinación de las responsabilidades administrativas, civiles y/o penales que pudiera corresponder.</w:t>
      </w:r>
    </w:p>
    <w:p w14:paraId="093763BB" w14:textId="77777777" w:rsidR="005A0E01" w:rsidRDefault="005A0E01">
      <w:pPr>
        <w:pStyle w:val="Textoindependiente"/>
        <w:spacing w:before="2"/>
      </w:pPr>
    </w:p>
    <w:p w14:paraId="2CF9B49B" w14:textId="77777777" w:rsidR="005A0E01" w:rsidRDefault="00695F18">
      <w:pPr>
        <w:pStyle w:val="Ttulo1"/>
        <w:ind w:left="1735"/>
      </w:pPr>
      <w:r>
        <w:t>CLAUSULA DÉCIMA PRIMERA: CLÁUSULA ANTICORRUPCIÓN</w:t>
      </w:r>
    </w:p>
    <w:p w14:paraId="02927694" w14:textId="77777777" w:rsidR="005A0E01" w:rsidRDefault="005A0E01">
      <w:pPr>
        <w:pStyle w:val="Textoindependiente"/>
        <w:rPr>
          <w:b/>
          <w:sz w:val="21"/>
        </w:rPr>
      </w:pPr>
    </w:p>
    <w:p w14:paraId="47DBBE31" w14:textId="77777777" w:rsidR="005A0E01" w:rsidRDefault="00695F18">
      <w:pPr>
        <w:pStyle w:val="Prrafodelista"/>
        <w:numPr>
          <w:ilvl w:val="1"/>
          <w:numId w:val="2"/>
        </w:numPr>
        <w:tabs>
          <w:tab w:val="left" w:pos="2274"/>
        </w:tabs>
        <w:spacing w:line="261" w:lineRule="auto"/>
        <w:ind w:right="240" w:hanging="533"/>
        <w:jc w:val="both"/>
      </w:pPr>
      <w:r>
        <w:rPr>
          <w:b/>
        </w:rPr>
        <w:t>LAS PARTES</w:t>
      </w:r>
      <w:r>
        <w:t>, a través del presente Convenio, se obligan a conducirse con honestidad, probidad e integridad, no cometiendo actos ilegales o de</w:t>
      </w:r>
      <w:r>
        <w:rPr>
          <w:spacing w:val="47"/>
        </w:rPr>
        <w:t xml:space="preserve"> </w:t>
      </w:r>
      <w:r>
        <w:t>corrupción,</w:t>
      </w:r>
    </w:p>
    <w:p w14:paraId="541C4102" w14:textId="77777777" w:rsidR="005A0E01" w:rsidRDefault="005A0E01">
      <w:pPr>
        <w:spacing w:line="261" w:lineRule="auto"/>
        <w:jc w:val="both"/>
        <w:sectPr w:rsidR="005A0E01">
          <w:pgSz w:w="11910" w:h="16840"/>
          <w:pgMar w:top="1040" w:right="1460" w:bottom="280" w:left="0" w:header="720" w:footer="720" w:gutter="0"/>
          <w:cols w:space="720"/>
        </w:sectPr>
      </w:pPr>
    </w:p>
    <w:p w14:paraId="5AF6C716" w14:textId="77777777" w:rsidR="005A0E01" w:rsidRDefault="00695F18">
      <w:pPr>
        <w:pStyle w:val="Textoindependiente"/>
        <w:spacing w:before="74" w:line="259" w:lineRule="auto"/>
        <w:ind w:left="2268"/>
      </w:pPr>
      <w:r>
        <w:lastRenderedPageBreak/>
        <w:t>directa o indirectamente a través de sus representantes legales, funcionarios y/o servidores.</w:t>
      </w:r>
    </w:p>
    <w:p w14:paraId="48407D45" w14:textId="77777777" w:rsidR="005A0E01" w:rsidRDefault="005A0E01">
      <w:pPr>
        <w:pStyle w:val="Textoindependiente"/>
        <w:spacing w:before="8"/>
        <w:rPr>
          <w:sz w:val="23"/>
        </w:rPr>
      </w:pPr>
    </w:p>
    <w:p w14:paraId="6D129795" w14:textId="77777777" w:rsidR="005A0E01" w:rsidRDefault="00695F18">
      <w:pPr>
        <w:pStyle w:val="Prrafodelista"/>
        <w:numPr>
          <w:ilvl w:val="1"/>
          <w:numId w:val="2"/>
        </w:numPr>
        <w:tabs>
          <w:tab w:val="left" w:pos="2197"/>
        </w:tabs>
        <w:spacing w:line="261" w:lineRule="auto"/>
        <w:ind w:right="241" w:hanging="567"/>
        <w:jc w:val="both"/>
      </w:pPr>
      <w:r>
        <w:rPr>
          <w:b/>
          <w:spacing w:val="-3"/>
        </w:rPr>
        <w:t xml:space="preserve">LAS </w:t>
      </w:r>
      <w:r>
        <w:rPr>
          <w:b/>
        </w:rPr>
        <w:t>PARTES</w:t>
      </w:r>
      <w:r>
        <w:t>, declaran y garantizan no haber, directa o indirectamente, ofrecido, negociado o efectuado cualquier pago o, en general, cualquier beneficio o incentivo ilegal en relación al presente</w:t>
      </w:r>
      <w:r>
        <w:rPr>
          <w:spacing w:val="-6"/>
        </w:rPr>
        <w:t xml:space="preserve"> </w:t>
      </w:r>
      <w:r>
        <w:t>Convenio.</w:t>
      </w:r>
    </w:p>
    <w:p w14:paraId="7D4E0EF5" w14:textId="77777777" w:rsidR="005A0E01" w:rsidRDefault="005A0E01">
      <w:pPr>
        <w:pStyle w:val="Textoindependiente"/>
        <w:spacing w:before="8"/>
        <w:rPr>
          <w:sz w:val="20"/>
        </w:rPr>
      </w:pPr>
    </w:p>
    <w:p w14:paraId="36A0D97F" w14:textId="27328BD7" w:rsidR="005A0E01" w:rsidRDefault="00695F18">
      <w:pPr>
        <w:pStyle w:val="Prrafodelista"/>
        <w:numPr>
          <w:ilvl w:val="1"/>
          <w:numId w:val="1"/>
        </w:numPr>
        <w:tabs>
          <w:tab w:val="left" w:pos="2269"/>
        </w:tabs>
        <w:spacing w:line="259" w:lineRule="auto"/>
        <w:ind w:right="240"/>
        <w:jc w:val="both"/>
      </w:pPr>
      <w:r>
        <w:t xml:space="preserve">Asimismo, </w:t>
      </w:r>
      <w:r>
        <w:rPr>
          <w:b/>
          <w:spacing w:val="-3"/>
        </w:rPr>
        <w:t xml:space="preserve">LAS </w:t>
      </w:r>
      <w:r>
        <w:rPr>
          <w:b/>
        </w:rPr>
        <w:t xml:space="preserve">PARTES </w:t>
      </w:r>
      <w:r>
        <w:t>se comprometen a comunicar a las autoridades competentes de manera directa y oportuna cualquier acto o conducta ilícita o corrupta de la cual tuvieran conocimiento, así como adoptar las medidas administrativas y/o legales para evitar los referidos actos o</w:t>
      </w:r>
      <w:r>
        <w:rPr>
          <w:spacing w:val="-5"/>
        </w:rPr>
        <w:t xml:space="preserve"> </w:t>
      </w:r>
      <w:r>
        <w:t>prácticas.</w:t>
      </w:r>
    </w:p>
    <w:p w14:paraId="53C4A6CA" w14:textId="77777777" w:rsidR="005A0E01" w:rsidRDefault="005A0E01">
      <w:pPr>
        <w:pStyle w:val="Textoindependiente"/>
        <w:spacing w:before="2"/>
        <w:rPr>
          <w:sz w:val="20"/>
        </w:rPr>
      </w:pPr>
    </w:p>
    <w:p w14:paraId="3A3F826D" w14:textId="77777777" w:rsidR="005A0E01" w:rsidRDefault="00695F18">
      <w:pPr>
        <w:pStyle w:val="Ttulo1"/>
      </w:pPr>
      <w:r>
        <w:t>CLÁUSULA DÉCIMA SEGUNDA: PARTES CONFORMANTES DEL CONVENIO</w:t>
      </w:r>
    </w:p>
    <w:p w14:paraId="317B70C8" w14:textId="77777777" w:rsidR="005A0E01" w:rsidRDefault="005A0E01">
      <w:pPr>
        <w:pStyle w:val="Textoindependiente"/>
        <w:spacing w:before="3"/>
        <w:rPr>
          <w:b/>
        </w:rPr>
      </w:pPr>
    </w:p>
    <w:p w14:paraId="67A272AF" w14:textId="77777777" w:rsidR="005A0E01" w:rsidRDefault="00695F18">
      <w:pPr>
        <w:pStyle w:val="Textoindependiente"/>
        <w:ind w:left="1702" w:right="240"/>
        <w:jc w:val="both"/>
      </w:pPr>
      <w:r>
        <w:t>Las partes acuerdan de manera expresa que forman parte integrante del presente Convenio, los siguientes Anexos:</w:t>
      </w:r>
    </w:p>
    <w:p w14:paraId="5E168F18" w14:textId="77777777" w:rsidR="005A0E01" w:rsidRDefault="005A0E01">
      <w:pPr>
        <w:pStyle w:val="Textoindependiente"/>
        <w:spacing w:before="8"/>
        <w:rPr>
          <w:sz w:val="23"/>
        </w:rPr>
      </w:pPr>
    </w:p>
    <w:p w14:paraId="227C7EA9" w14:textId="77777777" w:rsidR="005A0E01" w:rsidRDefault="00695F18">
      <w:pPr>
        <w:pStyle w:val="Prrafodelista"/>
        <w:numPr>
          <w:ilvl w:val="2"/>
          <w:numId w:val="1"/>
        </w:numPr>
        <w:tabs>
          <w:tab w:val="left" w:pos="2422"/>
        </w:tabs>
        <w:jc w:val="left"/>
        <w:rPr>
          <w:b/>
        </w:rPr>
      </w:pPr>
      <w:r>
        <w:rPr>
          <w:b/>
        </w:rPr>
        <w:t xml:space="preserve">Anexo 1: </w:t>
      </w:r>
      <w:r>
        <w:t>Listado de</w:t>
      </w:r>
      <w:r>
        <w:rPr>
          <w:spacing w:val="2"/>
        </w:rPr>
        <w:t xml:space="preserve"> </w:t>
      </w:r>
      <w:r>
        <w:rPr>
          <w:b/>
        </w:rPr>
        <w:t>AMCRD</w:t>
      </w:r>
    </w:p>
    <w:p w14:paraId="1D13E54D" w14:textId="77777777" w:rsidR="005A0E01" w:rsidRDefault="005A0E01">
      <w:pPr>
        <w:pStyle w:val="Textoindependiente"/>
        <w:rPr>
          <w:b/>
        </w:rPr>
      </w:pPr>
    </w:p>
    <w:p w14:paraId="1F506E87" w14:textId="592B816F" w:rsidR="005A0E01" w:rsidRDefault="00695F18">
      <w:pPr>
        <w:pStyle w:val="Prrafodelista"/>
        <w:numPr>
          <w:ilvl w:val="2"/>
          <w:numId w:val="1"/>
        </w:numPr>
        <w:tabs>
          <w:tab w:val="left" w:pos="2422"/>
        </w:tabs>
        <w:ind w:right="235"/>
        <w:rPr>
          <w:b/>
        </w:rPr>
      </w:pPr>
      <w:r>
        <w:rPr>
          <w:b/>
        </w:rPr>
        <w:t xml:space="preserve">Anexo 2: </w:t>
      </w:r>
      <w:r>
        <w:t xml:space="preserve">Copia del Acta de Asamblea de Constitución del </w:t>
      </w:r>
      <w:r>
        <w:rPr>
          <w:b/>
        </w:rPr>
        <w:t xml:space="preserve">NUCLEO EJECUTOR </w:t>
      </w:r>
      <w:r>
        <w:t xml:space="preserve">para el Mantenimiento de Actividades de Riego y Drenaje (NOMBRE DEL </w:t>
      </w:r>
      <w:r>
        <w:rPr>
          <w:b/>
        </w:rPr>
        <w:t xml:space="preserve">NÚCLEO EJECUTOR) </w:t>
      </w:r>
      <w:r>
        <w:t xml:space="preserve">que cuente con la presencia de notario o Juez de Paz. Las partes declaran expresamente conocer los alcances del </w:t>
      </w:r>
      <w:r>
        <w:rPr>
          <w:b/>
        </w:rPr>
        <w:t xml:space="preserve">MANUAL </w:t>
      </w:r>
      <w:r>
        <w:t>y se comprometen a su fiel</w:t>
      </w:r>
      <w:r>
        <w:rPr>
          <w:spacing w:val="-7"/>
        </w:rPr>
        <w:t xml:space="preserve"> </w:t>
      </w:r>
      <w:r>
        <w:t>cumplimiento</w:t>
      </w:r>
      <w:r>
        <w:rPr>
          <w:b/>
        </w:rPr>
        <w:t>.</w:t>
      </w:r>
    </w:p>
    <w:p w14:paraId="6BACE351" w14:textId="77777777" w:rsidR="005A0E01" w:rsidRDefault="005A0E01">
      <w:pPr>
        <w:pStyle w:val="Textoindependiente"/>
        <w:rPr>
          <w:b/>
          <w:sz w:val="24"/>
        </w:rPr>
      </w:pPr>
    </w:p>
    <w:p w14:paraId="6299960E" w14:textId="36AA6584" w:rsidR="005A0E01" w:rsidRDefault="00695F18">
      <w:pPr>
        <w:pStyle w:val="Textoindependiente"/>
        <w:tabs>
          <w:tab w:val="left" w:leader="dot" w:pos="8061"/>
        </w:tabs>
        <w:ind w:left="1702" w:right="241"/>
        <w:jc w:val="both"/>
      </w:pPr>
      <w:r>
        <w:t>Estando conformes las partes con el contenido y alcances del presente Convenio, lo suscriben en señal de conformidad en tres (03) ejemplares idénticos y originales, en la ciudad de Lima a los ……………...días del</w:t>
      </w:r>
      <w:r>
        <w:rPr>
          <w:spacing w:val="-12"/>
        </w:rPr>
        <w:t xml:space="preserve"> </w:t>
      </w:r>
      <w:r>
        <w:t>mes</w:t>
      </w:r>
      <w:r>
        <w:rPr>
          <w:spacing w:val="-6"/>
        </w:rPr>
        <w:t xml:space="preserve"> </w:t>
      </w:r>
      <w:r>
        <w:t>de</w:t>
      </w:r>
      <w:r>
        <w:tab/>
        <w:t>del año</w:t>
      </w:r>
      <w:r>
        <w:rPr>
          <w:spacing w:val="-2"/>
        </w:rPr>
        <w:t xml:space="preserve"> </w:t>
      </w:r>
      <w:r>
        <w:t>2020.</w:t>
      </w:r>
    </w:p>
    <w:p w14:paraId="391E8C33" w14:textId="77777777" w:rsidR="005A0E01" w:rsidRDefault="005A0E01">
      <w:pPr>
        <w:pStyle w:val="Textoindependiente"/>
        <w:rPr>
          <w:sz w:val="20"/>
        </w:rPr>
      </w:pPr>
    </w:p>
    <w:p w14:paraId="63F556B1" w14:textId="77777777" w:rsidR="005A0E01" w:rsidRDefault="005A0E01">
      <w:pPr>
        <w:pStyle w:val="Textoindependiente"/>
        <w:rPr>
          <w:sz w:val="20"/>
        </w:rPr>
      </w:pPr>
    </w:p>
    <w:p w14:paraId="560BC028" w14:textId="77777777" w:rsidR="005A0E01" w:rsidRDefault="005A0E01">
      <w:pPr>
        <w:pStyle w:val="Textoindependiente"/>
        <w:rPr>
          <w:sz w:val="20"/>
        </w:rPr>
      </w:pPr>
    </w:p>
    <w:p w14:paraId="1BD7A20A" w14:textId="77777777" w:rsidR="005A0E01" w:rsidRDefault="005A0E01">
      <w:pPr>
        <w:pStyle w:val="Textoindependiente"/>
        <w:rPr>
          <w:sz w:val="20"/>
        </w:rPr>
      </w:pPr>
    </w:p>
    <w:p w14:paraId="3A701580" w14:textId="77777777" w:rsidR="005A0E01" w:rsidRDefault="005A0E01">
      <w:pPr>
        <w:pStyle w:val="Textoindependiente"/>
        <w:rPr>
          <w:sz w:val="20"/>
        </w:rPr>
      </w:pPr>
    </w:p>
    <w:p w14:paraId="78F5AE5B" w14:textId="51E631F0" w:rsidR="005A0E01" w:rsidRDefault="00695F18">
      <w:pPr>
        <w:pStyle w:val="Textoindependiente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509ACD3" wp14:editId="0FFC0205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246316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1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879"/>
                            <a:gd name="T2" fmla="+- 0 5580 1702"/>
                            <a:gd name="T3" fmla="*/ T2 w 3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9">
                              <a:moveTo>
                                <a:pt x="0" y="0"/>
                              </a:moveTo>
                              <a:lnTo>
                                <a:pt x="3878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93A7" id="Freeform 7" o:spid="_x0000_s1026" style="position:absolute;margin-left:85.1pt;margin-top:13.25pt;width:193.9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" path="m,l3878,e" filled="f" strokeweight=".34272mm">
                <v:stroke dashstyle="3 1"/>
                <v:path arrowok="t" o:connecttype="custom" o:connectlocs="0,0;2462530,0" o:connectangles="0,0"/>
                <w10:wrap type="topAndBottom" anchorx="page"/>
              </v:shape>
            </w:pict>
          </mc:Fallback>
        </mc:AlternateContent>
      </w:r>
    </w:p>
    <w:p w14:paraId="042ED79E" w14:textId="77777777" w:rsidR="005A0E01" w:rsidRDefault="00695F18">
      <w:pPr>
        <w:pStyle w:val="Textoindependiente"/>
        <w:spacing w:before="66" w:line="251" w:lineRule="exact"/>
        <w:ind w:left="1702"/>
      </w:pPr>
      <w:r>
        <w:t>CARLOS ALBERTO YNGA LA PLATA</w:t>
      </w:r>
    </w:p>
    <w:p w14:paraId="141273EF" w14:textId="7511605A" w:rsidR="005A0E01" w:rsidRDefault="00695F18">
      <w:pPr>
        <w:pStyle w:val="Ttulo1"/>
        <w:spacing w:line="251" w:lineRule="exact"/>
        <w:jc w:val="both"/>
      </w:pPr>
      <w:r>
        <w:t>Viceministro de Desarrollo e infraestructura Agraria y Riego – MINAGRI</w:t>
      </w:r>
    </w:p>
    <w:p w14:paraId="22F65FC2" w14:textId="77777777" w:rsidR="005A0E01" w:rsidRDefault="005A0E01">
      <w:pPr>
        <w:pStyle w:val="Textoindependiente"/>
        <w:rPr>
          <w:b/>
          <w:sz w:val="20"/>
        </w:rPr>
      </w:pPr>
    </w:p>
    <w:p w14:paraId="60C45756" w14:textId="77777777" w:rsidR="005A0E01" w:rsidRDefault="005A0E01">
      <w:pPr>
        <w:pStyle w:val="Textoindependiente"/>
        <w:rPr>
          <w:b/>
          <w:sz w:val="20"/>
        </w:rPr>
      </w:pPr>
    </w:p>
    <w:p w14:paraId="6757717B" w14:textId="77777777" w:rsidR="005A0E01" w:rsidRDefault="005A0E01">
      <w:pPr>
        <w:pStyle w:val="Textoindependiente"/>
        <w:rPr>
          <w:b/>
          <w:sz w:val="20"/>
        </w:rPr>
      </w:pPr>
    </w:p>
    <w:p w14:paraId="20A96376" w14:textId="77777777" w:rsidR="005A0E01" w:rsidRDefault="005A0E01">
      <w:pPr>
        <w:pStyle w:val="Textoindependiente"/>
        <w:rPr>
          <w:b/>
          <w:sz w:val="20"/>
        </w:rPr>
      </w:pPr>
    </w:p>
    <w:p w14:paraId="1D596F4D" w14:textId="71627FB5" w:rsidR="005A0E01" w:rsidRDefault="00695F18">
      <w:pPr>
        <w:pStyle w:val="Textoindependiente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F468885" wp14:editId="47F732BE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241617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805"/>
                            <a:gd name="T2" fmla="+- 0 5506 1702"/>
                            <a:gd name="T3" fmla="*/ T2 w 3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5">
                              <a:moveTo>
                                <a:pt x="0" y="0"/>
                              </a:moveTo>
                              <a:lnTo>
                                <a:pt x="3804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33C2C" id="Freeform 6" o:spid="_x0000_s1026" style="position:absolute;margin-left:85.1pt;margin-top:16.85pt;width:190.2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" path="m,l3804,e" filled="f" strokeweight=".34272mm">
                <v:stroke dashstyle="3 1"/>
                <v:path arrowok="t" o:connecttype="custom" o:connectlocs="0,0;2415540,0" o:connectangles="0,0"/>
                <w10:wrap type="topAndBottom" anchorx="page"/>
              </v:shape>
            </w:pict>
          </mc:Fallback>
        </mc:AlternateContent>
      </w:r>
    </w:p>
    <w:p w14:paraId="0B0F90C0" w14:textId="77777777" w:rsidR="005A0E01" w:rsidRDefault="00695F18">
      <w:pPr>
        <w:spacing w:before="61"/>
        <w:ind w:left="1702"/>
        <w:rPr>
          <w:b/>
        </w:rPr>
      </w:pPr>
      <w:r>
        <w:rPr>
          <w:b/>
        </w:rPr>
        <w:t>PRESIDENTE</w:t>
      </w:r>
    </w:p>
    <w:p w14:paraId="6F30DCEE" w14:textId="78055AED" w:rsidR="005A0E01" w:rsidRDefault="00695F18">
      <w:pPr>
        <w:pStyle w:val="Textoindependiente"/>
        <w:spacing w:before="2"/>
        <w:ind w:left="1702"/>
      </w:pPr>
      <w:r>
        <w:t>DEL NÚCLEO EJECUTOR</w:t>
      </w:r>
    </w:p>
    <w:p w14:paraId="409885BB" w14:textId="77777777" w:rsidR="005A0E01" w:rsidRDefault="005A0E01">
      <w:pPr>
        <w:pStyle w:val="Textoindependiente"/>
        <w:rPr>
          <w:sz w:val="20"/>
        </w:rPr>
      </w:pPr>
    </w:p>
    <w:p w14:paraId="364F26BC" w14:textId="77777777" w:rsidR="005A0E01" w:rsidRDefault="005A0E01">
      <w:pPr>
        <w:pStyle w:val="Textoindependiente"/>
        <w:rPr>
          <w:sz w:val="20"/>
        </w:rPr>
      </w:pPr>
    </w:p>
    <w:p w14:paraId="158DBEEF" w14:textId="77777777" w:rsidR="005A0E01" w:rsidRDefault="005A0E01">
      <w:pPr>
        <w:pStyle w:val="Textoindependiente"/>
        <w:rPr>
          <w:sz w:val="20"/>
        </w:rPr>
      </w:pPr>
    </w:p>
    <w:p w14:paraId="79E298FC" w14:textId="77777777" w:rsidR="005A0E01" w:rsidRDefault="005A0E01">
      <w:pPr>
        <w:pStyle w:val="Textoindependiente"/>
        <w:rPr>
          <w:sz w:val="20"/>
        </w:rPr>
      </w:pPr>
    </w:p>
    <w:p w14:paraId="0513E44D" w14:textId="77777777" w:rsidR="005A0E01" w:rsidRDefault="005A0E01">
      <w:pPr>
        <w:pStyle w:val="Textoindependiente"/>
        <w:rPr>
          <w:sz w:val="20"/>
        </w:rPr>
      </w:pPr>
    </w:p>
    <w:p w14:paraId="672A0F0C" w14:textId="43038581" w:rsidR="005A0E01" w:rsidRDefault="00695F18">
      <w:pPr>
        <w:pStyle w:val="Textoindependiente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7421C6D" wp14:editId="4477CD15">
                <wp:simplePos x="0" y="0"/>
                <wp:positionH relativeFrom="page">
                  <wp:posOffset>1102360</wp:posOffset>
                </wp:positionH>
                <wp:positionV relativeFrom="paragraph">
                  <wp:posOffset>168910</wp:posOffset>
                </wp:positionV>
                <wp:extent cx="237045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0455" cy="1270"/>
                        </a:xfrm>
                        <a:custGeom>
                          <a:avLst/>
                          <a:gdLst>
                            <a:gd name="T0" fmla="+- 0 1736 1736"/>
                            <a:gd name="T1" fmla="*/ T0 w 3733"/>
                            <a:gd name="T2" fmla="+- 0 5468 1736"/>
                            <a:gd name="T3" fmla="*/ T2 w 3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3">
                              <a:moveTo>
                                <a:pt x="0" y="0"/>
                              </a:moveTo>
                              <a:lnTo>
                                <a:pt x="3732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2399" id="Freeform 5" o:spid="_x0000_s1026" style="position:absolute;margin-left:86.8pt;margin-top:13.3pt;width:186.6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" path="m,l3732,e" filled="f" strokeweight=".34272mm">
                <v:stroke dashstyle="3 1"/>
                <v:path arrowok="t" o:connecttype="custom" o:connectlocs="0,0;2369820,0" o:connectangles="0,0"/>
                <w10:wrap type="topAndBottom" anchorx="page"/>
              </v:shape>
            </w:pict>
          </mc:Fallback>
        </mc:AlternateContent>
      </w:r>
    </w:p>
    <w:p w14:paraId="53903E96" w14:textId="77777777" w:rsidR="005A0E01" w:rsidRDefault="00695F18">
      <w:pPr>
        <w:pStyle w:val="Ttulo1"/>
        <w:spacing w:before="61"/>
        <w:ind w:left="1735"/>
      </w:pPr>
      <w:r>
        <w:t>TESORERO</w:t>
      </w:r>
    </w:p>
    <w:p w14:paraId="5FBDEAAA" w14:textId="42054681" w:rsidR="005A0E01" w:rsidRDefault="00695F18">
      <w:pPr>
        <w:pStyle w:val="Textoindependiente"/>
        <w:spacing w:before="4"/>
        <w:ind w:left="1735"/>
      </w:pPr>
      <w:r>
        <w:t>DEL NÚCLEO EJECUTOR</w:t>
      </w:r>
    </w:p>
    <w:p w14:paraId="13E0645C" w14:textId="77777777" w:rsidR="005A0E01" w:rsidRDefault="005A0E01">
      <w:pPr>
        <w:sectPr w:rsidR="005A0E01">
          <w:pgSz w:w="11910" w:h="16840"/>
          <w:pgMar w:top="1040" w:right="1460" w:bottom="280" w:left="0" w:header="720" w:footer="720" w:gutter="0"/>
          <w:cols w:space="720"/>
        </w:sectPr>
      </w:pPr>
    </w:p>
    <w:p w14:paraId="2276E6C7" w14:textId="32D29AEA" w:rsidR="005A0E01" w:rsidRDefault="005A0E01">
      <w:pPr>
        <w:pStyle w:val="Textoindependiente"/>
        <w:rPr>
          <w:sz w:val="20"/>
        </w:rPr>
      </w:pPr>
    </w:p>
    <w:p w14:paraId="46803377" w14:textId="77777777" w:rsidR="005A0E01" w:rsidRDefault="005A0E01">
      <w:pPr>
        <w:pStyle w:val="Textoindependiente"/>
        <w:rPr>
          <w:sz w:val="20"/>
        </w:rPr>
      </w:pPr>
    </w:p>
    <w:p w14:paraId="3F432789" w14:textId="77777777" w:rsidR="005A0E01" w:rsidRDefault="005A0E01">
      <w:pPr>
        <w:pStyle w:val="Textoindependiente"/>
        <w:spacing w:before="8"/>
        <w:rPr>
          <w:sz w:val="19"/>
        </w:rPr>
      </w:pPr>
    </w:p>
    <w:p w14:paraId="0E507B4E" w14:textId="6F9687CA" w:rsidR="005A0E01" w:rsidRDefault="00695F18">
      <w:pPr>
        <w:pStyle w:val="Textoindependiente"/>
        <w:spacing w:line="20" w:lineRule="exact"/>
        <w:ind w:left="16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E75DF" wp14:editId="1F67E3B0">
                <wp:extent cx="2370455" cy="12700"/>
                <wp:effectExtent l="7620" t="1270" r="12700" b="508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12700"/>
                          <a:chOff x="0" y="0"/>
                          <a:chExt cx="3733" cy="20"/>
                        </a:xfrm>
                      </wpg:grpSpPr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732" cy="0"/>
                          </a:xfrm>
                          <a:prstGeom prst="line">
                            <a:avLst/>
                          </a:prstGeom>
                          <a:noFill/>
                          <a:ln w="1233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B35B1" id="Group 3" o:spid="_x0000_s1026" style="width:186.65pt;height:1pt;mso-position-horizontal-relative:char;mso-position-vertical-relative:line" coordsize="3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">
                <v:line id="Line 4" o:spid="_x0000_s1027" style="position:absolute;visibility:visible;mso-wrap-style:square" from="0,10" to="373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" strokeweight=".34272mm">
                  <v:stroke dashstyle="3 1"/>
                </v:line>
                <w10:anchorlock/>
              </v:group>
            </w:pict>
          </mc:Fallback>
        </mc:AlternateContent>
      </w:r>
    </w:p>
    <w:p w14:paraId="40970C38" w14:textId="77777777" w:rsidR="005A0E01" w:rsidRDefault="00695F18">
      <w:pPr>
        <w:pStyle w:val="Ttulo1"/>
        <w:spacing w:before="90"/>
      </w:pPr>
      <w:r>
        <w:t>SECRETARIO</w:t>
      </w:r>
    </w:p>
    <w:p w14:paraId="7DBC929D" w14:textId="007E2CDD" w:rsidR="005A0E01" w:rsidRDefault="00695F18">
      <w:pPr>
        <w:pStyle w:val="Textoindependiente"/>
        <w:spacing w:before="2"/>
        <w:ind w:left="1702"/>
      </w:pPr>
      <w:r>
        <w:t>DEL NÚCLEO EJECUTOR</w:t>
      </w:r>
    </w:p>
    <w:p w14:paraId="46517BCF" w14:textId="77777777" w:rsidR="005A0E01" w:rsidRDefault="005A0E01">
      <w:pPr>
        <w:pStyle w:val="Textoindependiente"/>
        <w:rPr>
          <w:sz w:val="20"/>
        </w:rPr>
      </w:pPr>
    </w:p>
    <w:p w14:paraId="3F0787E5" w14:textId="77777777" w:rsidR="005A0E01" w:rsidRDefault="005A0E01">
      <w:pPr>
        <w:pStyle w:val="Textoindependiente"/>
        <w:rPr>
          <w:sz w:val="20"/>
        </w:rPr>
      </w:pPr>
    </w:p>
    <w:p w14:paraId="1EF531E9" w14:textId="77777777" w:rsidR="005A0E01" w:rsidRDefault="005A0E01">
      <w:pPr>
        <w:pStyle w:val="Textoindependiente"/>
        <w:rPr>
          <w:sz w:val="20"/>
        </w:rPr>
      </w:pPr>
    </w:p>
    <w:p w14:paraId="3F8889B1" w14:textId="77777777" w:rsidR="005A0E01" w:rsidRDefault="005A0E01">
      <w:pPr>
        <w:pStyle w:val="Textoindependiente"/>
        <w:rPr>
          <w:sz w:val="20"/>
        </w:rPr>
      </w:pPr>
    </w:p>
    <w:p w14:paraId="7417212A" w14:textId="77777777" w:rsidR="005A0E01" w:rsidRDefault="005A0E01">
      <w:pPr>
        <w:pStyle w:val="Textoindependiente"/>
        <w:rPr>
          <w:sz w:val="20"/>
        </w:rPr>
      </w:pPr>
    </w:p>
    <w:p w14:paraId="36604E9B" w14:textId="77777777" w:rsidR="005A0E01" w:rsidRDefault="005A0E01">
      <w:pPr>
        <w:pStyle w:val="Textoindependiente"/>
        <w:rPr>
          <w:sz w:val="20"/>
        </w:rPr>
      </w:pPr>
    </w:p>
    <w:p w14:paraId="27B45E03" w14:textId="77777777" w:rsidR="005A0E01" w:rsidRDefault="005A0E01">
      <w:pPr>
        <w:pStyle w:val="Textoindependiente"/>
        <w:rPr>
          <w:sz w:val="20"/>
        </w:rPr>
      </w:pPr>
    </w:p>
    <w:p w14:paraId="4D875A6D" w14:textId="77777777" w:rsidR="005A0E01" w:rsidRDefault="005A0E01">
      <w:pPr>
        <w:pStyle w:val="Textoindependiente"/>
        <w:rPr>
          <w:sz w:val="20"/>
        </w:rPr>
      </w:pPr>
    </w:p>
    <w:p w14:paraId="5CA4F06C" w14:textId="77777777" w:rsidR="005A0E01" w:rsidRDefault="005A0E01">
      <w:pPr>
        <w:pStyle w:val="Textoindependiente"/>
        <w:rPr>
          <w:sz w:val="20"/>
        </w:rPr>
      </w:pPr>
    </w:p>
    <w:p w14:paraId="3EA83D7F" w14:textId="77777777" w:rsidR="005A0E01" w:rsidRDefault="005A0E01">
      <w:pPr>
        <w:pStyle w:val="Textoindependiente"/>
        <w:rPr>
          <w:sz w:val="20"/>
        </w:rPr>
      </w:pPr>
    </w:p>
    <w:p w14:paraId="574BF7F1" w14:textId="77777777" w:rsidR="005A0E01" w:rsidRDefault="005A0E01">
      <w:pPr>
        <w:pStyle w:val="Textoindependiente"/>
        <w:rPr>
          <w:sz w:val="20"/>
        </w:rPr>
      </w:pPr>
    </w:p>
    <w:p w14:paraId="1873CB58" w14:textId="77777777" w:rsidR="005A0E01" w:rsidRDefault="005A0E01">
      <w:pPr>
        <w:pStyle w:val="Textoindependiente"/>
        <w:rPr>
          <w:sz w:val="20"/>
        </w:rPr>
      </w:pPr>
    </w:p>
    <w:p w14:paraId="2D4CACF0" w14:textId="77777777" w:rsidR="005A0E01" w:rsidRDefault="005A0E01">
      <w:pPr>
        <w:pStyle w:val="Textoindependiente"/>
        <w:rPr>
          <w:sz w:val="20"/>
        </w:rPr>
      </w:pPr>
    </w:p>
    <w:p w14:paraId="71932EFA" w14:textId="77777777" w:rsidR="005A0E01" w:rsidRDefault="005A0E01">
      <w:pPr>
        <w:pStyle w:val="Textoindependiente"/>
        <w:rPr>
          <w:sz w:val="20"/>
        </w:rPr>
      </w:pPr>
    </w:p>
    <w:p w14:paraId="367E2B13" w14:textId="77777777" w:rsidR="005A0E01" w:rsidRDefault="005A0E01">
      <w:pPr>
        <w:pStyle w:val="Textoindependiente"/>
        <w:rPr>
          <w:sz w:val="20"/>
        </w:rPr>
      </w:pPr>
    </w:p>
    <w:p w14:paraId="2147544B" w14:textId="77777777" w:rsidR="005A0E01" w:rsidRDefault="005A0E01">
      <w:pPr>
        <w:pStyle w:val="Textoindependiente"/>
        <w:rPr>
          <w:sz w:val="20"/>
        </w:rPr>
      </w:pPr>
    </w:p>
    <w:p w14:paraId="4879734C" w14:textId="77777777" w:rsidR="005A0E01" w:rsidRDefault="005A0E01">
      <w:pPr>
        <w:pStyle w:val="Textoindependiente"/>
        <w:rPr>
          <w:sz w:val="20"/>
        </w:rPr>
      </w:pPr>
    </w:p>
    <w:p w14:paraId="76491155" w14:textId="77777777" w:rsidR="005A0E01" w:rsidRDefault="005A0E01">
      <w:pPr>
        <w:pStyle w:val="Textoindependiente"/>
        <w:rPr>
          <w:sz w:val="20"/>
        </w:rPr>
      </w:pPr>
    </w:p>
    <w:p w14:paraId="6C2AEB34" w14:textId="77777777" w:rsidR="005A0E01" w:rsidRDefault="005A0E01">
      <w:pPr>
        <w:pStyle w:val="Textoindependiente"/>
        <w:rPr>
          <w:sz w:val="20"/>
        </w:rPr>
      </w:pPr>
    </w:p>
    <w:p w14:paraId="458E1783" w14:textId="77777777" w:rsidR="005A0E01" w:rsidRDefault="005A0E01">
      <w:pPr>
        <w:pStyle w:val="Textoindependiente"/>
        <w:rPr>
          <w:sz w:val="20"/>
        </w:rPr>
      </w:pPr>
    </w:p>
    <w:p w14:paraId="7728CC89" w14:textId="77777777" w:rsidR="005A0E01" w:rsidRDefault="005A0E01">
      <w:pPr>
        <w:pStyle w:val="Textoindependiente"/>
        <w:rPr>
          <w:sz w:val="20"/>
        </w:rPr>
      </w:pPr>
    </w:p>
    <w:p w14:paraId="733B9CB3" w14:textId="77777777" w:rsidR="005A0E01" w:rsidRDefault="005A0E01">
      <w:pPr>
        <w:pStyle w:val="Textoindependiente"/>
        <w:rPr>
          <w:sz w:val="20"/>
        </w:rPr>
      </w:pPr>
    </w:p>
    <w:p w14:paraId="50F785D3" w14:textId="77777777" w:rsidR="005A0E01" w:rsidRDefault="005A0E01">
      <w:pPr>
        <w:pStyle w:val="Textoindependiente"/>
        <w:rPr>
          <w:sz w:val="20"/>
        </w:rPr>
      </w:pPr>
    </w:p>
    <w:p w14:paraId="42D5C0CD" w14:textId="77777777" w:rsidR="005A0E01" w:rsidRDefault="005A0E01">
      <w:pPr>
        <w:pStyle w:val="Textoindependiente"/>
        <w:rPr>
          <w:sz w:val="20"/>
        </w:rPr>
      </w:pPr>
    </w:p>
    <w:p w14:paraId="1D524773" w14:textId="77777777" w:rsidR="005A0E01" w:rsidRDefault="005A0E01">
      <w:pPr>
        <w:pStyle w:val="Textoindependiente"/>
        <w:rPr>
          <w:sz w:val="20"/>
        </w:rPr>
      </w:pPr>
    </w:p>
    <w:p w14:paraId="788BCB7C" w14:textId="77777777" w:rsidR="005A0E01" w:rsidRDefault="005A0E01">
      <w:pPr>
        <w:pStyle w:val="Textoindependiente"/>
        <w:rPr>
          <w:sz w:val="20"/>
        </w:rPr>
      </w:pPr>
    </w:p>
    <w:p w14:paraId="260A438B" w14:textId="77777777" w:rsidR="005A0E01" w:rsidRDefault="005A0E01">
      <w:pPr>
        <w:pStyle w:val="Textoindependiente"/>
        <w:rPr>
          <w:sz w:val="20"/>
        </w:rPr>
      </w:pPr>
    </w:p>
    <w:p w14:paraId="72CDE9C2" w14:textId="77777777" w:rsidR="005A0E01" w:rsidRDefault="005A0E01">
      <w:pPr>
        <w:pStyle w:val="Textoindependiente"/>
        <w:rPr>
          <w:sz w:val="20"/>
        </w:rPr>
      </w:pPr>
    </w:p>
    <w:p w14:paraId="608DB581" w14:textId="548DD25B" w:rsidR="005A0E01" w:rsidRDefault="005A0E01">
      <w:pPr>
        <w:pStyle w:val="Textoindependiente"/>
        <w:spacing w:before="11"/>
        <w:rPr>
          <w:sz w:val="26"/>
        </w:rPr>
      </w:pPr>
    </w:p>
    <w:p w14:paraId="377903C9" w14:textId="77777777" w:rsidR="005A0E01" w:rsidRDefault="005A0E01">
      <w:pPr>
        <w:pStyle w:val="Textoindependiente"/>
        <w:spacing w:before="6"/>
        <w:rPr>
          <w:sz w:val="15"/>
        </w:rPr>
      </w:pPr>
    </w:p>
    <w:p w14:paraId="3892FB67" w14:textId="77777777" w:rsidR="005A0E01" w:rsidRDefault="005A0E01">
      <w:pPr>
        <w:rPr>
          <w:sz w:val="15"/>
        </w:rPr>
        <w:sectPr w:rsidR="005A0E01">
          <w:pgSz w:w="11910" w:h="16840"/>
          <w:pgMar w:top="1580" w:right="1460" w:bottom="280" w:left="0" w:header="720" w:footer="720" w:gutter="0"/>
          <w:cols w:space="720"/>
        </w:sectPr>
      </w:pPr>
    </w:p>
    <w:p w14:paraId="79C37FE5" w14:textId="77777777" w:rsidR="005A0E01" w:rsidRDefault="00695F18">
      <w:pPr>
        <w:pStyle w:val="Ttulo1"/>
        <w:spacing w:before="72"/>
        <w:ind w:left="1461"/>
        <w:jc w:val="center"/>
      </w:pPr>
      <w:r>
        <w:lastRenderedPageBreak/>
        <w:t>ANEXO 1</w:t>
      </w:r>
    </w:p>
    <w:p w14:paraId="5C0E8075" w14:textId="77777777" w:rsidR="005A0E01" w:rsidRDefault="005A0E01">
      <w:pPr>
        <w:pStyle w:val="Textoindependiente"/>
        <w:rPr>
          <w:b/>
        </w:rPr>
      </w:pPr>
    </w:p>
    <w:p w14:paraId="3362E38B" w14:textId="77777777" w:rsidR="005A0E01" w:rsidRDefault="00695F18">
      <w:pPr>
        <w:ind w:left="1838" w:right="379"/>
        <w:jc w:val="center"/>
        <w:rPr>
          <w:b/>
        </w:rPr>
      </w:pPr>
      <w:r>
        <w:rPr>
          <w:b/>
        </w:rPr>
        <w:t>LISTA DE ACTIVIDADES DE MANTENIMIENTO DE CANALES DE RIEGO Y DRENES (AMCRD)</w:t>
      </w:r>
    </w:p>
    <w:p w14:paraId="73C01992" w14:textId="77777777" w:rsidR="005A0E01" w:rsidRDefault="005A0E01">
      <w:pPr>
        <w:pStyle w:val="Textoindependiente"/>
        <w:spacing w:before="4"/>
        <w:rPr>
          <w:b/>
          <w:sz w:val="24"/>
        </w:rPr>
      </w:pPr>
    </w:p>
    <w:p w14:paraId="2BA1DA38" w14:textId="77777777" w:rsidR="005A0E01" w:rsidRDefault="005A0E01">
      <w:pPr>
        <w:rPr>
          <w:sz w:val="24"/>
        </w:rPr>
        <w:sectPr w:rsidR="005A0E01">
          <w:pgSz w:w="11910" w:h="16840"/>
          <w:pgMar w:top="1040" w:right="1460" w:bottom="280" w:left="0" w:header="720" w:footer="720" w:gutter="0"/>
          <w:cols w:space="720"/>
        </w:sectPr>
      </w:pPr>
    </w:p>
    <w:p w14:paraId="7B3D6AA3" w14:textId="5FCBD49C" w:rsidR="005A0E01" w:rsidRDefault="00695F18">
      <w:pPr>
        <w:tabs>
          <w:tab w:val="left" w:pos="2825"/>
          <w:tab w:val="left" w:pos="5823"/>
        </w:tabs>
        <w:spacing w:before="93"/>
        <w:ind w:left="18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0272" behindDoc="1" locked="0" layoutInCell="1" allowOverlap="1" wp14:anchorId="2FDF7584" wp14:editId="0ED316ED">
                <wp:simplePos x="0" y="0"/>
                <wp:positionH relativeFrom="page">
                  <wp:posOffset>1012190</wp:posOffset>
                </wp:positionH>
                <wp:positionV relativeFrom="paragraph">
                  <wp:posOffset>62230</wp:posOffset>
                </wp:positionV>
                <wp:extent cx="5488940" cy="5842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8940" cy="584200"/>
                        </a:xfrm>
                        <a:custGeom>
                          <a:avLst/>
                          <a:gdLst>
                            <a:gd name="T0" fmla="+- 0 7638 1594"/>
                            <a:gd name="T1" fmla="*/ T0 w 8644"/>
                            <a:gd name="T2" fmla="+- 0 98 98"/>
                            <a:gd name="T3" fmla="*/ 98 h 920"/>
                            <a:gd name="T4" fmla="+- 0 7530 1594"/>
                            <a:gd name="T5" fmla="*/ T4 w 8644"/>
                            <a:gd name="T6" fmla="+- 0 98 98"/>
                            <a:gd name="T7" fmla="*/ 98 h 920"/>
                            <a:gd name="T8" fmla="+- 0 7530 1594"/>
                            <a:gd name="T9" fmla="*/ T8 w 8644"/>
                            <a:gd name="T10" fmla="+- 0 98 98"/>
                            <a:gd name="T11" fmla="*/ 98 h 920"/>
                            <a:gd name="T12" fmla="+- 0 5531 1594"/>
                            <a:gd name="T13" fmla="*/ T12 w 8644"/>
                            <a:gd name="T14" fmla="+- 0 98 98"/>
                            <a:gd name="T15" fmla="*/ 98 h 920"/>
                            <a:gd name="T16" fmla="+- 0 5423 1594"/>
                            <a:gd name="T17" fmla="*/ T16 w 8644"/>
                            <a:gd name="T18" fmla="+- 0 98 98"/>
                            <a:gd name="T19" fmla="*/ 98 h 920"/>
                            <a:gd name="T20" fmla="+- 0 5315 1594"/>
                            <a:gd name="T21" fmla="*/ T20 w 8644"/>
                            <a:gd name="T22" fmla="+- 0 98 98"/>
                            <a:gd name="T23" fmla="*/ 98 h 920"/>
                            <a:gd name="T24" fmla="+- 0 5315 1594"/>
                            <a:gd name="T25" fmla="*/ T24 w 8644"/>
                            <a:gd name="T26" fmla="+- 0 329 98"/>
                            <a:gd name="T27" fmla="*/ 329 h 920"/>
                            <a:gd name="T28" fmla="+- 0 5314 1594"/>
                            <a:gd name="T29" fmla="*/ T28 w 8644"/>
                            <a:gd name="T30" fmla="+- 0 329 98"/>
                            <a:gd name="T31" fmla="*/ 329 h 920"/>
                            <a:gd name="T32" fmla="+- 0 5314 1594"/>
                            <a:gd name="T33" fmla="*/ T32 w 8644"/>
                            <a:gd name="T34" fmla="+- 0 98 98"/>
                            <a:gd name="T35" fmla="*/ 98 h 920"/>
                            <a:gd name="T36" fmla="+- 0 2405 1594"/>
                            <a:gd name="T37" fmla="*/ T36 w 8644"/>
                            <a:gd name="T38" fmla="+- 0 98 98"/>
                            <a:gd name="T39" fmla="*/ 98 h 920"/>
                            <a:gd name="T40" fmla="+- 0 2297 1594"/>
                            <a:gd name="T41" fmla="*/ T40 w 8644"/>
                            <a:gd name="T42" fmla="+- 0 98 98"/>
                            <a:gd name="T43" fmla="*/ 98 h 920"/>
                            <a:gd name="T44" fmla="+- 0 2189 1594"/>
                            <a:gd name="T45" fmla="*/ T44 w 8644"/>
                            <a:gd name="T46" fmla="+- 0 98 98"/>
                            <a:gd name="T47" fmla="*/ 98 h 920"/>
                            <a:gd name="T48" fmla="+- 0 2189 1594"/>
                            <a:gd name="T49" fmla="*/ T48 w 8644"/>
                            <a:gd name="T50" fmla="+- 0 98 98"/>
                            <a:gd name="T51" fmla="*/ 98 h 920"/>
                            <a:gd name="T52" fmla="+- 0 1702 1594"/>
                            <a:gd name="T53" fmla="*/ T52 w 8644"/>
                            <a:gd name="T54" fmla="+- 0 98 98"/>
                            <a:gd name="T55" fmla="*/ 98 h 920"/>
                            <a:gd name="T56" fmla="+- 0 1594 1594"/>
                            <a:gd name="T57" fmla="*/ T56 w 8644"/>
                            <a:gd name="T58" fmla="+- 0 98 98"/>
                            <a:gd name="T59" fmla="*/ 98 h 920"/>
                            <a:gd name="T60" fmla="+- 0 1594 1594"/>
                            <a:gd name="T61" fmla="*/ T60 w 8644"/>
                            <a:gd name="T62" fmla="+- 0 329 98"/>
                            <a:gd name="T63" fmla="*/ 329 h 920"/>
                            <a:gd name="T64" fmla="+- 0 1594 1594"/>
                            <a:gd name="T65" fmla="*/ T64 w 8644"/>
                            <a:gd name="T66" fmla="+- 0 1017 98"/>
                            <a:gd name="T67" fmla="*/ 1017 h 920"/>
                            <a:gd name="T68" fmla="+- 0 2297 1594"/>
                            <a:gd name="T69" fmla="*/ T68 w 8644"/>
                            <a:gd name="T70" fmla="+- 0 1017 98"/>
                            <a:gd name="T71" fmla="*/ 1017 h 920"/>
                            <a:gd name="T72" fmla="+- 0 2297 1594"/>
                            <a:gd name="T73" fmla="*/ T72 w 8644"/>
                            <a:gd name="T74" fmla="+- 0 1017 98"/>
                            <a:gd name="T75" fmla="*/ 1017 h 920"/>
                            <a:gd name="T76" fmla="+- 0 5422 1594"/>
                            <a:gd name="T77" fmla="*/ T76 w 8644"/>
                            <a:gd name="T78" fmla="+- 0 1017 98"/>
                            <a:gd name="T79" fmla="*/ 1017 h 920"/>
                            <a:gd name="T80" fmla="+- 0 5422 1594"/>
                            <a:gd name="T81" fmla="*/ T80 w 8644"/>
                            <a:gd name="T82" fmla="+- 0 329 98"/>
                            <a:gd name="T83" fmla="*/ 329 h 920"/>
                            <a:gd name="T84" fmla="+- 0 5423 1594"/>
                            <a:gd name="T85" fmla="*/ T84 w 8644"/>
                            <a:gd name="T86" fmla="+- 0 329 98"/>
                            <a:gd name="T87" fmla="*/ 329 h 920"/>
                            <a:gd name="T88" fmla="+- 0 5423 1594"/>
                            <a:gd name="T89" fmla="*/ T88 w 8644"/>
                            <a:gd name="T90" fmla="+- 0 787 98"/>
                            <a:gd name="T91" fmla="*/ 787 h 920"/>
                            <a:gd name="T92" fmla="+- 0 5423 1594"/>
                            <a:gd name="T93" fmla="*/ T92 w 8644"/>
                            <a:gd name="T94" fmla="+- 0 1017 98"/>
                            <a:gd name="T95" fmla="*/ 1017 h 920"/>
                            <a:gd name="T96" fmla="+- 0 7638 1594"/>
                            <a:gd name="T97" fmla="*/ T96 w 8644"/>
                            <a:gd name="T98" fmla="+- 0 1017 98"/>
                            <a:gd name="T99" fmla="*/ 1017 h 920"/>
                            <a:gd name="T100" fmla="+- 0 7638 1594"/>
                            <a:gd name="T101" fmla="*/ T100 w 8644"/>
                            <a:gd name="T102" fmla="+- 0 787 98"/>
                            <a:gd name="T103" fmla="*/ 787 h 920"/>
                            <a:gd name="T104" fmla="+- 0 7638 1594"/>
                            <a:gd name="T105" fmla="*/ T104 w 8644"/>
                            <a:gd name="T106" fmla="+- 0 98 98"/>
                            <a:gd name="T107" fmla="*/ 98 h 920"/>
                            <a:gd name="T108" fmla="+- 0 10130 1594"/>
                            <a:gd name="T109" fmla="*/ T108 w 8644"/>
                            <a:gd name="T110" fmla="+- 0 98 98"/>
                            <a:gd name="T111" fmla="*/ 98 h 920"/>
                            <a:gd name="T112" fmla="+- 0 7746 1594"/>
                            <a:gd name="T113" fmla="*/ T112 w 8644"/>
                            <a:gd name="T114" fmla="+- 0 98 98"/>
                            <a:gd name="T115" fmla="*/ 98 h 920"/>
                            <a:gd name="T116" fmla="+- 0 7638 1594"/>
                            <a:gd name="T117" fmla="*/ T116 w 8644"/>
                            <a:gd name="T118" fmla="+- 0 98 98"/>
                            <a:gd name="T119" fmla="*/ 98 h 920"/>
                            <a:gd name="T120" fmla="+- 0 7638 1594"/>
                            <a:gd name="T121" fmla="*/ T120 w 8644"/>
                            <a:gd name="T122" fmla="+- 0 1017 98"/>
                            <a:gd name="T123" fmla="*/ 1017 h 920"/>
                            <a:gd name="T124" fmla="+- 0 7746 1594"/>
                            <a:gd name="T125" fmla="*/ T124 w 8644"/>
                            <a:gd name="T126" fmla="+- 0 1017 98"/>
                            <a:gd name="T127" fmla="*/ 1017 h 920"/>
                            <a:gd name="T128" fmla="+- 0 10130 1594"/>
                            <a:gd name="T129" fmla="*/ T128 w 8644"/>
                            <a:gd name="T130" fmla="+- 0 1017 98"/>
                            <a:gd name="T131" fmla="*/ 1017 h 920"/>
                            <a:gd name="T132" fmla="+- 0 10130 1594"/>
                            <a:gd name="T133" fmla="*/ T132 w 8644"/>
                            <a:gd name="T134" fmla="+- 0 787 98"/>
                            <a:gd name="T135" fmla="*/ 787 h 920"/>
                            <a:gd name="T136" fmla="+- 0 10130 1594"/>
                            <a:gd name="T137" fmla="*/ T136 w 8644"/>
                            <a:gd name="T138" fmla="+- 0 559 98"/>
                            <a:gd name="T139" fmla="*/ 559 h 920"/>
                            <a:gd name="T140" fmla="+- 0 10130 1594"/>
                            <a:gd name="T141" fmla="*/ T140 w 8644"/>
                            <a:gd name="T142" fmla="+- 0 329 98"/>
                            <a:gd name="T143" fmla="*/ 329 h 920"/>
                            <a:gd name="T144" fmla="+- 0 10130 1594"/>
                            <a:gd name="T145" fmla="*/ T144 w 8644"/>
                            <a:gd name="T146" fmla="+- 0 98 98"/>
                            <a:gd name="T147" fmla="*/ 98 h 920"/>
                            <a:gd name="T148" fmla="+- 0 10238 1594"/>
                            <a:gd name="T149" fmla="*/ T148 w 8644"/>
                            <a:gd name="T150" fmla="+- 0 98 98"/>
                            <a:gd name="T151" fmla="*/ 98 h 920"/>
                            <a:gd name="T152" fmla="+- 0 10130 1594"/>
                            <a:gd name="T153" fmla="*/ T152 w 8644"/>
                            <a:gd name="T154" fmla="+- 0 98 98"/>
                            <a:gd name="T155" fmla="*/ 98 h 920"/>
                            <a:gd name="T156" fmla="+- 0 10130 1594"/>
                            <a:gd name="T157" fmla="*/ T156 w 8644"/>
                            <a:gd name="T158" fmla="+- 0 1017 98"/>
                            <a:gd name="T159" fmla="*/ 1017 h 920"/>
                            <a:gd name="T160" fmla="+- 0 10238 1594"/>
                            <a:gd name="T161" fmla="*/ T160 w 8644"/>
                            <a:gd name="T162" fmla="+- 0 1017 98"/>
                            <a:gd name="T163" fmla="*/ 1017 h 920"/>
                            <a:gd name="T164" fmla="+- 0 10238 1594"/>
                            <a:gd name="T165" fmla="*/ T164 w 8644"/>
                            <a:gd name="T166" fmla="+- 0 98 98"/>
                            <a:gd name="T167" fmla="*/ 98 h 9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8644" h="920">
                              <a:moveTo>
                                <a:pt x="6044" y="0"/>
                              </a:moveTo>
                              <a:lnTo>
                                <a:pt x="5936" y="0"/>
                              </a:lnTo>
                              <a:lnTo>
                                <a:pt x="3937" y="0"/>
                              </a:lnTo>
                              <a:lnTo>
                                <a:pt x="3829" y="0"/>
                              </a:lnTo>
                              <a:lnTo>
                                <a:pt x="3721" y="0"/>
                              </a:lnTo>
                              <a:lnTo>
                                <a:pt x="3721" y="231"/>
                              </a:lnTo>
                              <a:lnTo>
                                <a:pt x="3720" y="231"/>
                              </a:lnTo>
                              <a:lnTo>
                                <a:pt x="3720" y="0"/>
                              </a:lnTo>
                              <a:lnTo>
                                <a:pt x="811" y="0"/>
                              </a:lnTo>
                              <a:lnTo>
                                <a:pt x="703" y="0"/>
                              </a:lnTo>
                              <a:lnTo>
                                <a:pt x="595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0" y="919"/>
                              </a:lnTo>
                              <a:lnTo>
                                <a:pt x="703" y="919"/>
                              </a:lnTo>
                              <a:lnTo>
                                <a:pt x="3828" y="919"/>
                              </a:lnTo>
                              <a:lnTo>
                                <a:pt x="3828" y="231"/>
                              </a:lnTo>
                              <a:lnTo>
                                <a:pt x="3829" y="231"/>
                              </a:lnTo>
                              <a:lnTo>
                                <a:pt x="3829" y="689"/>
                              </a:lnTo>
                              <a:lnTo>
                                <a:pt x="3829" y="919"/>
                              </a:lnTo>
                              <a:lnTo>
                                <a:pt x="6044" y="919"/>
                              </a:lnTo>
                              <a:lnTo>
                                <a:pt x="6044" y="689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8536" y="0"/>
                              </a:moveTo>
                              <a:lnTo>
                                <a:pt x="6152" y="0"/>
                              </a:lnTo>
                              <a:lnTo>
                                <a:pt x="6044" y="0"/>
                              </a:lnTo>
                              <a:lnTo>
                                <a:pt x="6044" y="919"/>
                              </a:lnTo>
                              <a:lnTo>
                                <a:pt x="6152" y="919"/>
                              </a:lnTo>
                              <a:lnTo>
                                <a:pt x="8536" y="919"/>
                              </a:lnTo>
                              <a:lnTo>
                                <a:pt x="8536" y="689"/>
                              </a:lnTo>
                              <a:lnTo>
                                <a:pt x="8536" y="461"/>
                              </a:lnTo>
                              <a:lnTo>
                                <a:pt x="8536" y="231"/>
                              </a:lnTo>
                              <a:lnTo>
                                <a:pt x="8536" y="0"/>
                              </a:lnTo>
                              <a:close/>
                              <a:moveTo>
                                <a:pt x="8644" y="0"/>
                              </a:moveTo>
                              <a:lnTo>
                                <a:pt x="8536" y="0"/>
                              </a:lnTo>
                              <a:lnTo>
                                <a:pt x="8536" y="919"/>
                              </a:lnTo>
                              <a:lnTo>
                                <a:pt x="8644" y="919"/>
                              </a:lnTo>
                              <a:lnTo>
                                <a:pt x="8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5FA34" id="AutoShape 2" o:spid="_x0000_s1026" style="position:absolute;margin-left:79.7pt;margin-top:4.9pt;width:432.2pt;height:46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" path="m6044,l5936,,3937,,3829,,3721,r,231l3720,231,3720,,811,,703,,595,,108,,,,,231,,919r703,l3828,919r,-688l3829,231r,458l3829,919r2215,l6044,689,6044,xm8536,l6152,,6044,r,919l6152,919r2384,l8536,689r,-228l8536,231,8536,xm8644,l8536,r,919l8644,919,8644,xe" fillcolor="#bebebe" stroked="f">
                <v:path arrowok="t" o:connecttype="custom" o:connectlocs="3837940,62230;3769360,62230;3769360,62230;2499995,62230;2431415,62230;2362835,62230;2362835,208915;2362200,208915;2362200,62230;514985,62230;446405,62230;377825,62230;377825,62230;68580,62230;0,62230;0,208915;0,645795;446405,645795;446405,645795;2430780,645795;2430780,208915;2431415,208915;2431415,499745;2431415,645795;3837940,645795;3837940,499745;3837940,62230;5420360,62230;3906520,62230;3837940,62230;3837940,645795;3906520,645795;5420360,645795;5420360,499745;5420360,354965;5420360,208915;5420360,62230;5488940,62230;5420360,62230;5420360,645795;5488940,645795;5488940,62230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0"/>
        </w:rPr>
        <w:t>N°</w:t>
      </w:r>
      <w:r>
        <w:rPr>
          <w:b/>
          <w:sz w:val="20"/>
        </w:rPr>
        <w:tab/>
        <w:t>Nombre 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AMCRD</w:t>
      </w:r>
      <w:r>
        <w:rPr>
          <w:b/>
          <w:sz w:val="20"/>
        </w:rPr>
        <w:tab/>
        <w:t>Monto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máximo</w:t>
      </w:r>
    </w:p>
    <w:p w14:paraId="7E30D650" w14:textId="77777777" w:rsidR="005A0E01" w:rsidRDefault="00695F18">
      <w:pPr>
        <w:ind w:left="6368" w:right="-5" w:hanging="838"/>
        <w:rPr>
          <w:b/>
          <w:sz w:val="20"/>
        </w:rPr>
      </w:pPr>
      <w:r>
        <w:rPr>
          <w:b/>
          <w:sz w:val="20"/>
        </w:rPr>
        <w:t xml:space="preserve">Costo Actividad </w:t>
      </w:r>
      <w:r>
        <w:rPr>
          <w:b/>
          <w:spacing w:val="-5"/>
          <w:sz w:val="20"/>
        </w:rPr>
        <w:t xml:space="preserve">(CA) </w:t>
      </w:r>
      <w:r>
        <w:rPr>
          <w:b/>
          <w:sz w:val="20"/>
        </w:rPr>
        <w:t>(S/)</w:t>
      </w:r>
    </w:p>
    <w:p w14:paraId="329AB8DE" w14:textId="77777777" w:rsidR="005A0E01" w:rsidRDefault="005A0E01">
      <w:pPr>
        <w:pStyle w:val="Textoindependiente"/>
        <w:spacing w:before="1"/>
        <w:rPr>
          <w:b/>
          <w:sz w:val="20"/>
        </w:rPr>
      </w:pPr>
    </w:p>
    <w:p w14:paraId="74B2F596" w14:textId="77777777" w:rsidR="005A0E01" w:rsidRDefault="00695F18">
      <w:pPr>
        <w:ind w:left="1702"/>
        <w:rPr>
          <w:sz w:val="20"/>
        </w:rPr>
      </w:pPr>
      <w:r>
        <w:rPr>
          <w:w w:val="99"/>
          <w:sz w:val="20"/>
        </w:rPr>
        <w:t>1</w:t>
      </w:r>
    </w:p>
    <w:p w14:paraId="10846CA3" w14:textId="129331A0" w:rsidR="005A0E01" w:rsidRDefault="00695F18">
      <w:pPr>
        <w:spacing w:before="140"/>
        <w:ind w:left="1702"/>
        <w:rPr>
          <w:sz w:val="20"/>
        </w:rPr>
      </w:pPr>
      <w:r>
        <w:rPr>
          <w:w w:val="99"/>
          <w:sz w:val="20"/>
        </w:rPr>
        <w:t>2</w:t>
      </w:r>
    </w:p>
    <w:p w14:paraId="4348677B" w14:textId="77777777" w:rsidR="005A0E01" w:rsidRDefault="00695F18">
      <w:pPr>
        <w:spacing w:before="137"/>
        <w:ind w:left="1702"/>
        <w:rPr>
          <w:sz w:val="20"/>
        </w:rPr>
      </w:pPr>
      <w:r>
        <w:rPr>
          <w:w w:val="99"/>
          <w:sz w:val="20"/>
        </w:rPr>
        <w:t>3</w:t>
      </w:r>
    </w:p>
    <w:p w14:paraId="6CCC5756" w14:textId="4B22D6B1" w:rsidR="005A0E01" w:rsidRDefault="00695F18" w:rsidP="005F4576">
      <w:pPr>
        <w:spacing w:before="137"/>
        <w:ind w:left="1702"/>
        <w:rPr>
          <w:sz w:val="20"/>
        </w:rPr>
      </w:pPr>
      <w:r>
        <w:rPr>
          <w:w w:val="99"/>
          <w:sz w:val="20"/>
        </w:rPr>
        <w:t>4</w:t>
      </w:r>
    </w:p>
    <w:p w14:paraId="763F6364" w14:textId="77777777" w:rsidR="005A0E01" w:rsidRDefault="00695F18">
      <w:pPr>
        <w:spacing w:before="93"/>
        <w:ind w:left="2" w:right="47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Monto de elaboración Ficha Técnica (MFT=0.035xCA)</w:t>
      </w:r>
    </w:p>
    <w:p w14:paraId="78D4FBEB" w14:textId="77777777" w:rsidR="005A0E01" w:rsidRDefault="00695F18">
      <w:pPr>
        <w:spacing w:line="229" w:lineRule="exact"/>
        <w:ind w:left="2" w:right="472"/>
        <w:jc w:val="center"/>
        <w:rPr>
          <w:b/>
          <w:sz w:val="20"/>
        </w:rPr>
      </w:pPr>
      <w:r>
        <w:rPr>
          <w:b/>
          <w:sz w:val="20"/>
        </w:rPr>
        <w:t>(S/)</w:t>
      </w:r>
    </w:p>
    <w:p w14:paraId="1DD16BAC" w14:textId="77777777" w:rsidR="005A0E01" w:rsidRDefault="005A0E01">
      <w:pPr>
        <w:spacing w:line="229" w:lineRule="exact"/>
        <w:jc w:val="center"/>
        <w:rPr>
          <w:sz w:val="20"/>
        </w:rPr>
        <w:sectPr w:rsidR="005A0E01">
          <w:type w:val="continuous"/>
          <w:pgSz w:w="11910" w:h="16840"/>
          <w:pgMar w:top="1040" w:right="1460" w:bottom="280" w:left="0" w:header="720" w:footer="720" w:gutter="0"/>
          <w:cols w:num="2" w:space="720" w:equalWidth="0">
            <w:col w:w="7525" w:space="374"/>
            <w:col w:w="2551"/>
          </w:cols>
        </w:sectPr>
      </w:pPr>
    </w:p>
    <w:p w14:paraId="061C5E5C" w14:textId="4C21E8DE" w:rsidR="005A0E01" w:rsidRDefault="005A0E01">
      <w:pPr>
        <w:pStyle w:val="Textoindependiente"/>
        <w:rPr>
          <w:b/>
          <w:sz w:val="20"/>
        </w:rPr>
      </w:pPr>
    </w:p>
    <w:p w14:paraId="095C9DBB" w14:textId="77777777" w:rsidR="005A0E01" w:rsidRDefault="005A0E01">
      <w:pPr>
        <w:pStyle w:val="Textoindependiente"/>
        <w:rPr>
          <w:b/>
          <w:sz w:val="20"/>
        </w:rPr>
      </w:pPr>
    </w:p>
    <w:p w14:paraId="411BCC26" w14:textId="77777777" w:rsidR="005A0E01" w:rsidRDefault="005A0E01">
      <w:pPr>
        <w:pStyle w:val="Textoindependiente"/>
        <w:rPr>
          <w:b/>
          <w:sz w:val="20"/>
        </w:rPr>
      </w:pPr>
    </w:p>
    <w:p w14:paraId="6273B701" w14:textId="77777777" w:rsidR="005A0E01" w:rsidRDefault="005A0E01">
      <w:pPr>
        <w:pStyle w:val="Textoindependiente"/>
        <w:rPr>
          <w:b/>
          <w:sz w:val="20"/>
        </w:rPr>
      </w:pPr>
    </w:p>
    <w:p w14:paraId="0C407C1B" w14:textId="77777777" w:rsidR="005A0E01" w:rsidRDefault="005A0E01">
      <w:pPr>
        <w:pStyle w:val="Textoindependiente"/>
        <w:rPr>
          <w:b/>
          <w:sz w:val="20"/>
        </w:rPr>
      </w:pPr>
    </w:p>
    <w:p w14:paraId="20E5CA03" w14:textId="77777777" w:rsidR="005A0E01" w:rsidRDefault="005A0E01">
      <w:pPr>
        <w:pStyle w:val="Textoindependiente"/>
        <w:rPr>
          <w:b/>
          <w:sz w:val="20"/>
        </w:rPr>
      </w:pPr>
    </w:p>
    <w:p w14:paraId="2A83A364" w14:textId="77777777" w:rsidR="005A0E01" w:rsidRDefault="005A0E01">
      <w:pPr>
        <w:pStyle w:val="Textoindependiente"/>
        <w:rPr>
          <w:b/>
          <w:sz w:val="20"/>
        </w:rPr>
      </w:pPr>
    </w:p>
    <w:p w14:paraId="1720060D" w14:textId="77777777" w:rsidR="005A0E01" w:rsidRDefault="005A0E01">
      <w:pPr>
        <w:pStyle w:val="Textoindependiente"/>
        <w:rPr>
          <w:b/>
          <w:sz w:val="20"/>
        </w:rPr>
      </w:pPr>
    </w:p>
    <w:p w14:paraId="4294E894" w14:textId="77777777" w:rsidR="005A0E01" w:rsidRDefault="005A0E01">
      <w:pPr>
        <w:pStyle w:val="Textoindependiente"/>
        <w:rPr>
          <w:b/>
          <w:sz w:val="20"/>
        </w:rPr>
      </w:pPr>
    </w:p>
    <w:p w14:paraId="65AB5705" w14:textId="77777777" w:rsidR="005A0E01" w:rsidRDefault="005A0E01">
      <w:pPr>
        <w:pStyle w:val="Textoindependiente"/>
        <w:rPr>
          <w:b/>
          <w:sz w:val="20"/>
        </w:rPr>
      </w:pPr>
    </w:p>
    <w:p w14:paraId="7936522D" w14:textId="77777777" w:rsidR="005A0E01" w:rsidRDefault="005A0E01">
      <w:pPr>
        <w:pStyle w:val="Textoindependiente"/>
        <w:rPr>
          <w:b/>
          <w:sz w:val="20"/>
        </w:rPr>
      </w:pPr>
    </w:p>
    <w:p w14:paraId="33FB6FC0" w14:textId="77777777" w:rsidR="005A0E01" w:rsidRDefault="005A0E01">
      <w:pPr>
        <w:pStyle w:val="Textoindependiente"/>
        <w:rPr>
          <w:b/>
          <w:sz w:val="20"/>
        </w:rPr>
      </w:pPr>
    </w:p>
    <w:p w14:paraId="4FFAE5B3" w14:textId="77777777" w:rsidR="005A0E01" w:rsidRDefault="005A0E01">
      <w:pPr>
        <w:pStyle w:val="Textoindependiente"/>
        <w:rPr>
          <w:b/>
          <w:sz w:val="20"/>
        </w:rPr>
      </w:pPr>
    </w:p>
    <w:p w14:paraId="674AF2C5" w14:textId="77777777" w:rsidR="005A0E01" w:rsidRDefault="005A0E01">
      <w:pPr>
        <w:pStyle w:val="Textoindependiente"/>
        <w:rPr>
          <w:b/>
          <w:sz w:val="20"/>
        </w:rPr>
      </w:pPr>
    </w:p>
    <w:p w14:paraId="41505B3D" w14:textId="77777777" w:rsidR="005A0E01" w:rsidRDefault="005A0E01">
      <w:pPr>
        <w:pStyle w:val="Textoindependiente"/>
        <w:spacing w:before="7"/>
        <w:rPr>
          <w:b/>
          <w:sz w:val="27"/>
        </w:rPr>
      </w:pPr>
    </w:p>
    <w:p w14:paraId="42C90DAC" w14:textId="34B62E7B" w:rsidR="005A0E01" w:rsidRDefault="005A0E01">
      <w:pPr>
        <w:pStyle w:val="Textoindependiente"/>
        <w:ind w:left="353"/>
        <w:rPr>
          <w:sz w:val="20"/>
        </w:rPr>
      </w:pPr>
    </w:p>
    <w:p w14:paraId="361E6982" w14:textId="77777777" w:rsidR="005A0E01" w:rsidRDefault="005A0E01">
      <w:pPr>
        <w:rPr>
          <w:sz w:val="20"/>
        </w:rPr>
        <w:sectPr w:rsidR="005A0E01">
          <w:type w:val="continuous"/>
          <w:pgSz w:w="11910" w:h="16840"/>
          <w:pgMar w:top="1040" w:right="1460" w:bottom="280" w:left="0" w:header="720" w:footer="720" w:gutter="0"/>
          <w:cols w:space="720"/>
        </w:sectPr>
      </w:pPr>
    </w:p>
    <w:p w14:paraId="47C27AE4" w14:textId="42054002" w:rsidR="005A0E01" w:rsidRDefault="00695F18">
      <w:pPr>
        <w:pStyle w:val="Ttulo1"/>
        <w:spacing w:before="72"/>
        <w:ind w:left="1461"/>
        <w:jc w:val="center"/>
      </w:pPr>
      <w:r>
        <w:lastRenderedPageBreak/>
        <w:t>ANEXO 2</w:t>
      </w:r>
    </w:p>
    <w:p w14:paraId="0AF14E6E" w14:textId="77777777" w:rsidR="005A0E01" w:rsidRDefault="005A0E01">
      <w:pPr>
        <w:pStyle w:val="Textoindependiente"/>
        <w:rPr>
          <w:b/>
          <w:sz w:val="24"/>
        </w:rPr>
      </w:pPr>
    </w:p>
    <w:p w14:paraId="665A7E04" w14:textId="77777777" w:rsidR="005A0E01" w:rsidRDefault="005A0E01">
      <w:pPr>
        <w:pStyle w:val="Textoindependiente"/>
        <w:spacing w:before="10"/>
        <w:rPr>
          <w:b/>
          <w:sz w:val="18"/>
        </w:rPr>
      </w:pPr>
    </w:p>
    <w:p w14:paraId="38A1582A" w14:textId="38F756B6" w:rsidR="005A0E01" w:rsidRDefault="00695F18">
      <w:pPr>
        <w:spacing w:before="1"/>
        <w:ind w:left="1460"/>
        <w:jc w:val="center"/>
        <w:rPr>
          <w:b/>
        </w:rPr>
      </w:pPr>
      <w:r>
        <w:rPr>
          <w:b/>
        </w:rPr>
        <w:t>Copia del Acta de Asamblea de Constitución del NÚCLEO EJECUTOR</w:t>
      </w:r>
    </w:p>
    <w:p w14:paraId="20C00EA3" w14:textId="77777777" w:rsidR="005A0E01" w:rsidRDefault="005A0E01">
      <w:pPr>
        <w:pStyle w:val="Textoindependiente"/>
        <w:rPr>
          <w:b/>
          <w:sz w:val="20"/>
        </w:rPr>
      </w:pPr>
    </w:p>
    <w:p w14:paraId="02FE52B8" w14:textId="77777777" w:rsidR="005A0E01" w:rsidRDefault="005A0E01">
      <w:pPr>
        <w:pStyle w:val="Textoindependiente"/>
        <w:rPr>
          <w:b/>
          <w:sz w:val="20"/>
        </w:rPr>
      </w:pPr>
    </w:p>
    <w:p w14:paraId="71B8059A" w14:textId="77777777" w:rsidR="005A0E01" w:rsidRDefault="005A0E01">
      <w:pPr>
        <w:pStyle w:val="Textoindependiente"/>
        <w:rPr>
          <w:b/>
          <w:sz w:val="20"/>
        </w:rPr>
      </w:pPr>
    </w:p>
    <w:p w14:paraId="3BBBDDF5" w14:textId="77777777" w:rsidR="005A0E01" w:rsidRDefault="005A0E01">
      <w:pPr>
        <w:pStyle w:val="Textoindependiente"/>
        <w:rPr>
          <w:b/>
          <w:sz w:val="20"/>
        </w:rPr>
      </w:pPr>
    </w:p>
    <w:p w14:paraId="313ED7E5" w14:textId="77777777" w:rsidR="005A0E01" w:rsidRDefault="005A0E01">
      <w:pPr>
        <w:pStyle w:val="Textoindependiente"/>
        <w:rPr>
          <w:b/>
          <w:sz w:val="20"/>
        </w:rPr>
      </w:pPr>
    </w:p>
    <w:p w14:paraId="52ED4881" w14:textId="77777777" w:rsidR="005A0E01" w:rsidRDefault="005A0E01">
      <w:pPr>
        <w:pStyle w:val="Textoindependiente"/>
        <w:rPr>
          <w:b/>
          <w:sz w:val="20"/>
        </w:rPr>
      </w:pPr>
    </w:p>
    <w:p w14:paraId="74034E4F" w14:textId="77777777" w:rsidR="005A0E01" w:rsidRDefault="005A0E01">
      <w:pPr>
        <w:pStyle w:val="Textoindependiente"/>
        <w:rPr>
          <w:b/>
          <w:sz w:val="20"/>
        </w:rPr>
      </w:pPr>
    </w:p>
    <w:p w14:paraId="3DE0178C" w14:textId="77777777" w:rsidR="005A0E01" w:rsidRDefault="005A0E01">
      <w:pPr>
        <w:pStyle w:val="Textoindependiente"/>
        <w:rPr>
          <w:b/>
          <w:sz w:val="20"/>
        </w:rPr>
      </w:pPr>
    </w:p>
    <w:p w14:paraId="58F43099" w14:textId="77777777" w:rsidR="005A0E01" w:rsidRDefault="005A0E01">
      <w:pPr>
        <w:pStyle w:val="Textoindependiente"/>
        <w:rPr>
          <w:b/>
          <w:sz w:val="20"/>
        </w:rPr>
      </w:pPr>
    </w:p>
    <w:p w14:paraId="2AF93626" w14:textId="77777777" w:rsidR="005A0E01" w:rsidRDefault="005A0E01">
      <w:pPr>
        <w:pStyle w:val="Textoindependiente"/>
        <w:rPr>
          <w:b/>
          <w:sz w:val="20"/>
        </w:rPr>
      </w:pPr>
    </w:p>
    <w:p w14:paraId="359F1E1B" w14:textId="77777777" w:rsidR="005A0E01" w:rsidRDefault="005A0E01">
      <w:pPr>
        <w:pStyle w:val="Textoindependiente"/>
        <w:rPr>
          <w:b/>
          <w:sz w:val="20"/>
        </w:rPr>
      </w:pPr>
    </w:p>
    <w:p w14:paraId="3452C488" w14:textId="77777777" w:rsidR="005A0E01" w:rsidRDefault="005A0E01">
      <w:pPr>
        <w:pStyle w:val="Textoindependiente"/>
        <w:rPr>
          <w:b/>
          <w:sz w:val="20"/>
        </w:rPr>
      </w:pPr>
    </w:p>
    <w:p w14:paraId="664A5D43" w14:textId="77777777" w:rsidR="005A0E01" w:rsidRDefault="005A0E01">
      <w:pPr>
        <w:pStyle w:val="Textoindependiente"/>
        <w:rPr>
          <w:b/>
          <w:sz w:val="20"/>
        </w:rPr>
      </w:pPr>
    </w:p>
    <w:p w14:paraId="4DE8B499" w14:textId="77777777" w:rsidR="005A0E01" w:rsidRDefault="005A0E01">
      <w:pPr>
        <w:pStyle w:val="Textoindependiente"/>
        <w:rPr>
          <w:b/>
          <w:sz w:val="20"/>
        </w:rPr>
      </w:pPr>
    </w:p>
    <w:p w14:paraId="73652294" w14:textId="77777777" w:rsidR="005A0E01" w:rsidRDefault="005A0E01">
      <w:pPr>
        <w:pStyle w:val="Textoindependiente"/>
        <w:rPr>
          <w:b/>
          <w:sz w:val="20"/>
        </w:rPr>
      </w:pPr>
    </w:p>
    <w:p w14:paraId="09EC6F2C" w14:textId="77777777" w:rsidR="005A0E01" w:rsidRDefault="005A0E01">
      <w:pPr>
        <w:pStyle w:val="Textoindependiente"/>
        <w:rPr>
          <w:b/>
          <w:sz w:val="20"/>
        </w:rPr>
      </w:pPr>
    </w:p>
    <w:p w14:paraId="4E719192" w14:textId="77777777" w:rsidR="005A0E01" w:rsidRDefault="005A0E01">
      <w:pPr>
        <w:pStyle w:val="Textoindependiente"/>
        <w:rPr>
          <w:b/>
          <w:sz w:val="20"/>
        </w:rPr>
      </w:pPr>
    </w:p>
    <w:p w14:paraId="75EA7CC8" w14:textId="77777777" w:rsidR="005A0E01" w:rsidRDefault="005A0E01">
      <w:pPr>
        <w:pStyle w:val="Textoindependiente"/>
        <w:rPr>
          <w:b/>
          <w:sz w:val="20"/>
        </w:rPr>
      </w:pPr>
    </w:p>
    <w:p w14:paraId="3FC1F054" w14:textId="77777777" w:rsidR="005A0E01" w:rsidRDefault="005A0E01">
      <w:pPr>
        <w:pStyle w:val="Textoindependiente"/>
        <w:rPr>
          <w:b/>
          <w:sz w:val="20"/>
        </w:rPr>
      </w:pPr>
    </w:p>
    <w:p w14:paraId="0E2DA11B" w14:textId="77777777" w:rsidR="005A0E01" w:rsidRDefault="005A0E01">
      <w:pPr>
        <w:pStyle w:val="Textoindependiente"/>
        <w:rPr>
          <w:b/>
          <w:sz w:val="20"/>
        </w:rPr>
      </w:pPr>
    </w:p>
    <w:p w14:paraId="078A5371" w14:textId="77777777" w:rsidR="005A0E01" w:rsidRDefault="005A0E01">
      <w:pPr>
        <w:pStyle w:val="Textoindependiente"/>
        <w:rPr>
          <w:b/>
          <w:sz w:val="20"/>
        </w:rPr>
      </w:pPr>
    </w:p>
    <w:p w14:paraId="60AFC63A" w14:textId="77777777" w:rsidR="005A0E01" w:rsidRDefault="005A0E01">
      <w:pPr>
        <w:pStyle w:val="Textoindependiente"/>
        <w:rPr>
          <w:b/>
          <w:sz w:val="20"/>
        </w:rPr>
      </w:pPr>
    </w:p>
    <w:p w14:paraId="52549768" w14:textId="77777777" w:rsidR="005A0E01" w:rsidRDefault="005A0E01">
      <w:pPr>
        <w:pStyle w:val="Textoindependiente"/>
        <w:rPr>
          <w:b/>
          <w:sz w:val="20"/>
        </w:rPr>
      </w:pPr>
    </w:p>
    <w:p w14:paraId="12413FAF" w14:textId="77777777" w:rsidR="005A0E01" w:rsidRDefault="005A0E01">
      <w:pPr>
        <w:pStyle w:val="Textoindependiente"/>
        <w:rPr>
          <w:b/>
          <w:sz w:val="20"/>
        </w:rPr>
      </w:pPr>
    </w:p>
    <w:p w14:paraId="6C34DA50" w14:textId="77777777" w:rsidR="005A0E01" w:rsidRDefault="005A0E01">
      <w:pPr>
        <w:pStyle w:val="Textoindependiente"/>
        <w:rPr>
          <w:b/>
          <w:sz w:val="20"/>
        </w:rPr>
      </w:pPr>
    </w:p>
    <w:p w14:paraId="42A822AD" w14:textId="77777777" w:rsidR="005A0E01" w:rsidRDefault="005A0E01">
      <w:pPr>
        <w:pStyle w:val="Textoindependiente"/>
        <w:rPr>
          <w:b/>
          <w:sz w:val="20"/>
        </w:rPr>
      </w:pPr>
    </w:p>
    <w:p w14:paraId="47472B2D" w14:textId="77777777" w:rsidR="005A0E01" w:rsidRDefault="005A0E01">
      <w:pPr>
        <w:pStyle w:val="Textoindependiente"/>
        <w:rPr>
          <w:b/>
          <w:sz w:val="20"/>
        </w:rPr>
      </w:pPr>
    </w:p>
    <w:p w14:paraId="10503F82" w14:textId="77777777" w:rsidR="005A0E01" w:rsidRDefault="005A0E01">
      <w:pPr>
        <w:pStyle w:val="Textoindependiente"/>
        <w:rPr>
          <w:b/>
          <w:sz w:val="20"/>
        </w:rPr>
      </w:pPr>
    </w:p>
    <w:p w14:paraId="71A10FC0" w14:textId="77777777" w:rsidR="005A0E01" w:rsidRDefault="005A0E01">
      <w:pPr>
        <w:pStyle w:val="Textoindependiente"/>
        <w:rPr>
          <w:b/>
          <w:sz w:val="20"/>
        </w:rPr>
      </w:pPr>
    </w:p>
    <w:p w14:paraId="4AE63B6D" w14:textId="77777777" w:rsidR="005A0E01" w:rsidRDefault="005A0E01">
      <w:pPr>
        <w:pStyle w:val="Textoindependiente"/>
        <w:rPr>
          <w:b/>
          <w:sz w:val="20"/>
        </w:rPr>
      </w:pPr>
    </w:p>
    <w:p w14:paraId="7D82960B" w14:textId="77777777" w:rsidR="005A0E01" w:rsidRDefault="005A0E01">
      <w:pPr>
        <w:pStyle w:val="Textoindependiente"/>
        <w:rPr>
          <w:b/>
          <w:sz w:val="20"/>
        </w:rPr>
      </w:pPr>
    </w:p>
    <w:p w14:paraId="15C30ED9" w14:textId="6D6B2206" w:rsidR="005A0E01" w:rsidRDefault="005A0E01">
      <w:pPr>
        <w:pStyle w:val="Textoindependiente"/>
        <w:spacing w:before="7"/>
        <w:rPr>
          <w:b/>
          <w:sz w:val="21"/>
        </w:rPr>
      </w:pPr>
    </w:p>
    <w:sectPr w:rsidR="005A0E01">
      <w:pgSz w:w="11910" w:h="16840"/>
      <w:pgMar w:top="1040" w:right="14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5C85"/>
    <w:multiLevelType w:val="hybridMultilevel"/>
    <w:tmpl w:val="46EC22CA"/>
    <w:lvl w:ilvl="0" w:tplc="02E0A56A">
      <w:start w:val="3"/>
      <w:numFmt w:val="decimal"/>
      <w:lvlText w:val="%1"/>
      <w:lvlJc w:val="left"/>
      <w:pPr>
        <w:ind w:left="2422" w:hanging="720"/>
        <w:jc w:val="left"/>
      </w:pPr>
      <w:rPr>
        <w:rFonts w:hint="default"/>
        <w:lang w:val="es-ES" w:eastAsia="en-US" w:bidi="ar-SA"/>
      </w:rPr>
    </w:lvl>
    <w:lvl w:ilvl="1" w:tplc="57FA9FDE">
      <w:start w:val="1"/>
      <w:numFmt w:val="decimal"/>
      <w:lvlText w:val="%1.%2."/>
      <w:lvlJc w:val="left"/>
      <w:pPr>
        <w:ind w:left="2422" w:hanging="72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 w:tplc="9B5A732C">
      <w:numFmt w:val="bullet"/>
      <w:lvlText w:val="•"/>
      <w:lvlJc w:val="left"/>
      <w:pPr>
        <w:ind w:left="4025" w:hanging="720"/>
      </w:pPr>
      <w:rPr>
        <w:rFonts w:hint="default"/>
        <w:lang w:val="es-ES" w:eastAsia="en-US" w:bidi="ar-SA"/>
      </w:rPr>
    </w:lvl>
    <w:lvl w:ilvl="3" w:tplc="E4AC3E2C">
      <w:numFmt w:val="bullet"/>
      <w:lvlText w:val="•"/>
      <w:lvlJc w:val="left"/>
      <w:pPr>
        <w:ind w:left="4827" w:hanging="720"/>
      </w:pPr>
      <w:rPr>
        <w:rFonts w:hint="default"/>
        <w:lang w:val="es-ES" w:eastAsia="en-US" w:bidi="ar-SA"/>
      </w:rPr>
    </w:lvl>
    <w:lvl w:ilvl="4" w:tplc="6BBEB7E8">
      <w:numFmt w:val="bullet"/>
      <w:lvlText w:val="•"/>
      <w:lvlJc w:val="left"/>
      <w:pPr>
        <w:ind w:left="5630" w:hanging="720"/>
      </w:pPr>
      <w:rPr>
        <w:rFonts w:hint="default"/>
        <w:lang w:val="es-ES" w:eastAsia="en-US" w:bidi="ar-SA"/>
      </w:rPr>
    </w:lvl>
    <w:lvl w:ilvl="5" w:tplc="B748F87C">
      <w:numFmt w:val="bullet"/>
      <w:lvlText w:val="•"/>
      <w:lvlJc w:val="left"/>
      <w:pPr>
        <w:ind w:left="6433" w:hanging="720"/>
      </w:pPr>
      <w:rPr>
        <w:rFonts w:hint="default"/>
        <w:lang w:val="es-ES" w:eastAsia="en-US" w:bidi="ar-SA"/>
      </w:rPr>
    </w:lvl>
    <w:lvl w:ilvl="6" w:tplc="44FCC546">
      <w:numFmt w:val="bullet"/>
      <w:lvlText w:val="•"/>
      <w:lvlJc w:val="left"/>
      <w:pPr>
        <w:ind w:left="7235" w:hanging="720"/>
      </w:pPr>
      <w:rPr>
        <w:rFonts w:hint="default"/>
        <w:lang w:val="es-ES" w:eastAsia="en-US" w:bidi="ar-SA"/>
      </w:rPr>
    </w:lvl>
    <w:lvl w:ilvl="7" w:tplc="B32C3238">
      <w:numFmt w:val="bullet"/>
      <w:lvlText w:val="•"/>
      <w:lvlJc w:val="left"/>
      <w:pPr>
        <w:ind w:left="8038" w:hanging="720"/>
      </w:pPr>
      <w:rPr>
        <w:rFonts w:hint="default"/>
        <w:lang w:val="es-ES" w:eastAsia="en-US" w:bidi="ar-SA"/>
      </w:rPr>
    </w:lvl>
    <w:lvl w:ilvl="8" w:tplc="189C6BE0">
      <w:numFmt w:val="bullet"/>
      <w:lvlText w:val="•"/>
      <w:lvlJc w:val="left"/>
      <w:pPr>
        <w:ind w:left="8841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061B661F"/>
    <w:multiLevelType w:val="hybridMultilevel"/>
    <w:tmpl w:val="F2986468"/>
    <w:lvl w:ilvl="0" w:tplc="7BACD2DC">
      <w:start w:val="7"/>
      <w:numFmt w:val="decimal"/>
      <w:lvlText w:val="%1"/>
      <w:lvlJc w:val="left"/>
      <w:pPr>
        <w:ind w:left="2124" w:hanging="423"/>
        <w:jc w:val="left"/>
      </w:pPr>
      <w:rPr>
        <w:rFonts w:hint="default"/>
        <w:lang w:val="es-ES" w:eastAsia="en-US" w:bidi="ar-SA"/>
      </w:rPr>
    </w:lvl>
    <w:lvl w:ilvl="1" w:tplc="C5886EC2">
      <w:start w:val="1"/>
      <w:numFmt w:val="decimal"/>
      <w:lvlText w:val="%1.%2"/>
      <w:lvlJc w:val="left"/>
      <w:pPr>
        <w:ind w:left="2124" w:hanging="42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 w:tplc="99549EB6">
      <w:start w:val="1"/>
      <w:numFmt w:val="decimal"/>
      <w:lvlText w:val="%1.%2.%3"/>
      <w:lvlJc w:val="left"/>
      <w:pPr>
        <w:ind w:left="2422" w:hanging="72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 w:tplc="5B30AEC8">
      <w:start w:val="1"/>
      <w:numFmt w:val="lowerLetter"/>
      <w:lvlText w:val="%4)"/>
      <w:lvlJc w:val="left"/>
      <w:pPr>
        <w:ind w:left="3055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4" w:tplc="C76CEFDA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2E340F7C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6" w:tplc="86608B2E">
      <w:numFmt w:val="bullet"/>
      <w:lvlText w:val="•"/>
      <w:lvlJc w:val="left"/>
      <w:pPr>
        <w:ind w:left="6753" w:hanging="360"/>
      </w:pPr>
      <w:rPr>
        <w:rFonts w:hint="default"/>
        <w:lang w:val="es-ES" w:eastAsia="en-US" w:bidi="ar-SA"/>
      </w:rPr>
    </w:lvl>
    <w:lvl w:ilvl="7" w:tplc="F0408202"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  <w:lvl w:ilvl="8" w:tplc="FD60F5DC">
      <w:numFmt w:val="bullet"/>
      <w:lvlText w:val="•"/>
      <w:lvlJc w:val="left"/>
      <w:pPr>
        <w:ind w:left="859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413282E"/>
    <w:multiLevelType w:val="hybridMultilevel"/>
    <w:tmpl w:val="3252EC86"/>
    <w:lvl w:ilvl="0" w:tplc="85CC6546">
      <w:start w:val="11"/>
      <w:numFmt w:val="decimal"/>
      <w:lvlText w:val="%1"/>
      <w:lvlJc w:val="left"/>
      <w:pPr>
        <w:ind w:left="2268" w:hanging="538"/>
        <w:jc w:val="left"/>
      </w:pPr>
      <w:rPr>
        <w:rFonts w:hint="default"/>
        <w:lang w:val="es-ES" w:eastAsia="en-US" w:bidi="ar-SA"/>
      </w:rPr>
    </w:lvl>
    <w:lvl w:ilvl="1" w:tplc="8E54CCA4">
      <w:start w:val="1"/>
      <w:numFmt w:val="decimal"/>
      <w:lvlText w:val="%1.%2"/>
      <w:lvlJc w:val="left"/>
      <w:pPr>
        <w:ind w:left="2268" w:hanging="53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6E10D03C">
      <w:numFmt w:val="bullet"/>
      <w:lvlText w:val="•"/>
      <w:lvlJc w:val="left"/>
      <w:pPr>
        <w:ind w:left="3897" w:hanging="538"/>
      </w:pPr>
      <w:rPr>
        <w:rFonts w:hint="default"/>
        <w:lang w:val="es-ES" w:eastAsia="en-US" w:bidi="ar-SA"/>
      </w:rPr>
    </w:lvl>
    <w:lvl w:ilvl="3" w:tplc="07D83818">
      <w:numFmt w:val="bullet"/>
      <w:lvlText w:val="•"/>
      <w:lvlJc w:val="left"/>
      <w:pPr>
        <w:ind w:left="4715" w:hanging="538"/>
      </w:pPr>
      <w:rPr>
        <w:rFonts w:hint="default"/>
        <w:lang w:val="es-ES" w:eastAsia="en-US" w:bidi="ar-SA"/>
      </w:rPr>
    </w:lvl>
    <w:lvl w:ilvl="4" w:tplc="8340A830">
      <w:numFmt w:val="bullet"/>
      <w:lvlText w:val="•"/>
      <w:lvlJc w:val="left"/>
      <w:pPr>
        <w:ind w:left="5534" w:hanging="538"/>
      </w:pPr>
      <w:rPr>
        <w:rFonts w:hint="default"/>
        <w:lang w:val="es-ES" w:eastAsia="en-US" w:bidi="ar-SA"/>
      </w:rPr>
    </w:lvl>
    <w:lvl w:ilvl="5" w:tplc="A6189520">
      <w:numFmt w:val="bullet"/>
      <w:lvlText w:val="•"/>
      <w:lvlJc w:val="left"/>
      <w:pPr>
        <w:ind w:left="6353" w:hanging="538"/>
      </w:pPr>
      <w:rPr>
        <w:rFonts w:hint="default"/>
        <w:lang w:val="es-ES" w:eastAsia="en-US" w:bidi="ar-SA"/>
      </w:rPr>
    </w:lvl>
    <w:lvl w:ilvl="6" w:tplc="683EA476">
      <w:numFmt w:val="bullet"/>
      <w:lvlText w:val="•"/>
      <w:lvlJc w:val="left"/>
      <w:pPr>
        <w:ind w:left="7171" w:hanging="538"/>
      </w:pPr>
      <w:rPr>
        <w:rFonts w:hint="default"/>
        <w:lang w:val="es-ES" w:eastAsia="en-US" w:bidi="ar-SA"/>
      </w:rPr>
    </w:lvl>
    <w:lvl w:ilvl="7" w:tplc="C6E01814">
      <w:numFmt w:val="bullet"/>
      <w:lvlText w:val="•"/>
      <w:lvlJc w:val="left"/>
      <w:pPr>
        <w:ind w:left="7990" w:hanging="538"/>
      </w:pPr>
      <w:rPr>
        <w:rFonts w:hint="default"/>
        <w:lang w:val="es-ES" w:eastAsia="en-US" w:bidi="ar-SA"/>
      </w:rPr>
    </w:lvl>
    <w:lvl w:ilvl="8" w:tplc="31FCEF7C">
      <w:numFmt w:val="bullet"/>
      <w:lvlText w:val="•"/>
      <w:lvlJc w:val="left"/>
      <w:pPr>
        <w:ind w:left="8809" w:hanging="538"/>
      </w:pPr>
      <w:rPr>
        <w:rFonts w:hint="default"/>
        <w:lang w:val="es-ES" w:eastAsia="en-US" w:bidi="ar-SA"/>
      </w:rPr>
    </w:lvl>
  </w:abstractNum>
  <w:abstractNum w:abstractNumId="3" w15:restartNumberingAfterBreak="0">
    <w:nsid w:val="2E9132AE"/>
    <w:multiLevelType w:val="hybridMultilevel"/>
    <w:tmpl w:val="E6749B2E"/>
    <w:lvl w:ilvl="0" w:tplc="A8123E7C">
      <w:start w:val="5"/>
      <w:numFmt w:val="decimal"/>
      <w:lvlText w:val="%1"/>
      <w:lvlJc w:val="left"/>
      <w:pPr>
        <w:ind w:left="2422" w:hanging="720"/>
        <w:jc w:val="left"/>
      </w:pPr>
      <w:rPr>
        <w:rFonts w:hint="default"/>
        <w:lang w:val="es-ES" w:eastAsia="en-US" w:bidi="ar-SA"/>
      </w:rPr>
    </w:lvl>
    <w:lvl w:ilvl="1" w:tplc="703881CC">
      <w:start w:val="1"/>
      <w:numFmt w:val="decimal"/>
      <w:lvlText w:val="%1.%2"/>
      <w:lvlJc w:val="left"/>
      <w:pPr>
        <w:ind w:left="2422" w:hanging="72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 w:tplc="E534C18E">
      <w:start w:val="1"/>
      <w:numFmt w:val="decimal"/>
      <w:lvlText w:val="%1.%2.%3."/>
      <w:lvlJc w:val="left"/>
      <w:pPr>
        <w:ind w:left="2422" w:hanging="72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 w:tplc="FB0232D6">
      <w:numFmt w:val="bullet"/>
      <w:lvlText w:val="•"/>
      <w:lvlJc w:val="left"/>
      <w:pPr>
        <w:ind w:left="4827" w:hanging="720"/>
      </w:pPr>
      <w:rPr>
        <w:rFonts w:hint="default"/>
        <w:lang w:val="es-ES" w:eastAsia="en-US" w:bidi="ar-SA"/>
      </w:rPr>
    </w:lvl>
    <w:lvl w:ilvl="4" w:tplc="B7FE2516">
      <w:numFmt w:val="bullet"/>
      <w:lvlText w:val="•"/>
      <w:lvlJc w:val="left"/>
      <w:pPr>
        <w:ind w:left="5630" w:hanging="720"/>
      </w:pPr>
      <w:rPr>
        <w:rFonts w:hint="default"/>
        <w:lang w:val="es-ES" w:eastAsia="en-US" w:bidi="ar-SA"/>
      </w:rPr>
    </w:lvl>
    <w:lvl w:ilvl="5" w:tplc="FF32D108">
      <w:numFmt w:val="bullet"/>
      <w:lvlText w:val="•"/>
      <w:lvlJc w:val="left"/>
      <w:pPr>
        <w:ind w:left="6433" w:hanging="720"/>
      </w:pPr>
      <w:rPr>
        <w:rFonts w:hint="default"/>
        <w:lang w:val="es-ES" w:eastAsia="en-US" w:bidi="ar-SA"/>
      </w:rPr>
    </w:lvl>
    <w:lvl w:ilvl="6" w:tplc="CD70E61C">
      <w:numFmt w:val="bullet"/>
      <w:lvlText w:val="•"/>
      <w:lvlJc w:val="left"/>
      <w:pPr>
        <w:ind w:left="7235" w:hanging="720"/>
      </w:pPr>
      <w:rPr>
        <w:rFonts w:hint="default"/>
        <w:lang w:val="es-ES" w:eastAsia="en-US" w:bidi="ar-SA"/>
      </w:rPr>
    </w:lvl>
    <w:lvl w:ilvl="7" w:tplc="837A77BC">
      <w:numFmt w:val="bullet"/>
      <w:lvlText w:val="•"/>
      <w:lvlJc w:val="left"/>
      <w:pPr>
        <w:ind w:left="8038" w:hanging="720"/>
      </w:pPr>
      <w:rPr>
        <w:rFonts w:hint="default"/>
        <w:lang w:val="es-ES" w:eastAsia="en-US" w:bidi="ar-SA"/>
      </w:rPr>
    </w:lvl>
    <w:lvl w:ilvl="8" w:tplc="C4B01AE4">
      <w:numFmt w:val="bullet"/>
      <w:lvlText w:val="•"/>
      <w:lvlJc w:val="left"/>
      <w:pPr>
        <w:ind w:left="8841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410A5B64"/>
    <w:multiLevelType w:val="hybridMultilevel"/>
    <w:tmpl w:val="95AA290C"/>
    <w:lvl w:ilvl="0" w:tplc="223481D4">
      <w:start w:val="6"/>
      <w:numFmt w:val="decimal"/>
      <w:lvlText w:val="%1"/>
      <w:lvlJc w:val="left"/>
      <w:pPr>
        <w:ind w:left="2268" w:hanging="567"/>
        <w:jc w:val="left"/>
      </w:pPr>
      <w:rPr>
        <w:rFonts w:hint="default"/>
        <w:lang w:val="es-ES" w:eastAsia="en-US" w:bidi="ar-SA"/>
      </w:rPr>
    </w:lvl>
    <w:lvl w:ilvl="1" w:tplc="19BED486">
      <w:start w:val="1"/>
      <w:numFmt w:val="decimal"/>
      <w:lvlText w:val="%1.%2"/>
      <w:lvlJc w:val="left"/>
      <w:pPr>
        <w:ind w:left="2268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 w:tplc="C27C89DE">
      <w:numFmt w:val="bullet"/>
      <w:lvlText w:val="•"/>
      <w:lvlJc w:val="left"/>
      <w:pPr>
        <w:ind w:left="3897" w:hanging="567"/>
      </w:pPr>
      <w:rPr>
        <w:rFonts w:hint="default"/>
        <w:lang w:val="es-ES" w:eastAsia="en-US" w:bidi="ar-SA"/>
      </w:rPr>
    </w:lvl>
    <w:lvl w:ilvl="3" w:tplc="AF164EE4">
      <w:numFmt w:val="bullet"/>
      <w:lvlText w:val="•"/>
      <w:lvlJc w:val="left"/>
      <w:pPr>
        <w:ind w:left="4715" w:hanging="567"/>
      </w:pPr>
      <w:rPr>
        <w:rFonts w:hint="default"/>
        <w:lang w:val="es-ES" w:eastAsia="en-US" w:bidi="ar-SA"/>
      </w:rPr>
    </w:lvl>
    <w:lvl w:ilvl="4" w:tplc="19008420">
      <w:numFmt w:val="bullet"/>
      <w:lvlText w:val="•"/>
      <w:lvlJc w:val="left"/>
      <w:pPr>
        <w:ind w:left="5534" w:hanging="567"/>
      </w:pPr>
      <w:rPr>
        <w:rFonts w:hint="default"/>
        <w:lang w:val="es-ES" w:eastAsia="en-US" w:bidi="ar-SA"/>
      </w:rPr>
    </w:lvl>
    <w:lvl w:ilvl="5" w:tplc="32040A30">
      <w:numFmt w:val="bullet"/>
      <w:lvlText w:val="•"/>
      <w:lvlJc w:val="left"/>
      <w:pPr>
        <w:ind w:left="6353" w:hanging="567"/>
      </w:pPr>
      <w:rPr>
        <w:rFonts w:hint="default"/>
        <w:lang w:val="es-ES" w:eastAsia="en-US" w:bidi="ar-SA"/>
      </w:rPr>
    </w:lvl>
    <w:lvl w:ilvl="6" w:tplc="24FC6224">
      <w:numFmt w:val="bullet"/>
      <w:lvlText w:val="•"/>
      <w:lvlJc w:val="left"/>
      <w:pPr>
        <w:ind w:left="7171" w:hanging="567"/>
      </w:pPr>
      <w:rPr>
        <w:rFonts w:hint="default"/>
        <w:lang w:val="es-ES" w:eastAsia="en-US" w:bidi="ar-SA"/>
      </w:rPr>
    </w:lvl>
    <w:lvl w:ilvl="7" w:tplc="683C618A">
      <w:numFmt w:val="bullet"/>
      <w:lvlText w:val="•"/>
      <w:lvlJc w:val="left"/>
      <w:pPr>
        <w:ind w:left="7990" w:hanging="567"/>
      </w:pPr>
      <w:rPr>
        <w:rFonts w:hint="default"/>
        <w:lang w:val="es-ES" w:eastAsia="en-US" w:bidi="ar-SA"/>
      </w:rPr>
    </w:lvl>
    <w:lvl w:ilvl="8" w:tplc="73783722">
      <w:numFmt w:val="bullet"/>
      <w:lvlText w:val="•"/>
      <w:lvlJc w:val="left"/>
      <w:pPr>
        <w:ind w:left="8809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47B94274"/>
    <w:multiLevelType w:val="hybridMultilevel"/>
    <w:tmpl w:val="4860F094"/>
    <w:lvl w:ilvl="0" w:tplc="148453A6">
      <w:start w:val="11"/>
      <w:numFmt w:val="decimal"/>
      <w:lvlText w:val="%1"/>
      <w:lvlJc w:val="left"/>
      <w:pPr>
        <w:ind w:left="2268" w:hanging="567"/>
        <w:jc w:val="left"/>
      </w:pPr>
      <w:rPr>
        <w:rFonts w:hint="default"/>
        <w:lang w:val="es-ES" w:eastAsia="en-US" w:bidi="ar-SA"/>
      </w:rPr>
    </w:lvl>
    <w:lvl w:ilvl="1" w:tplc="80BE617E">
      <w:start w:val="3"/>
      <w:numFmt w:val="decimal"/>
      <w:lvlText w:val="%1.%2."/>
      <w:lvlJc w:val="left"/>
      <w:pPr>
        <w:ind w:left="2268" w:hanging="56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B4DAA244">
      <w:numFmt w:val="bullet"/>
      <w:lvlText w:val=""/>
      <w:lvlJc w:val="left"/>
      <w:pPr>
        <w:ind w:left="2422" w:hanging="360"/>
      </w:pPr>
      <w:rPr>
        <w:rFonts w:ascii="Wingdings" w:eastAsia="Wingdings" w:hAnsi="Wingdings" w:cs="Wingdings" w:hint="default"/>
        <w:b/>
        <w:bCs/>
        <w:w w:val="100"/>
        <w:sz w:val="22"/>
        <w:szCs w:val="22"/>
        <w:lang w:val="es-ES" w:eastAsia="en-US" w:bidi="ar-SA"/>
      </w:rPr>
    </w:lvl>
    <w:lvl w:ilvl="3" w:tplc="B73E76B0">
      <w:numFmt w:val="bullet"/>
      <w:lvlText w:val="•"/>
      <w:lvlJc w:val="left"/>
      <w:pPr>
        <w:ind w:left="4203" w:hanging="360"/>
      </w:pPr>
      <w:rPr>
        <w:rFonts w:hint="default"/>
        <w:lang w:val="es-ES" w:eastAsia="en-US" w:bidi="ar-SA"/>
      </w:rPr>
    </w:lvl>
    <w:lvl w:ilvl="4" w:tplc="DDF0CADA">
      <w:numFmt w:val="bullet"/>
      <w:lvlText w:val="•"/>
      <w:lvlJc w:val="left"/>
      <w:pPr>
        <w:ind w:left="5095" w:hanging="360"/>
      </w:pPr>
      <w:rPr>
        <w:rFonts w:hint="default"/>
        <w:lang w:val="es-ES" w:eastAsia="en-US" w:bidi="ar-SA"/>
      </w:rPr>
    </w:lvl>
    <w:lvl w:ilvl="5" w:tplc="A0D0C1CE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6" w:tplc="7F1CDE24">
      <w:numFmt w:val="bullet"/>
      <w:lvlText w:val="•"/>
      <w:lvlJc w:val="left"/>
      <w:pPr>
        <w:ind w:left="6879" w:hanging="360"/>
      </w:pPr>
      <w:rPr>
        <w:rFonts w:hint="default"/>
        <w:lang w:val="es-ES" w:eastAsia="en-US" w:bidi="ar-SA"/>
      </w:rPr>
    </w:lvl>
    <w:lvl w:ilvl="7" w:tplc="96DC1994"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  <w:lvl w:ilvl="8" w:tplc="AB58C5E4">
      <w:numFmt w:val="bullet"/>
      <w:lvlText w:val="•"/>
      <w:lvlJc w:val="left"/>
      <w:pPr>
        <w:ind w:left="866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D8965E7"/>
    <w:multiLevelType w:val="hybridMultilevel"/>
    <w:tmpl w:val="1C5C5882"/>
    <w:lvl w:ilvl="0" w:tplc="EC6470B4">
      <w:start w:val="1"/>
      <w:numFmt w:val="decimal"/>
      <w:lvlText w:val="%1"/>
      <w:lvlJc w:val="left"/>
      <w:pPr>
        <w:ind w:left="2422" w:hanging="720"/>
        <w:jc w:val="left"/>
      </w:pPr>
      <w:rPr>
        <w:rFonts w:hint="default"/>
        <w:lang w:val="es-ES" w:eastAsia="en-US" w:bidi="ar-SA"/>
      </w:rPr>
    </w:lvl>
    <w:lvl w:ilvl="1" w:tplc="18249F4A">
      <w:start w:val="1"/>
      <w:numFmt w:val="decimal"/>
      <w:lvlText w:val="%1.%2."/>
      <w:lvlJc w:val="left"/>
      <w:pPr>
        <w:ind w:left="2422" w:hanging="720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6CB4B8A4">
      <w:numFmt w:val="bullet"/>
      <w:lvlText w:val="•"/>
      <w:lvlJc w:val="left"/>
      <w:pPr>
        <w:ind w:left="4025" w:hanging="720"/>
      </w:pPr>
      <w:rPr>
        <w:rFonts w:hint="default"/>
        <w:lang w:val="es-ES" w:eastAsia="en-US" w:bidi="ar-SA"/>
      </w:rPr>
    </w:lvl>
    <w:lvl w:ilvl="3" w:tplc="EF88E016">
      <w:numFmt w:val="bullet"/>
      <w:lvlText w:val="•"/>
      <w:lvlJc w:val="left"/>
      <w:pPr>
        <w:ind w:left="4827" w:hanging="720"/>
      </w:pPr>
      <w:rPr>
        <w:rFonts w:hint="default"/>
        <w:lang w:val="es-ES" w:eastAsia="en-US" w:bidi="ar-SA"/>
      </w:rPr>
    </w:lvl>
    <w:lvl w:ilvl="4" w:tplc="4F607636">
      <w:numFmt w:val="bullet"/>
      <w:lvlText w:val="•"/>
      <w:lvlJc w:val="left"/>
      <w:pPr>
        <w:ind w:left="5630" w:hanging="720"/>
      </w:pPr>
      <w:rPr>
        <w:rFonts w:hint="default"/>
        <w:lang w:val="es-ES" w:eastAsia="en-US" w:bidi="ar-SA"/>
      </w:rPr>
    </w:lvl>
    <w:lvl w:ilvl="5" w:tplc="73DEA256">
      <w:numFmt w:val="bullet"/>
      <w:lvlText w:val="•"/>
      <w:lvlJc w:val="left"/>
      <w:pPr>
        <w:ind w:left="6433" w:hanging="720"/>
      </w:pPr>
      <w:rPr>
        <w:rFonts w:hint="default"/>
        <w:lang w:val="es-ES" w:eastAsia="en-US" w:bidi="ar-SA"/>
      </w:rPr>
    </w:lvl>
    <w:lvl w:ilvl="6" w:tplc="664871C4">
      <w:numFmt w:val="bullet"/>
      <w:lvlText w:val="•"/>
      <w:lvlJc w:val="left"/>
      <w:pPr>
        <w:ind w:left="7235" w:hanging="720"/>
      </w:pPr>
      <w:rPr>
        <w:rFonts w:hint="default"/>
        <w:lang w:val="es-ES" w:eastAsia="en-US" w:bidi="ar-SA"/>
      </w:rPr>
    </w:lvl>
    <w:lvl w:ilvl="7" w:tplc="E7D2100C">
      <w:numFmt w:val="bullet"/>
      <w:lvlText w:val="•"/>
      <w:lvlJc w:val="left"/>
      <w:pPr>
        <w:ind w:left="8038" w:hanging="720"/>
      </w:pPr>
      <w:rPr>
        <w:rFonts w:hint="default"/>
        <w:lang w:val="es-ES" w:eastAsia="en-US" w:bidi="ar-SA"/>
      </w:rPr>
    </w:lvl>
    <w:lvl w:ilvl="8" w:tplc="DEE8F9D8">
      <w:numFmt w:val="bullet"/>
      <w:lvlText w:val="•"/>
      <w:lvlJc w:val="left"/>
      <w:pPr>
        <w:ind w:left="8841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7B4567F5"/>
    <w:multiLevelType w:val="hybridMultilevel"/>
    <w:tmpl w:val="D194AE7C"/>
    <w:lvl w:ilvl="0" w:tplc="621058E2">
      <w:start w:val="8"/>
      <w:numFmt w:val="decimal"/>
      <w:lvlText w:val="%1"/>
      <w:lvlJc w:val="left"/>
      <w:pPr>
        <w:ind w:left="2268" w:hanging="567"/>
        <w:jc w:val="left"/>
      </w:pPr>
      <w:rPr>
        <w:rFonts w:hint="default"/>
        <w:lang w:val="es-ES" w:eastAsia="en-US" w:bidi="ar-SA"/>
      </w:rPr>
    </w:lvl>
    <w:lvl w:ilvl="1" w:tplc="3A90FA52">
      <w:start w:val="1"/>
      <w:numFmt w:val="decimal"/>
      <w:lvlText w:val="%1.%2"/>
      <w:lvlJc w:val="left"/>
      <w:pPr>
        <w:ind w:left="2268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 w:tplc="BC0CAD90">
      <w:numFmt w:val="bullet"/>
      <w:lvlText w:val="•"/>
      <w:lvlJc w:val="left"/>
      <w:pPr>
        <w:ind w:left="3897" w:hanging="567"/>
      </w:pPr>
      <w:rPr>
        <w:rFonts w:hint="default"/>
        <w:lang w:val="es-ES" w:eastAsia="en-US" w:bidi="ar-SA"/>
      </w:rPr>
    </w:lvl>
    <w:lvl w:ilvl="3" w:tplc="E868754C">
      <w:numFmt w:val="bullet"/>
      <w:lvlText w:val="•"/>
      <w:lvlJc w:val="left"/>
      <w:pPr>
        <w:ind w:left="4715" w:hanging="567"/>
      </w:pPr>
      <w:rPr>
        <w:rFonts w:hint="default"/>
        <w:lang w:val="es-ES" w:eastAsia="en-US" w:bidi="ar-SA"/>
      </w:rPr>
    </w:lvl>
    <w:lvl w:ilvl="4" w:tplc="4382429C">
      <w:numFmt w:val="bullet"/>
      <w:lvlText w:val="•"/>
      <w:lvlJc w:val="left"/>
      <w:pPr>
        <w:ind w:left="5534" w:hanging="567"/>
      </w:pPr>
      <w:rPr>
        <w:rFonts w:hint="default"/>
        <w:lang w:val="es-ES" w:eastAsia="en-US" w:bidi="ar-SA"/>
      </w:rPr>
    </w:lvl>
    <w:lvl w:ilvl="5" w:tplc="E9503D82">
      <w:numFmt w:val="bullet"/>
      <w:lvlText w:val="•"/>
      <w:lvlJc w:val="left"/>
      <w:pPr>
        <w:ind w:left="6353" w:hanging="567"/>
      </w:pPr>
      <w:rPr>
        <w:rFonts w:hint="default"/>
        <w:lang w:val="es-ES" w:eastAsia="en-US" w:bidi="ar-SA"/>
      </w:rPr>
    </w:lvl>
    <w:lvl w:ilvl="6" w:tplc="F7540BE4">
      <w:numFmt w:val="bullet"/>
      <w:lvlText w:val="•"/>
      <w:lvlJc w:val="left"/>
      <w:pPr>
        <w:ind w:left="7171" w:hanging="567"/>
      </w:pPr>
      <w:rPr>
        <w:rFonts w:hint="default"/>
        <w:lang w:val="es-ES" w:eastAsia="en-US" w:bidi="ar-SA"/>
      </w:rPr>
    </w:lvl>
    <w:lvl w:ilvl="7" w:tplc="728CC0C4">
      <w:numFmt w:val="bullet"/>
      <w:lvlText w:val="•"/>
      <w:lvlJc w:val="left"/>
      <w:pPr>
        <w:ind w:left="7990" w:hanging="567"/>
      </w:pPr>
      <w:rPr>
        <w:rFonts w:hint="default"/>
        <w:lang w:val="es-ES" w:eastAsia="en-US" w:bidi="ar-SA"/>
      </w:rPr>
    </w:lvl>
    <w:lvl w:ilvl="8" w:tplc="D8E8CD5E">
      <w:numFmt w:val="bullet"/>
      <w:lvlText w:val="•"/>
      <w:lvlJc w:val="left"/>
      <w:pPr>
        <w:ind w:left="8809" w:hanging="567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01"/>
    <w:rsid w:val="005A0E01"/>
    <w:rsid w:val="005F4576"/>
    <w:rsid w:val="0069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A8F5C"/>
  <w15:docId w15:val="{F40A9136-566E-4B3D-BD94-F852EE40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7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3"/>
      <w:ind w:left="1409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422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2645</Words>
  <Characters>14550</Characters>
  <Application>Microsoft Office Word</Application>
  <DocSecurity>0</DocSecurity>
  <Lines>121</Lines>
  <Paragraphs>34</Paragraphs>
  <ScaleCrop>false</ScaleCrop>
  <Company/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Noemielva</dc:creator>
  <cp:lastModifiedBy>Tamara TRALMA ASMAT,</cp:lastModifiedBy>
  <cp:revision>3</cp:revision>
  <dcterms:created xsi:type="dcterms:W3CDTF">2020-07-18T04:19:00Z</dcterms:created>
  <dcterms:modified xsi:type="dcterms:W3CDTF">2020-07-30T15:52:00Z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2020-07-18T00:00:00Z</vt:filetime>
  </property>
</Properties>
</file>