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812ED" w:rsidRPr="00A812ED" w:rsidRDefault="00A812ED" w:rsidP="00A812ED">
      <w:pPr>
        <w:spacing w:after="0"/>
        <w:jc w:val="center"/>
        <w:rPr>
          <w:rFonts w:ascii="Arial" w:eastAsia="Calibri" w:hAnsi="Arial" w:cs="Arial"/>
          <w:b/>
          <w:lang w:val="es-MX"/>
        </w:rPr>
      </w:pPr>
      <w:bookmarkStart w:id="0" w:name="_Hlk41526188"/>
      <w:r w:rsidRPr="00A812ED">
        <w:rPr>
          <w:rFonts w:ascii="Arial" w:eastAsia="Calibri" w:hAnsi="Arial" w:cs="Arial"/>
          <w:b/>
          <w:lang w:val="es-MX"/>
        </w:rPr>
        <w:t xml:space="preserve">ANEXO N° </w:t>
      </w:r>
      <w:r w:rsidR="00F640E6">
        <w:rPr>
          <w:rFonts w:ascii="Arial" w:eastAsia="Calibri" w:hAnsi="Arial" w:cs="Arial"/>
          <w:b/>
          <w:lang w:val="es-MX"/>
        </w:rPr>
        <w:t>3</w:t>
      </w:r>
      <w:r w:rsidRPr="00A812ED">
        <w:rPr>
          <w:rFonts w:ascii="Arial" w:eastAsia="Calibri" w:hAnsi="Arial" w:cs="Arial"/>
          <w:b/>
          <w:lang w:val="es-MX"/>
        </w:rPr>
        <w:t>1</w:t>
      </w:r>
    </w:p>
    <w:p w:rsidR="00A812ED" w:rsidRPr="00A812ED" w:rsidRDefault="00A812ED" w:rsidP="00A812ED">
      <w:pPr>
        <w:spacing w:after="0"/>
        <w:jc w:val="center"/>
        <w:rPr>
          <w:rFonts w:ascii="Arial" w:eastAsia="Calibri" w:hAnsi="Arial" w:cs="Arial"/>
          <w:b/>
          <w:u w:val="single"/>
          <w:lang w:val="es-MX"/>
        </w:rPr>
      </w:pPr>
    </w:p>
    <w:p w:rsidR="00A812ED" w:rsidRPr="00A812ED" w:rsidRDefault="00A812ED" w:rsidP="00A812ED">
      <w:pPr>
        <w:spacing w:after="0"/>
        <w:jc w:val="center"/>
        <w:rPr>
          <w:rFonts w:ascii="Arial" w:eastAsia="Calibri" w:hAnsi="Arial" w:cs="Arial"/>
          <w:b/>
          <w:u w:val="single"/>
          <w:lang w:val="es-MX"/>
        </w:rPr>
      </w:pPr>
      <w:r w:rsidRPr="00A812ED">
        <w:rPr>
          <w:rFonts w:ascii="Arial" w:eastAsia="Calibri" w:hAnsi="Arial" w:cs="Arial"/>
          <w:b/>
          <w:u w:val="single"/>
          <w:lang w:val="es-MX"/>
        </w:rPr>
        <w:t>MODELO DE CARTA DE SOLICITUD DE AMPLIACIÓN DE PLAZO POR ATRASOS Y/O PARALIZACIONES POR CAUSAS NO ATRIBUIBLES A LA EMPRESA PRIVADA</w:t>
      </w:r>
    </w:p>
    <w:p w:rsidR="00A812ED" w:rsidRPr="00A812ED" w:rsidRDefault="00A812ED" w:rsidP="00A812ED">
      <w:pPr>
        <w:rPr>
          <w:rFonts w:ascii="Arial" w:eastAsia="Calibri" w:hAnsi="Arial" w:cs="Arial"/>
          <w:b/>
          <w:u w:val="single"/>
          <w:lang w:val="es-MX"/>
        </w:rPr>
      </w:pPr>
    </w:p>
    <w:p w:rsidR="00A812ED" w:rsidRPr="00A812ED" w:rsidRDefault="00A812ED" w:rsidP="00A812ED">
      <w:pPr>
        <w:autoSpaceDE w:val="0"/>
        <w:autoSpaceDN w:val="0"/>
        <w:adjustRightInd w:val="0"/>
        <w:spacing w:after="0" w:line="240" w:lineRule="auto"/>
        <w:jc w:val="both"/>
        <w:rPr>
          <w:rFonts w:ascii="Arial" w:eastAsia="Calibri" w:hAnsi="Arial" w:cs="Arial"/>
          <w:b/>
          <w:bCs/>
          <w:i/>
          <w:color w:val="0000FF"/>
        </w:rPr>
      </w:pPr>
      <w:r w:rsidRPr="00A812ED">
        <w:rPr>
          <w:rFonts w:ascii="Arial" w:eastAsia="Calibri" w:hAnsi="Arial" w:cs="Arial"/>
          <w:b/>
          <w:bCs/>
          <w:i/>
          <w:color w:val="0000FF"/>
        </w:rPr>
        <w:t>GUÍA DE ESTILO:</w:t>
      </w:r>
    </w:p>
    <w:p w:rsidR="00A812ED" w:rsidRPr="00A812ED" w:rsidRDefault="00A812ED" w:rsidP="00A812ED">
      <w:pPr>
        <w:autoSpaceDE w:val="0"/>
        <w:autoSpaceDN w:val="0"/>
        <w:adjustRightInd w:val="0"/>
        <w:spacing w:after="0" w:line="240" w:lineRule="auto"/>
        <w:jc w:val="both"/>
        <w:rPr>
          <w:rFonts w:ascii="Arial" w:eastAsia="Calibri" w:hAnsi="Arial" w:cs="Arial"/>
          <w:i/>
          <w:color w:val="0000FF"/>
        </w:rPr>
      </w:pPr>
    </w:p>
    <w:p w:rsidR="00A812ED" w:rsidRPr="00A812ED" w:rsidRDefault="00A812ED" w:rsidP="00A812ED">
      <w:pPr>
        <w:numPr>
          <w:ilvl w:val="0"/>
          <w:numId w:val="2"/>
        </w:numPr>
        <w:autoSpaceDE w:val="0"/>
        <w:autoSpaceDN w:val="0"/>
        <w:adjustRightInd w:val="0"/>
        <w:spacing w:after="0" w:line="240" w:lineRule="auto"/>
        <w:ind w:left="284" w:hanging="218"/>
        <w:contextualSpacing/>
        <w:jc w:val="both"/>
        <w:rPr>
          <w:rFonts w:ascii="Arial" w:eastAsia="Calibri" w:hAnsi="Arial" w:cs="Arial"/>
          <w:i/>
          <w:color w:val="0000FF"/>
        </w:rPr>
      </w:pPr>
      <w:r w:rsidRPr="00A812ED">
        <w:rPr>
          <w:rFonts w:ascii="Arial" w:eastAsia="Calibri" w:hAnsi="Arial" w:cs="Arial"/>
          <w:i/>
          <w:color w:val="0000FF"/>
        </w:rPr>
        <w:t xml:space="preserve">Los puntos o espacios entre corchetes “[…]” deben ser completados con información relevante por </w:t>
      </w:r>
      <w:r w:rsidRPr="00A812ED">
        <w:rPr>
          <w:rFonts w:ascii="Arial" w:eastAsia="Calibri" w:hAnsi="Arial" w:cs="Arial"/>
          <w:b/>
          <w:i/>
          <w:color w:val="0000FF"/>
        </w:rPr>
        <w:t>LA EMPRESA PRIVADA</w:t>
      </w:r>
      <w:r w:rsidRPr="00A812ED">
        <w:rPr>
          <w:rFonts w:ascii="Arial" w:eastAsia="Calibri" w:hAnsi="Arial" w:cs="Arial"/>
          <w:i/>
          <w:color w:val="0000FF"/>
        </w:rPr>
        <w:t xml:space="preserve"> de acuerdo a la indicación contenida en ellos.</w:t>
      </w:r>
    </w:p>
    <w:p w:rsidR="00A812ED" w:rsidRPr="00A812ED" w:rsidRDefault="00A812ED" w:rsidP="00A812ED">
      <w:pPr>
        <w:autoSpaceDE w:val="0"/>
        <w:autoSpaceDN w:val="0"/>
        <w:adjustRightInd w:val="0"/>
        <w:spacing w:after="0" w:line="240" w:lineRule="auto"/>
        <w:ind w:left="284"/>
        <w:contextualSpacing/>
        <w:jc w:val="both"/>
        <w:rPr>
          <w:rFonts w:ascii="Arial" w:eastAsia="Calibri" w:hAnsi="Arial" w:cs="Arial"/>
          <w:i/>
          <w:color w:val="0000FF"/>
        </w:rPr>
      </w:pPr>
    </w:p>
    <w:p w:rsidR="00A812ED" w:rsidRPr="00942D9E" w:rsidRDefault="00A812ED" w:rsidP="00942D9E">
      <w:pPr>
        <w:numPr>
          <w:ilvl w:val="0"/>
          <w:numId w:val="2"/>
        </w:numPr>
        <w:autoSpaceDE w:val="0"/>
        <w:autoSpaceDN w:val="0"/>
        <w:adjustRightInd w:val="0"/>
        <w:spacing w:after="0" w:line="240" w:lineRule="auto"/>
        <w:ind w:left="284" w:hanging="218"/>
        <w:contextualSpacing/>
        <w:jc w:val="both"/>
        <w:rPr>
          <w:rFonts w:ascii="Arial" w:eastAsia="Calibri" w:hAnsi="Arial" w:cs="Arial"/>
          <w:i/>
          <w:color w:val="0000FF"/>
        </w:rPr>
      </w:pPr>
      <w:r w:rsidRPr="00A812ED">
        <w:rPr>
          <w:rFonts w:ascii="Arial" w:eastAsia="Calibri" w:hAnsi="Arial" w:cs="Arial"/>
          <w:i/>
          <w:color w:val="0000FF"/>
        </w:rPr>
        <w:t xml:space="preserve">Las indicaciones realizadas en los apartados denominados como “IMPORTANTE” y en color azul, </w:t>
      </w:r>
      <w:r w:rsidR="00AD4DE6" w:rsidRPr="00634AF2">
        <w:rPr>
          <w:rFonts w:ascii="Arial" w:eastAsia="Calibri" w:hAnsi="Arial" w:cs="Arial"/>
          <w:i/>
          <w:color w:val="0000FF"/>
        </w:rPr>
        <w:t>pueden ser tomadas en cuenta</w:t>
      </w:r>
      <w:r w:rsidR="007D2B82" w:rsidRPr="00942D9E">
        <w:rPr>
          <w:rFonts w:ascii="Arial" w:eastAsia="Calibri" w:hAnsi="Arial" w:cs="Arial"/>
          <w:i/>
          <w:color w:val="0000FF"/>
        </w:rPr>
        <w:t xml:space="preserve"> </w:t>
      </w:r>
      <w:r w:rsidRPr="00A812ED">
        <w:rPr>
          <w:rFonts w:ascii="Arial" w:eastAsia="Calibri" w:hAnsi="Arial" w:cs="Arial"/>
          <w:i/>
          <w:color w:val="0000FF"/>
        </w:rPr>
        <w:t xml:space="preserve">por </w:t>
      </w:r>
      <w:r w:rsidRPr="00683F2A">
        <w:rPr>
          <w:rFonts w:ascii="Arial" w:eastAsia="Calibri" w:hAnsi="Arial" w:cs="Arial"/>
          <w:b/>
          <w:bCs/>
          <w:i/>
          <w:color w:val="0000FF"/>
        </w:rPr>
        <w:t>LA EMPRESA PRIVADA</w:t>
      </w:r>
      <w:r w:rsidRPr="00A812ED">
        <w:rPr>
          <w:rFonts w:ascii="Arial" w:eastAsia="Calibri" w:hAnsi="Arial" w:cs="Arial"/>
          <w:i/>
          <w:color w:val="0000FF"/>
        </w:rPr>
        <w:t xml:space="preserve"> para elaborar la solicitu</w:t>
      </w:r>
      <w:r w:rsidR="00942D9E">
        <w:rPr>
          <w:rFonts w:ascii="Arial" w:eastAsia="Calibri" w:hAnsi="Arial" w:cs="Arial"/>
          <w:i/>
          <w:color w:val="0000FF"/>
        </w:rPr>
        <w:t>d.</w:t>
      </w:r>
    </w:p>
    <w:p w:rsidR="00A812ED" w:rsidRPr="00A812ED" w:rsidRDefault="00A812ED" w:rsidP="00A812ED">
      <w:pPr>
        <w:ind w:left="720"/>
        <w:contextualSpacing/>
        <w:rPr>
          <w:rFonts w:ascii="Arial" w:eastAsia="Calibri" w:hAnsi="Arial" w:cs="Arial"/>
          <w:i/>
          <w:color w:val="0000FF"/>
        </w:rPr>
      </w:pPr>
    </w:p>
    <w:p w:rsidR="00A812ED" w:rsidRPr="00A812ED" w:rsidRDefault="00A812ED" w:rsidP="00A812ED">
      <w:pPr>
        <w:numPr>
          <w:ilvl w:val="0"/>
          <w:numId w:val="2"/>
        </w:numPr>
        <w:autoSpaceDE w:val="0"/>
        <w:autoSpaceDN w:val="0"/>
        <w:adjustRightInd w:val="0"/>
        <w:spacing w:after="0" w:line="240" w:lineRule="auto"/>
        <w:ind w:left="284" w:hanging="284"/>
        <w:contextualSpacing/>
        <w:jc w:val="both"/>
        <w:rPr>
          <w:rFonts w:ascii="Arial" w:eastAsia="Calibri" w:hAnsi="Arial" w:cs="Arial"/>
          <w:bCs/>
          <w:i/>
          <w:color w:val="0000FF"/>
        </w:rPr>
      </w:pPr>
      <w:r w:rsidRPr="00A812ED">
        <w:rPr>
          <w:rFonts w:ascii="Arial" w:eastAsia="Calibri" w:hAnsi="Arial" w:cs="Arial"/>
          <w:bCs/>
          <w:i/>
          <w:color w:val="0000FF"/>
        </w:rPr>
        <w:t xml:space="preserve">Conforme a lo dispuesto en el numeral 63.1 del artículo 63 del Texto Único Ordenado del Reglamento de la Ley N° 29230, </w:t>
      </w:r>
      <w:r w:rsidRPr="00A812ED">
        <w:rPr>
          <w:rFonts w:ascii="Arial" w:eastAsia="Calibri" w:hAnsi="Arial" w:cs="Arial"/>
          <w:b/>
          <w:bCs/>
          <w:i/>
          <w:color w:val="0000FF"/>
        </w:rPr>
        <w:t>LA EMPRESA PRIVADA</w:t>
      </w:r>
      <w:r w:rsidRPr="00A812ED">
        <w:rPr>
          <w:rFonts w:ascii="Arial" w:eastAsia="Calibri" w:hAnsi="Arial" w:cs="Arial"/>
          <w:bCs/>
          <w:i/>
          <w:color w:val="0000FF"/>
        </w:rPr>
        <w:t xml:space="preserve"> puede utilizar el presente formato para solicitar la ampliación de plazo, así como otros aspectos vinculados a la correcta ejecución de las obligaciones derivadas del Convenio. </w:t>
      </w:r>
    </w:p>
    <w:p w:rsidR="00A812ED" w:rsidRPr="00A812ED" w:rsidRDefault="00A812ED" w:rsidP="00A812ED">
      <w:pPr>
        <w:ind w:left="720"/>
        <w:contextualSpacing/>
        <w:rPr>
          <w:rFonts w:ascii="Arial" w:eastAsia="Calibri" w:hAnsi="Arial" w:cs="Arial"/>
          <w:bCs/>
          <w:i/>
          <w:color w:val="0000FF"/>
        </w:rPr>
      </w:pPr>
    </w:p>
    <w:p w:rsidR="00A812ED" w:rsidRPr="00A812ED" w:rsidRDefault="00A812ED" w:rsidP="00A812ED">
      <w:pPr>
        <w:numPr>
          <w:ilvl w:val="0"/>
          <w:numId w:val="2"/>
        </w:numPr>
        <w:autoSpaceDE w:val="0"/>
        <w:autoSpaceDN w:val="0"/>
        <w:adjustRightInd w:val="0"/>
        <w:spacing w:after="0" w:line="240" w:lineRule="auto"/>
        <w:ind w:left="284" w:hanging="284"/>
        <w:contextualSpacing/>
        <w:jc w:val="both"/>
        <w:rPr>
          <w:rFonts w:ascii="Arial" w:eastAsia="Calibri" w:hAnsi="Arial" w:cs="Arial"/>
          <w:bCs/>
          <w:i/>
          <w:color w:val="0000FF"/>
        </w:rPr>
      </w:pPr>
      <w:r w:rsidRPr="00A812ED">
        <w:rPr>
          <w:rFonts w:ascii="Arial" w:eastAsia="Calibri" w:hAnsi="Arial" w:cs="Arial"/>
          <w:bCs/>
          <w:i/>
          <w:color w:val="0000FF"/>
        </w:rPr>
        <w:t xml:space="preserve">Las expresiones y términos no definidos se refieren a aquellos utilizados en el Texto Único Ordenado de la Ley N° 29230 y el Texto Único </w:t>
      </w:r>
      <w:r w:rsidR="00942D9E">
        <w:rPr>
          <w:rFonts w:ascii="Arial" w:eastAsia="Calibri" w:hAnsi="Arial" w:cs="Arial"/>
          <w:bCs/>
          <w:i/>
          <w:color w:val="0000FF"/>
        </w:rPr>
        <w:t xml:space="preserve">Ordenado </w:t>
      </w:r>
      <w:r w:rsidRPr="00A812ED">
        <w:rPr>
          <w:rFonts w:ascii="Arial" w:eastAsia="Calibri" w:hAnsi="Arial" w:cs="Arial"/>
          <w:bCs/>
          <w:i/>
          <w:color w:val="0000FF"/>
        </w:rPr>
        <w:t>del Reglamento de la Ley N° 29230.</w:t>
      </w:r>
    </w:p>
    <w:p w:rsidR="00A812ED" w:rsidRPr="00A812ED" w:rsidRDefault="00A812ED" w:rsidP="00A812ED">
      <w:pPr>
        <w:autoSpaceDE w:val="0"/>
        <w:autoSpaceDN w:val="0"/>
        <w:adjustRightInd w:val="0"/>
        <w:spacing w:after="0" w:line="240" w:lineRule="auto"/>
        <w:ind w:left="284"/>
        <w:contextualSpacing/>
        <w:jc w:val="both"/>
        <w:rPr>
          <w:rFonts w:ascii="Arial" w:eastAsia="Calibri" w:hAnsi="Arial" w:cs="Arial"/>
          <w:bCs/>
          <w:i/>
          <w:color w:val="0000FF"/>
        </w:rPr>
      </w:pPr>
    </w:p>
    <w:p w:rsidR="00A812ED" w:rsidRPr="00A812ED" w:rsidRDefault="00A812ED" w:rsidP="00A812ED">
      <w:pPr>
        <w:numPr>
          <w:ilvl w:val="0"/>
          <w:numId w:val="2"/>
        </w:numPr>
        <w:autoSpaceDE w:val="0"/>
        <w:autoSpaceDN w:val="0"/>
        <w:adjustRightInd w:val="0"/>
        <w:spacing w:after="0" w:line="240" w:lineRule="auto"/>
        <w:ind w:left="284" w:hanging="284"/>
        <w:contextualSpacing/>
        <w:jc w:val="both"/>
        <w:rPr>
          <w:rFonts w:ascii="Arial" w:eastAsia="Calibri" w:hAnsi="Arial" w:cs="Arial"/>
          <w:bCs/>
          <w:i/>
          <w:color w:val="0000FF"/>
        </w:rPr>
      </w:pPr>
      <w:r w:rsidRPr="00A812ED">
        <w:rPr>
          <w:rFonts w:ascii="Arial" w:eastAsia="Calibri" w:hAnsi="Arial" w:cs="Arial"/>
          <w:bCs/>
          <w:i/>
          <w:color w:val="0000FF"/>
        </w:rPr>
        <w:t>Las expresiones en singular comprenden, en su caso, al plural y viceversa.</w:t>
      </w:r>
    </w:p>
    <w:p w:rsidR="00A812ED" w:rsidRPr="00A812ED" w:rsidRDefault="00A812ED" w:rsidP="00A812ED">
      <w:pPr>
        <w:autoSpaceDE w:val="0"/>
        <w:autoSpaceDN w:val="0"/>
        <w:adjustRightInd w:val="0"/>
        <w:spacing w:after="0" w:line="240" w:lineRule="auto"/>
        <w:ind w:left="284"/>
        <w:contextualSpacing/>
        <w:jc w:val="both"/>
        <w:rPr>
          <w:rFonts w:ascii="Arial" w:eastAsia="Calibri" w:hAnsi="Arial" w:cs="Arial"/>
          <w:bCs/>
          <w:i/>
          <w:color w:val="0000FF"/>
        </w:rPr>
      </w:pPr>
    </w:p>
    <w:p w:rsidR="00A812ED" w:rsidRPr="00A812ED" w:rsidRDefault="00A812ED" w:rsidP="00A812ED">
      <w:pPr>
        <w:numPr>
          <w:ilvl w:val="0"/>
          <w:numId w:val="2"/>
        </w:numPr>
        <w:autoSpaceDE w:val="0"/>
        <w:autoSpaceDN w:val="0"/>
        <w:adjustRightInd w:val="0"/>
        <w:spacing w:after="0" w:line="240" w:lineRule="auto"/>
        <w:ind w:left="284" w:hanging="284"/>
        <w:contextualSpacing/>
        <w:jc w:val="both"/>
        <w:rPr>
          <w:rFonts w:ascii="Arial" w:eastAsia="Calibri" w:hAnsi="Arial" w:cs="Arial"/>
          <w:bCs/>
          <w:i/>
          <w:color w:val="0000FF"/>
        </w:rPr>
      </w:pPr>
      <w:bookmarkStart w:id="1" w:name="_Hlk42195074"/>
      <w:r w:rsidRPr="00A812ED">
        <w:rPr>
          <w:rFonts w:ascii="Arial" w:eastAsia="Calibri" w:hAnsi="Arial" w:cs="Arial"/>
          <w:bCs/>
          <w:i/>
          <w:color w:val="0000FF"/>
        </w:rPr>
        <w:t>El presente formato también podrá ser utilizado para situaciones existentes originadas por estados de emergencia decretados por el Estado</w:t>
      </w:r>
      <w:r w:rsidR="00D11A8B">
        <w:rPr>
          <w:rFonts w:ascii="Arial" w:eastAsia="Calibri" w:hAnsi="Arial" w:cs="Arial"/>
          <w:bCs/>
          <w:i/>
          <w:color w:val="0000FF"/>
        </w:rPr>
        <w:t>, que afecte</w:t>
      </w:r>
      <w:r w:rsidR="007D2B82">
        <w:rPr>
          <w:rFonts w:ascii="Arial" w:eastAsia="Calibri" w:hAnsi="Arial" w:cs="Arial"/>
          <w:bCs/>
          <w:i/>
          <w:color w:val="0000FF"/>
        </w:rPr>
        <w:t>n</w:t>
      </w:r>
      <w:r w:rsidR="00D11A8B">
        <w:rPr>
          <w:rFonts w:ascii="Arial" w:eastAsia="Calibri" w:hAnsi="Arial" w:cs="Arial"/>
          <w:bCs/>
          <w:i/>
          <w:color w:val="0000FF"/>
        </w:rPr>
        <w:t xml:space="preserve"> la ejecución del proyecto.</w:t>
      </w:r>
    </w:p>
    <w:p w:rsidR="00A812ED" w:rsidRPr="00A812ED" w:rsidRDefault="00A812ED" w:rsidP="00A812ED">
      <w:pPr>
        <w:jc w:val="both"/>
        <w:rPr>
          <w:rFonts w:ascii="Arial" w:eastAsia="Calibri" w:hAnsi="Arial" w:cs="Arial"/>
          <w:bCs/>
          <w:i/>
          <w:color w:val="0000FF"/>
        </w:rPr>
      </w:pPr>
    </w:p>
    <w:bookmarkEnd w:id="1"/>
    <w:p w:rsidR="00A812ED" w:rsidRPr="00A812ED" w:rsidRDefault="00A812ED" w:rsidP="00A812ED">
      <w:pPr>
        <w:jc w:val="both"/>
        <w:rPr>
          <w:rFonts w:ascii="Arial" w:eastAsia="Calibri" w:hAnsi="Arial" w:cs="Arial"/>
          <w:bCs/>
          <w:i/>
          <w:color w:val="0000FF"/>
        </w:rPr>
      </w:pPr>
    </w:p>
    <w:p w:rsidR="00A812ED" w:rsidRPr="00A812ED" w:rsidRDefault="00A812ED" w:rsidP="00A812ED">
      <w:pPr>
        <w:jc w:val="both"/>
        <w:rPr>
          <w:rFonts w:ascii="Arial" w:eastAsia="Calibri" w:hAnsi="Arial" w:cs="Arial"/>
          <w:bCs/>
          <w:i/>
          <w:color w:val="0000FF"/>
        </w:rPr>
      </w:pPr>
    </w:p>
    <w:p w:rsidR="00A812ED" w:rsidRPr="00A812ED" w:rsidRDefault="00A812ED" w:rsidP="00A812ED">
      <w:pPr>
        <w:jc w:val="both"/>
        <w:rPr>
          <w:rFonts w:ascii="Arial" w:eastAsia="Calibri" w:hAnsi="Arial" w:cs="Arial"/>
          <w:bCs/>
          <w:i/>
          <w:color w:val="0000FF"/>
        </w:rPr>
      </w:pPr>
    </w:p>
    <w:p w:rsidR="00A812ED" w:rsidRPr="00A812ED" w:rsidRDefault="00A812ED" w:rsidP="00A812ED">
      <w:pPr>
        <w:jc w:val="both"/>
        <w:rPr>
          <w:rFonts w:ascii="Arial" w:eastAsia="Calibri" w:hAnsi="Arial" w:cs="Arial"/>
          <w:bCs/>
          <w:i/>
          <w:color w:val="0000FF"/>
        </w:rPr>
      </w:pPr>
    </w:p>
    <w:p w:rsidR="00A812ED" w:rsidRPr="00A812ED" w:rsidRDefault="00A812ED" w:rsidP="00A812ED">
      <w:pPr>
        <w:jc w:val="both"/>
        <w:rPr>
          <w:rFonts w:ascii="Arial" w:eastAsia="Calibri" w:hAnsi="Arial" w:cs="Arial"/>
          <w:bCs/>
          <w:i/>
          <w:color w:val="0000FF"/>
        </w:rPr>
      </w:pPr>
    </w:p>
    <w:p w:rsidR="00A812ED" w:rsidRPr="00A812ED" w:rsidRDefault="00A812ED" w:rsidP="00A812ED">
      <w:pPr>
        <w:jc w:val="both"/>
        <w:rPr>
          <w:rFonts w:ascii="Arial" w:eastAsia="Calibri" w:hAnsi="Arial" w:cs="Arial"/>
          <w:bCs/>
          <w:i/>
          <w:color w:val="0000FF"/>
        </w:rPr>
      </w:pPr>
    </w:p>
    <w:p w:rsidR="00A812ED" w:rsidRPr="00A812ED" w:rsidRDefault="00A812ED" w:rsidP="00A812ED">
      <w:pPr>
        <w:jc w:val="both"/>
        <w:rPr>
          <w:rFonts w:ascii="Arial" w:eastAsia="Calibri" w:hAnsi="Arial" w:cs="Arial"/>
          <w:bCs/>
          <w:i/>
          <w:color w:val="0000FF"/>
        </w:rPr>
      </w:pPr>
    </w:p>
    <w:p w:rsidR="00A812ED" w:rsidRPr="00A812ED" w:rsidRDefault="00A812ED" w:rsidP="00A812ED">
      <w:pPr>
        <w:jc w:val="both"/>
        <w:rPr>
          <w:rFonts w:ascii="Arial" w:eastAsia="Calibri" w:hAnsi="Arial" w:cs="Arial"/>
          <w:bCs/>
          <w:i/>
          <w:color w:val="0000FF"/>
        </w:rPr>
      </w:pPr>
    </w:p>
    <w:p w:rsidR="00A812ED" w:rsidRPr="00A812ED" w:rsidRDefault="00A812ED" w:rsidP="00A812ED">
      <w:pPr>
        <w:jc w:val="both"/>
        <w:rPr>
          <w:rFonts w:ascii="Arial" w:eastAsia="Calibri" w:hAnsi="Arial" w:cs="Arial"/>
          <w:bCs/>
          <w:i/>
          <w:color w:val="0000FF"/>
        </w:rPr>
      </w:pPr>
    </w:p>
    <w:p w:rsidR="00A812ED" w:rsidRPr="00A812ED" w:rsidRDefault="00A812ED" w:rsidP="00A812ED">
      <w:pPr>
        <w:rPr>
          <w:rFonts w:ascii="Arial" w:eastAsia="Calibri" w:hAnsi="Arial" w:cs="Arial"/>
          <w:bCs/>
          <w:i/>
          <w:color w:val="0000FF"/>
        </w:rPr>
      </w:pPr>
      <w:r w:rsidRPr="00A812ED">
        <w:rPr>
          <w:rFonts w:ascii="Arial" w:eastAsia="Calibri" w:hAnsi="Arial" w:cs="Arial"/>
          <w:bCs/>
          <w:i/>
          <w:color w:val="0000FF"/>
        </w:rPr>
        <w:br w:type="page"/>
      </w:r>
    </w:p>
    <w:p w:rsidR="00A812ED" w:rsidRPr="00A812ED" w:rsidRDefault="00A812ED" w:rsidP="00A812ED">
      <w:pPr>
        <w:jc w:val="both"/>
        <w:rPr>
          <w:rFonts w:ascii="Arial" w:eastAsia="Calibri" w:hAnsi="Arial" w:cs="Arial"/>
          <w:b/>
          <w:u w:val="single"/>
          <w:lang w:val="es-MX"/>
        </w:rPr>
      </w:pPr>
      <w:r w:rsidRPr="00A812ED">
        <w:rPr>
          <w:rFonts w:ascii="Arial" w:eastAsia="Calibri" w:hAnsi="Arial" w:cs="Arial"/>
          <w:b/>
          <w:u w:val="single"/>
          <w:lang w:val="es-MX"/>
        </w:rPr>
        <w:t xml:space="preserve">Carta N° </w:t>
      </w:r>
      <w:r w:rsidRPr="00A812ED">
        <w:rPr>
          <w:rFonts w:ascii="Arial" w:eastAsia="Calibri" w:hAnsi="Arial" w:cs="Arial"/>
          <w:b/>
          <w:color w:val="0000FF"/>
          <w:u w:val="single"/>
          <w:lang w:val="es-MX"/>
        </w:rPr>
        <w:t>[INDICAR N° DE CARTA]</w:t>
      </w:r>
      <w:r w:rsidRPr="00A812ED">
        <w:rPr>
          <w:rFonts w:ascii="Arial" w:eastAsia="Calibri" w:hAnsi="Arial" w:cs="Arial"/>
          <w:b/>
          <w:u w:val="single"/>
          <w:lang w:val="es-MX"/>
        </w:rPr>
        <w:t xml:space="preserve"> – </w:t>
      </w:r>
      <w:r w:rsidRPr="00A812ED">
        <w:rPr>
          <w:rFonts w:ascii="Arial" w:eastAsia="Calibri" w:hAnsi="Arial" w:cs="Arial"/>
          <w:b/>
          <w:color w:val="0000FF"/>
          <w:u w:val="single"/>
          <w:lang w:val="es-MX"/>
        </w:rPr>
        <w:t>[AÑO]</w:t>
      </w:r>
      <w:r w:rsidRPr="00A812ED">
        <w:rPr>
          <w:rFonts w:ascii="Arial" w:eastAsia="Calibri" w:hAnsi="Arial" w:cs="Arial"/>
          <w:b/>
          <w:u w:val="single"/>
          <w:lang w:val="es-MX"/>
        </w:rPr>
        <w:t xml:space="preserve"> – </w:t>
      </w:r>
      <w:r w:rsidRPr="00A812ED">
        <w:rPr>
          <w:rFonts w:ascii="Arial" w:eastAsia="Calibri" w:hAnsi="Arial" w:cs="Arial"/>
          <w:b/>
          <w:color w:val="0000FF"/>
          <w:u w:val="single"/>
          <w:lang w:val="es-MX"/>
        </w:rPr>
        <w:t>[MEMBRETE DE LA EMPRESA PRIVADA O CONSORCIO]</w:t>
      </w:r>
    </w:p>
    <w:p w:rsidR="00A812ED" w:rsidRPr="00A812ED" w:rsidRDefault="00A812ED" w:rsidP="00A812ED">
      <w:pPr>
        <w:jc w:val="both"/>
        <w:rPr>
          <w:rFonts w:ascii="Arial" w:eastAsia="Calibri" w:hAnsi="Arial" w:cs="Arial"/>
          <w:w w:val="105"/>
        </w:rPr>
      </w:pPr>
      <w:r w:rsidRPr="00A812ED">
        <w:rPr>
          <w:rFonts w:ascii="Arial" w:eastAsia="Calibri" w:hAnsi="Arial" w:cs="Arial"/>
          <w:color w:val="0000FF"/>
          <w:w w:val="105"/>
        </w:rPr>
        <w:t>[INDICAR LUGAR]</w:t>
      </w:r>
      <w:r w:rsidRPr="00A812ED">
        <w:rPr>
          <w:rFonts w:ascii="Arial" w:eastAsia="Calibri" w:hAnsi="Arial" w:cs="Arial"/>
          <w:w w:val="105"/>
        </w:rPr>
        <w:t xml:space="preserve">, </w:t>
      </w:r>
      <w:r w:rsidRPr="00A812ED">
        <w:rPr>
          <w:rFonts w:ascii="Arial" w:eastAsia="Calibri" w:hAnsi="Arial" w:cs="Arial"/>
          <w:color w:val="0000FF"/>
          <w:w w:val="105"/>
        </w:rPr>
        <w:t>[INDICAR DÍA, MES Y AÑO]</w:t>
      </w:r>
    </w:p>
    <w:p w:rsidR="00A812ED" w:rsidRPr="00A812ED" w:rsidRDefault="00A812ED" w:rsidP="00A812ED">
      <w:pPr>
        <w:spacing w:after="0"/>
        <w:jc w:val="both"/>
        <w:rPr>
          <w:rFonts w:ascii="Arial" w:eastAsia="Calibri" w:hAnsi="Arial" w:cs="Arial"/>
          <w:w w:val="105"/>
        </w:rPr>
      </w:pPr>
      <w:r w:rsidRPr="00A812ED">
        <w:rPr>
          <w:rFonts w:ascii="Arial" w:eastAsia="Calibri" w:hAnsi="Arial" w:cs="Arial"/>
          <w:w w:val="105"/>
        </w:rPr>
        <w:t>Señor (a)</w:t>
      </w:r>
    </w:p>
    <w:p w:rsidR="00A812ED" w:rsidRPr="00A812ED" w:rsidRDefault="00A812ED" w:rsidP="00A812ED">
      <w:pPr>
        <w:spacing w:after="0"/>
        <w:jc w:val="both"/>
        <w:rPr>
          <w:rFonts w:ascii="Arial" w:eastAsia="Calibri" w:hAnsi="Arial" w:cs="Arial"/>
          <w:b/>
          <w:color w:val="0000FF"/>
          <w:w w:val="105"/>
        </w:rPr>
      </w:pPr>
      <w:r w:rsidRPr="00A812ED">
        <w:rPr>
          <w:rFonts w:ascii="Arial" w:eastAsia="Calibri" w:hAnsi="Arial" w:cs="Arial"/>
          <w:b/>
          <w:color w:val="0000FF"/>
          <w:w w:val="105"/>
        </w:rPr>
        <w:t>[INDICAR NOMBRE DEL TITULAR DEL PLIEGO DE LA ENTIDAD PÚBLICA</w:t>
      </w:r>
      <w:r w:rsidR="00195AE1">
        <w:rPr>
          <w:rFonts w:ascii="Arial" w:eastAsia="Calibri" w:hAnsi="Arial" w:cs="Arial"/>
          <w:b/>
          <w:color w:val="0000FF"/>
          <w:w w:val="105"/>
        </w:rPr>
        <w:t xml:space="preserve"> </w:t>
      </w:r>
      <w:bookmarkStart w:id="2" w:name="_Hlk42117427"/>
      <w:r w:rsidR="00195AE1">
        <w:rPr>
          <w:rFonts w:ascii="Arial" w:eastAsia="Calibri" w:hAnsi="Arial" w:cs="Arial"/>
          <w:b/>
          <w:color w:val="0000FF"/>
          <w:w w:val="105"/>
        </w:rPr>
        <w:t>O ENTIDAD PRIVADA S</w:t>
      </w:r>
      <w:r w:rsidRPr="00A812ED">
        <w:rPr>
          <w:rFonts w:ascii="Arial" w:eastAsia="Calibri" w:hAnsi="Arial" w:cs="Arial"/>
          <w:b/>
          <w:color w:val="0000FF"/>
          <w:w w:val="105"/>
        </w:rPr>
        <w:t>UPERVISOR</w:t>
      </w:r>
      <w:r w:rsidR="00195AE1">
        <w:rPr>
          <w:rFonts w:ascii="Arial" w:eastAsia="Calibri" w:hAnsi="Arial" w:cs="Arial"/>
          <w:b/>
          <w:color w:val="0000FF"/>
          <w:w w:val="105"/>
        </w:rPr>
        <w:t>A</w:t>
      </w:r>
      <w:bookmarkEnd w:id="2"/>
      <w:r w:rsidRPr="00A812ED">
        <w:rPr>
          <w:rFonts w:ascii="Arial" w:eastAsia="Calibri" w:hAnsi="Arial" w:cs="Arial"/>
          <w:b/>
          <w:color w:val="0000FF"/>
          <w:w w:val="105"/>
        </w:rPr>
        <w:t>]</w:t>
      </w:r>
    </w:p>
    <w:p w:rsidR="00A812ED" w:rsidRPr="00A812ED" w:rsidRDefault="00A812ED" w:rsidP="00A812ED">
      <w:pPr>
        <w:spacing w:after="0"/>
        <w:jc w:val="both"/>
        <w:rPr>
          <w:rFonts w:ascii="Arial" w:eastAsia="Calibri" w:hAnsi="Arial" w:cs="Arial"/>
          <w:b/>
          <w:color w:val="0000FF"/>
          <w:w w:val="105"/>
        </w:rPr>
      </w:pPr>
      <w:r w:rsidRPr="00A812ED">
        <w:rPr>
          <w:rFonts w:ascii="Arial" w:eastAsia="Calibri" w:hAnsi="Arial" w:cs="Arial"/>
          <w:b/>
          <w:color w:val="0000FF"/>
          <w:w w:val="105"/>
        </w:rPr>
        <w:t>[INDICAR CARGO DEL TITULAR DEL PLIEGO DE LA ENTIDAD PUBLICA</w:t>
      </w:r>
      <w:r w:rsidR="00195AE1">
        <w:rPr>
          <w:rFonts w:ascii="Arial" w:eastAsia="Calibri" w:hAnsi="Arial" w:cs="Arial"/>
          <w:b/>
          <w:color w:val="0000FF"/>
          <w:w w:val="105"/>
        </w:rPr>
        <w:t xml:space="preserve"> O ENTIDAD PRIVADA S</w:t>
      </w:r>
      <w:r w:rsidR="00195AE1" w:rsidRPr="00A812ED">
        <w:rPr>
          <w:rFonts w:ascii="Arial" w:eastAsia="Calibri" w:hAnsi="Arial" w:cs="Arial"/>
          <w:b/>
          <w:color w:val="0000FF"/>
          <w:w w:val="105"/>
        </w:rPr>
        <w:t>UPERVISOR</w:t>
      </w:r>
      <w:r w:rsidR="00195AE1">
        <w:rPr>
          <w:rFonts w:ascii="Arial" w:eastAsia="Calibri" w:hAnsi="Arial" w:cs="Arial"/>
          <w:b/>
          <w:color w:val="0000FF"/>
          <w:w w:val="105"/>
        </w:rPr>
        <w:t>A</w:t>
      </w:r>
      <w:r w:rsidRPr="00A812ED">
        <w:rPr>
          <w:rFonts w:ascii="Arial" w:eastAsia="Calibri" w:hAnsi="Arial" w:cs="Arial"/>
          <w:b/>
          <w:color w:val="0000FF"/>
          <w:w w:val="105"/>
        </w:rPr>
        <w:t>]</w:t>
      </w:r>
    </w:p>
    <w:p w:rsidR="00A812ED" w:rsidRPr="00A812ED" w:rsidRDefault="00A812ED" w:rsidP="00A812ED">
      <w:pPr>
        <w:spacing w:after="0"/>
        <w:jc w:val="both"/>
        <w:rPr>
          <w:rFonts w:ascii="Arial" w:eastAsia="Calibri" w:hAnsi="Arial" w:cs="Arial"/>
          <w:b/>
          <w:color w:val="0000FF"/>
          <w:w w:val="105"/>
        </w:rPr>
      </w:pPr>
      <w:r w:rsidRPr="00A812ED">
        <w:rPr>
          <w:rFonts w:ascii="Arial" w:eastAsia="Calibri" w:hAnsi="Arial" w:cs="Arial"/>
          <w:b/>
          <w:color w:val="0000FF"/>
          <w:w w:val="105"/>
        </w:rPr>
        <w:t>[INDICAR NOMBRE DE LA ENTIDAD PÚBLICA</w:t>
      </w:r>
      <w:r w:rsidR="00195AE1">
        <w:rPr>
          <w:rFonts w:ascii="Arial" w:eastAsia="Calibri" w:hAnsi="Arial" w:cs="Arial"/>
          <w:b/>
          <w:color w:val="0000FF"/>
          <w:w w:val="105"/>
        </w:rPr>
        <w:t xml:space="preserve"> O ENTIDAD PRIVADA S</w:t>
      </w:r>
      <w:r w:rsidR="00195AE1" w:rsidRPr="00A812ED">
        <w:rPr>
          <w:rFonts w:ascii="Arial" w:eastAsia="Calibri" w:hAnsi="Arial" w:cs="Arial"/>
          <w:b/>
          <w:color w:val="0000FF"/>
          <w:w w:val="105"/>
        </w:rPr>
        <w:t>UPERVISOR</w:t>
      </w:r>
      <w:r w:rsidR="00195AE1">
        <w:rPr>
          <w:rFonts w:ascii="Arial" w:eastAsia="Calibri" w:hAnsi="Arial" w:cs="Arial"/>
          <w:b/>
          <w:color w:val="0000FF"/>
          <w:w w:val="105"/>
        </w:rPr>
        <w:t>A</w:t>
      </w:r>
      <w:r w:rsidRPr="00A812ED">
        <w:rPr>
          <w:rFonts w:ascii="Arial" w:eastAsia="Calibri" w:hAnsi="Arial" w:cs="Arial"/>
          <w:b/>
          <w:color w:val="0000FF"/>
          <w:w w:val="105"/>
        </w:rPr>
        <w:t>]</w:t>
      </w:r>
    </w:p>
    <w:p w:rsidR="00A812ED" w:rsidRPr="00A812ED" w:rsidRDefault="00A812ED" w:rsidP="00A812ED">
      <w:pPr>
        <w:spacing w:after="0"/>
        <w:jc w:val="both"/>
        <w:rPr>
          <w:rFonts w:ascii="Arial" w:eastAsia="Calibri" w:hAnsi="Arial" w:cs="Arial"/>
          <w:b/>
          <w:color w:val="0000FF"/>
          <w:w w:val="105"/>
        </w:rPr>
      </w:pPr>
      <w:r w:rsidRPr="00A812ED">
        <w:rPr>
          <w:rFonts w:ascii="Arial" w:eastAsia="Calibri" w:hAnsi="Arial" w:cs="Arial"/>
          <w:b/>
          <w:color w:val="0000FF"/>
          <w:w w:val="105"/>
        </w:rPr>
        <w:t>[INDICAR DIRECCIÓN DE LA ENTIDAD PÚBLICA</w:t>
      </w:r>
      <w:r w:rsidR="00195AE1">
        <w:rPr>
          <w:rFonts w:ascii="Arial" w:eastAsia="Calibri" w:hAnsi="Arial" w:cs="Arial"/>
          <w:b/>
          <w:color w:val="0000FF"/>
          <w:w w:val="105"/>
        </w:rPr>
        <w:t xml:space="preserve"> O ENTIDAD PRIVADA S</w:t>
      </w:r>
      <w:r w:rsidR="00195AE1" w:rsidRPr="00A812ED">
        <w:rPr>
          <w:rFonts w:ascii="Arial" w:eastAsia="Calibri" w:hAnsi="Arial" w:cs="Arial"/>
          <w:b/>
          <w:color w:val="0000FF"/>
          <w:w w:val="105"/>
        </w:rPr>
        <w:t>UPERVISOR</w:t>
      </w:r>
      <w:r w:rsidR="00195AE1">
        <w:rPr>
          <w:rFonts w:ascii="Arial" w:eastAsia="Calibri" w:hAnsi="Arial" w:cs="Arial"/>
          <w:b/>
          <w:color w:val="0000FF"/>
          <w:w w:val="105"/>
        </w:rPr>
        <w:t>A</w:t>
      </w:r>
      <w:r w:rsidRPr="00A812ED">
        <w:rPr>
          <w:rFonts w:ascii="Arial" w:eastAsia="Calibri" w:hAnsi="Arial" w:cs="Arial"/>
          <w:b/>
          <w:color w:val="0000FF"/>
          <w:w w:val="105"/>
        </w:rPr>
        <w:t>]</w:t>
      </w:r>
    </w:p>
    <w:p w:rsidR="00A812ED" w:rsidRPr="00A812ED" w:rsidRDefault="00A812ED" w:rsidP="00A812ED">
      <w:pPr>
        <w:spacing w:after="0"/>
        <w:jc w:val="both"/>
        <w:rPr>
          <w:rFonts w:ascii="Arial" w:eastAsia="Calibri" w:hAnsi="Arial" w:cs="Arial"/>
          <w:b/>
          <w:w w:val="105"/>
          <w:u w:val="single"/>
        </w:rPr>
      </w:pPr>
      <w:r w:rsidRPr="00A812ED">
        <w:rPr>
          <w:rFonts w:ascii="Arial" w:eastAsia="Calibri" w:hAnsi="Arial" w:cs="Arial"/>
          <w:b/>
          <w:w w:val="105"/>
          <w:u w:val="single"/>
        </w:rPr>
        <w:t>Presente</w:t>
      </w:r>
      <w:r w:rsidRPr="00A812ED">
        <w:rPr>
          <w:rFonts w:ascii="Arial" w:eastAsia="Calibri" w:hAnsi="Arial" w:cs="Arial"/>
          <w:b/>
          <w:w w:val="105"/>
        </w:rPr>
        <w:t xml:space="preserve">.- </w:t>
      </w:r>
    </w:p>
    <w:p w:rsidR="00A812ED" w:rsidRPr="00A812ED" w:rsidRDefault="00A812ED" w:rsidP="00A812ED">
      <w:pPr>
        <w:spacing w:after="0"/>
        <w:jc w:val="both"/>
        <w:rPr>
          <w:rFonts w:ascii="Arial" w:eastAsia="Calibri" w:hAnsi="Arial" w:cs="Arial"/>
          <w:b/>
          <w:w w:val="105"/>
        </w:rPr>
      </w:pPr>
    </w:p>
    <w:tbl>
      <w:tblPr>
        <w:tblStyle w:val="Tablaconcuadrcula"/>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13"/>
        <w:gridCol w:w="7082"/>
      </w:tblGrid>
      <w:tr w:rsidR="00A812ED" w:rsidRPr="00A812ED" w:rsidTr="00A812ED">
        <w:trPr>
          <w:trHeight w:val="565"/>
        </w:trPr>
        <w:tc>
          <w:tcPr>
            <w:tcW w:w="1413" w:type="dxa"/>
          </w:tcPr>
          <w:p w:rsidR="00A812ED" w:rsidRPr="00A812ED" w:rsidRDefault="00A812ED" w:rsidP="00A812ED">
            <w:pPr>
              <w:jc w:val="both"/>
              <w:rPr>
                <w:rFonts w:ascii="Arial" w:eastAsia="Calibri" w:hAnsi="Arial" w:cs="Arial"/>
                <w:b/>
                <w:lang w:val="es-MX"/>
              </w:rPr>
            </w:pPr>
            <w:r w:rsidRPr="00A812ED">
              <w:rPr>
                <w:rFonts w:ascii="Arial" w:eastAsia="Calibri" w:hAnsi="Arial" w:cs="Arial"/>
                <w:b/>
                <w:lang w:val="es-MX"/>
              </w:rPr>
              <w:t>Asunto  :</w:t>
            </w:r>
          </w:p>
        </w:tc>
        <w:tc>
          <w:tcPr>
            <w:tcW w:w="7082" w:type="dxa"/>
          </w:tcPr>
          <w:p w:rsidR="00A812ED" w:rsidRPr="00A812ED" w:rsidRDefault="00A812ED" w:rsidP="00A812ED">
            <w:pPr>
              <w:jc w:val="both"/>
              <w:rPr>
                <w:rFonts w:ascii="Arial" w:eastAsia="Calibri" w:hAnsi="Arial" w:cs="Arial"/>
                <w:lang w:val="es-MX"/>
              </w:rPr>
            </w:pPr>
            <w:bookmarkStart w:id="3" w:name="_Hlk531939148"/>
            <w:r w:rsidRPr="00A812ED">
              <w:rPr>
                <w:rFonts w:ascii="Arial" w:eastAsia="Calibri" w:hAnsi="Arial" w:cs="Arial"/>
                <w:lang w:val="es-MX"/>
              </w:rPr>
              <w:t xml:space="preserve">Solicitud de ampliación de plazo </w:t>
            </w:r>
            <w:bookmarkEnd w:id="3"/>
            <w:r w:rsidRPr="00A812ED">
              <w:rPr>
                <w:rFonts w:ascii="Arial" w:eastAsia="Calibri" w:hAnsi="Arial" w:cs="Arial"/>
                <w:lang w:val="es-MX"/>
              </w:rPr>
              <w:t xml:space="preserve">del proyecto </w:t>
            </w:r>
            <w:r w:rsidRPr="00A812ED">
              <w:rPr>
                <w:rFonts w:ascii="Arial" w:eastAsia="Calibri" w:hAnsi="Arial" w:cs="Arial"/>
                <w:color w:val="0000FF"/>
                <w:lang w:val="es-MX"/>
              </w:rPr>
              <w:t>“[INDICAR NOMBRE DEL PROYECTO]”</w:t>
            </w:r>
            <w:r w:rsidRPr="00A812ED">
              <w:rPr>
                <w:rFonts w:ascii="Arial" w:eastAsia="Calibri" w:hAnsi="Arial" w:cs="Arial"/>
                <w:lang w:val="es-MX"/>
              </w:rPr>
              <w:t>, con Código Único Nº</w:t>
            </w:r>
            <w:r w:rsidRPr="00A812ED">
              <w:rPr>
                <w:rFonts w:ascii="Arial" w:eastAsia="Calibri" w:hAnsi="Arial" w:cs="Arial"/>
                <w:color w:val="0000FF"/>
                <w:lang w:val="es-MX"/>
              </w:rPr>
              <w:t xml:space="preserve"> [INDICAR CÓDIGO DE PROYECTO], </w:t>
            </w:r>
            <w:r w:rsidRPr="00A812ED">
              <w:rPr>
                <w:rFonts w:ascii="Arial" w:eastAsia="Calibri" w:hAnsi="Arial" w:cs="Arial"/>
                <w:lang w:val="es-MX"/>
              </w:rPr>
              <w:t>el cual viene siendo financiado y ejecutado bajo el mecanismo de Obras por Impuestos</w:t>
            </w:r>
          </w:p>
        </w:tc>
      </w:tr>
    </w:tbl>
    <w:p w:rsidR="00A812ED" w:rsidRPr="00A812ED" w:rsidRDefault="00A812ED" w:rsidP="00A812ED">
      <w:pPr>
        <w:spacing w:after="0"/>
        <w:jc w:val="both"/>
        <w:rPr>
          <w:rFonts w:ascii="Arial" w:eastAsia="Calibri" w:hAnsi="Arial" w:cs="Arial"/>
          <w:b/>
          <w:lang w:val="es-MX"/>
        </w:rPr>
      </w:pPr>
    </w:p>
    <w:p w:rsidR="00A812ED" w:rsidRPr="00A812ED" w:rsidRDefault="00A812ED" w:rsidP="00A812ED">
      <w:pPr>
        <w:spacing w:after="0"/>
        <w:jc w:val="both"/>
        <w:rPr>
          <w:rFonts w:ascii="Arial" w:eastAsia="Calibri" w:hAnsi="Arial" w:cs="Arial"/>
          <w:lang w:val="es-MX"/>
        </w:rPr>
      </w:pPr>
      <w:r w:rsidRPr="00A812ED">
        <w:rPr>
          <w:rFonts w:ascii="Arial" w:eastAsia="Calibri" w:hAnsi="Arial" w:cs="Arial"/>
          <w:lang w:val="es-MX"/>
        </w:rPr>
        <w:t xml:space="preserve">Tengo el agrado de dirigirme a usted, con el propósito de saludarlo cordialmente y en el marco de lo dispuesto en el numeral 63.1 del artículo 63 del Texto Único Ordenado del Reglamento de la Ley N° 29230, Ley que impulsa la inversión pública regional y local con participación del sector privado, aprobado mediante el Decreto Supremo N° 295-2018-EF (en adelante, TUO del Reglamento de la Ley N° 29230), solicitar: </w:t>
      </w:r>
    </w:p>
    <w:p w:rsidR="00A812ED" w:rsidRPr="00A812ED" w:rsidRDefault="00A812ED" w:rsidP="00A812ED">
      <w:pPr>
        <w:spacing w:after="0"/>
        <w:jc w:val="both"/>
        <w:rPr>
          <w:rFonts w:ascii="Arial" w:eastAsia="Calibri" w:hAnsi="Arial" w:cs="Arial"/>
          <w:lang w:val="es-MX"/>
        </w:rPr>
      </w:pPr>
    </w:p>
    <w:p w:rsidR="00A812ED" w:rsidRPr="00A812ED" w:rsidRDefault="00A812ED" w:rsidP="00A812ED">
      <w:pPr>
        <w:spacing w:after="0"/>
        <w:jc w:val="both"/>
        <w:rPr>
          <w:rFonts w:ascii="Arial" w:eastAsia="Calibri" w:hAnsi="Arial" w:cs="Arial"/>
          <w:lang w:val="es-MX"/>
        </w:rPr>
      </w:pPr>
      <w:r w:rsidRPr="00A812ED">
        <w:rPr>
          <w:rFonts w:ascii="Arial" w:eastAsia="Calibri" w:hAnsi="Arial" w:cs="Arial"/>
          <w:lang w:val="es-MX"/>
        </w:rPr>
        <w:t xml:space="preserve">La </w:t>
      </w:r>
      <w:r w:rsidRPr="00A812ED">
        <w:rPr>
          <w:rFonts w:ascii="Arial" w:eastAsia="Calibri" w:hAnsi="Arial" w:cs="Arial"/>
          <w:b/>
          <w:bCs/>
          <w:lang w:val="es-MX"/>
        </w:rPr>
        <w:t>ampliación de plazo</w:t>
      </w:r>
      <w:r w:rsidRPr="00A812ED">
        <w:rPr>
          <w:rFonts w:ascii="Arial" w:eastAsia="Calibri" w:hAnsi="Arial" w:cs="Arial"/>
          <w:lang w:val="es-MX"/>
        </w:rPr>
        <w:t xml:space="preserve"> de ejecución del proyecto</w:t>
      </w:r>
      <w:r w:rsidRPr="00A812ED">
        <w:rPr>
          <w:rFonts w:ascii="Arial" w:eastAsia="Calibri" w:hAnsi="Arial" w:cs="Arial"/>
          <w:b/>
          <w:bCs/>
          <w:color w:val="0000FF"/>
          <w:lang w:val="es-MX"/>
        </w:rPr>
        <w:t xml:space="preserve"> </w:t>
      </w:r>
      <w:r w:rsidRPr="00A812ED">
        <w:rPr>
          <w:rFonts w:ascii="Arial" w:eastAsia="Calibri" w:hAnsi="Arial" w:cs="Arial"/>
          <w:color w:val="0000FF"/>
          <w:lang w:val="es-MX"/>
        </w:rPr>
        <w:t xml:space="preserve">[INDICAR EL NOMBRE DEL PROYECTO] </w:t>
      </w:r>
      <w:r w:rsidRPr="00A812ED">
        <w:rPr>
          <w:rFonts w:ascii="Arial" w:eastAsia="Calibri" w:hAnsi="Arial" w:cs="Arial"/>
          <w:lang w:val="es-MX"/>
        </w:rPr>
        <w:t xml:space="preserve">con Código Único N° </w:t>
      </w:r>
      <w:r w:rsidRPr="00A812ED">
        <w:rPr>
          <w:rFonts w:ascii="Arial" w:eastAsia="Calibri" w:hAnsi="Arial" w:cs="Arial"/>
          <w:color w:val="0000FF"/>
          <w:lang w:val="es-MX"/>
        </w:rPr>
        <w:t>[INDICAR EL CODIGO DEL PROYECTO]</w:t>
      </w:r>
      <w:r w:rsidRPr="00A812ED">
        <w:rPr>
          <w:rFonts w:ascii="Arial" w:eastAsia="Calibri" w:hAnsi="Arial" w:cs="Arial"/>
          <w:lang w:val="es-MX"/>
        </w:rPr>
        <w:t>, al amparo de lo dispuesto en el inciso 1 del numeral 71.1 del artículo 71 del TUO del Reglamento de la Ley N° 29230.</w:t>
      </w:r>
    </w:p>
    <w:p w:rsidR="00A812ED" w:rsidRPr="00A812ED" w:rsidRDefault="00A812ED" w:rsidP="00A812ED">
      <w:pPr>
        <w:spacing w:after="0"/>
        <w:jc w:val="both"/>
        <w:rPr>
          <w:rFonts w:ascii="Arial" w:eastAsia="Calibri" w:hAnsi="Arial" w:cs="Arial"/>
          <w:lang w:val="es-MX"/>
        </w:rPr>
      </w:pPr>
    </w:p>
    <w:p w:rsidR="00A812ED" w:rsidRPr="00A812ED" w:rsidRDefault="00A812ED" w:rsidP="00A812ED">
      <w:pPr>
        <w:spacing w:after="0"/>
        <w:jc w:val="both"/>
        <w:rPr>
          <w:rFonts w:ascii="Arial" w:eastAsia="Calibri" w:hAnsi="Arial" w:cs="Arial"/>
          <w:i/>
          <w:iCs/>
          <w:color w:val="0000FF"/>
          <w:lang w:val="es-MX"/>
        </w:rPr>
      </w:pPr>
      <w:r w:rsidRPr="00A812ED">
        <w:rPr>
          <w:rFonts w:ascii="Arial" w:eastAsia="Calibri" w:hAnsi="Arial" w:cs="Arial"/>
          <w:b/>
          <w:bCs/>
          <w:i/>
          <w:iCs/>
          <w:color w:val="0000FF"/>
          <w:u w:val="single"/>
          <w:lang w:val="es-MX"/>
        </w:rPr>
        <w:t>IMPORTANTE</w:t>
      </w:r>
      <w:r w:rsidRPr="00A812ED">
        <w:rPr>
          <w:rFonts w:ascii="Arial" w:eastAsia="Calibri" w:hAnsi="Arial" w:cs="Arial"/>
          <w:i/>
          <w:iCs/>
          <w:color w:val="0000FF"/>
          <w:lang w:val="es-MX"/>
        </w:rPr>
        <w:t>:</w:t>
      </w:r>
    </w:p>
    <w:p w:rsidR="00A812ED" w:rsidRPr="00A812ED" w:rsidRDefault="00A812ED" w:rsidP="00A812ED">
      <w:pPr>
        <w:spacing w:after="0" w:line="240" w:lineRule="auto"/>
        <w:jc w:val="both"/>
        <w:rPr>
          <w:rFonts w:ascii="Arial" w:eastAsia="Calibri" w:hAnsi="Arial" w:cs="Arial"/>
          <w:i/>
          <w:iCs/>
          <w:color w:val="0000FF"/>
          <w:lang w:val="es-MX"/>
        </w:rPr>
      </w:pPr>
    </w:p>
    <w:p w:rsidR="00CA289C" w:rsidRDefault="00CA289C" w:rsidP="00A812ED">
      <w:pPr>
        <w:spacing w:after="0" w:line="240" w:lineRule="auto"/>
        <w:jc w:val="both"/>
        <w:rPr>
          <w:rFonts w:ascii="Arial" w:eastAsia="Calibri" w:hAnsi="Arial" w:cs="Arial"/>
          <w:i/>
          <w:iCs/>
          <w:color w:val="0000FF"/>
          <w:lang w:val="es-MX"/>
        </w:rPr>
      </w:pPr>
      <w:r>
        <w:rPr>
          <w:rFonts w:ascii="Arial" w:eastAsia="Calibri" w:hAnsi="Arial" w:cs="Arial"/>
          <w:i/>
          <w:iCs/>
          <w:color w:val="0000FF"/>
          <w:lang w:val="es-MX"/>
        </w:rPr>
        <w:t xml:space="preserve">La presente solicitud se presenta dentro de los 15 días siguientes de concluida la circunstancia que determina la ampliación de plazo, de conformidad con lo establecido </w:t>
      </w:r>
      <w:r w:rsidRPr="00DA09B2">
        <w:rPr>
          <w:rFonts w:ascii="Arial" w:eastAsia="Calibri" w:hAnsi="Arial" w:cs="Arial"/>
          <w:i/>
          <w:iCs/>
          <w:color w:val="0000FF"/>
          <w:lang w:val="es-MX"/>
        </w:rPr>
        <w:t>en el inciso 1 del numeral 71.2 del artículo 71 del TUO del Reglamento de la Ley N° 29230.</w:t>
      </w:r>
    </w:p>
    <w:p w:rsidR="00CA289C" w:rsidRDefault="00CA289C" w:rsidP="00A812ED">
      <w:pPr>
        <w:spacing w:after="0" w:line="240" w:lineRule="auto"/>
        <w:jc w:val="both"/>
        <w:rPr>
          <w:rFonts w:ascii="Arial" w:eastAsia="Calibri" w:hAnsi="Arial" w:cs="Arial"/>
          <w:i/>
          <w:iCs/>
          <w:color w:val="0000FF"/>
          <w:lang w:val="es-MX"/>
        </w:rPr>
      </w:pPr>
    </w:p>
    <w:p w:rsidR="00A812ED" w:rsidRPr="00A812ED" w:rsidRDefault="00A812ED" w:rsidP="00A812ED">
      <w:pPr>
        <w:spacing w:after="0" w:line="240" w:lineRule="auto"/>
        <w:jc w:val="both"/>
        <w:rPr>
          <w:rFonts w:ascii="Arial" w:eastAsia="Calibri" w:hAnsi="Arial" w:cs="Arial"/>
          <w:i/>
          <w:iCs/>
          <w:color w:val="0000FF"/>
          <w:lang w:val="es-MX"/>
        </w:rPr>
      </w:pPr>
      <w:r w:rsidRPr="00A812ED">
        <w:rPr>
          <w:rFonts w:ascii="Arial" w:eastAsia="Calibri" w:hAnsi="Arial" w:cs="Arial"/>
          <w:i/>
          <w:iCs/>
          <w:color w:val="0000FF"/>
          <w:lang w:val="es-MX"/>
        </w:rPr>
        <w:t>La empresa privada puede adicionar otros aspectos a la solicitud de ampliación del plazo conforme a las reglas de simplificación administrativa previstas en el Texto Único Ordenado de la Ley N° 27444, Ley de Procedimiento Administrativo General, aprobado mediante el Decreto Supremo N</w:t>
      </w:r>
      <w:r w:rsidRPr="00195AE1">
        <w:rPr>
          <w:rFonts w:ascii="Arial" w:eastAsia="Calibri" w:hAnsi="Arial" w:cs="Arial"/>
          <w:i/>
          <w:iCs/>
          <w:color w:val="0000FF"/>
          <w:lang w:val="es-MX"/>
        </w:rPr>
        <w:t>° 004</w:t>
      </w:r>
      <w:r w:rsidRPr="00A812ED">
        <w:rPr>
          <w:rFonts w:ascii="Arial" w:eastAsia="Calibri" w:hAnsi="Arial" w:cs="Arial"/>
          <w:i/>
          <w:iCs/>
          <w:color w:val="0000FF"/>
          <w:lang w:val="es-MX"/>
        </w:rPr>
        <w:t xml:space="preserve">-2019-JUS y en aplicación del principio de enfoque de gestión por resultados previsto en el numeral 6 del artículo 3 del Texto Único Ordenado del Reglamento de la Ley N° 29230.    </w:t>
      </w:r>
    </w:p>
    <w:p w:rsidR="00A812ED" w:rsidRPr="00A812ED" w:rsidRDefault="00A812ED" w:rsidP="00A812ED">
      <w:pPr>
        <w:spacing w:after="0" w:line="240" w:lineRule="auto"/>
        <w:jc w:val="both"/>
        <w:rPr>
          <w:rFonts w:ascii="Arial" w:eastAsia="Calibri" w:hAnsi="Arial" w:cs="Arial"/>
          <w:i/>
          <w:iCs/>
          <w:color w:val="0000CC"/>
        </w:rPr>
      </w:pPr>
    </w:p>
    <w:p w:rsidR="00A812ED" w:rsidRPr="00F640E6" w:rsidRDefault="00A812ED" w:rsidP="00A812ED">
      <w:pPr>
        <w:spacing w:after="0" w:line="240" w:lineRule="auto"/>
        <w:jc w:val="both"/>
        <w:rPr>
          <w:rFonts w:ascii="Arial" w:eastAsia="Calibri" w:hAnsi="Arial" w:cs="Arial"/>
          <w:i/>
          <w:iCs/>
          <w:color w:val="0000FF"/>
          <w:lang w:val="es-MX"/>
        </w:rPr>
      </w:pPr>
      <w:r w:rsidRPr="00F640E6">
        <w:rPr>
          <w:rFonts w:ascii="Arial" w:eastAsia="Calibri" w:hAnsi="Arial" w:cs="Arial"/>
          <w:i/>
          <w:iCs/>
          <w:color w:val="0000FF"/>
          <w:lang w:val="es-MX"/>
        </w:rPr>
        <w:t>La empresa privada puede dirigir la presente solicitud a la entidad privada supervisora con copia a la entidad pública, en el marco de lo dispuesto en el artículo 63 del TUO del Reglamento de la Ley N° 29230.</w:t>
      </w:r>
    </w:p>
    <w:bookmarkEnd w:id="0"/>
    <w:p w:rsidR="00A812ED" w:rsidRDefault="00A812ED" w:rsidP="00A812ED">
      <w:pPr>
        <w:spacing w:after="0" w:line="240" w:lineRule="auto"/>
        <w:jc w:val="both"/>
        <w:rPr>
          <w:rFonts w:ascii="Arial" w:eastAsia="Calibri" w:hAnsi="Arial" w:cs="Arial"/>
          <w:i/>
          <w:iCs/>
          <w:color w:val="0000CC"/>
          <w:lang w:val="es-MX"/>
        </w:rPr>
      </w:pPr>
    </w:p>
    <w:p w:rsidR="007F4D43" w:rsidRPr="00A812ED" w:rsidRDefault="007F4D43" w:rsidP="00A812ED">
      <w:pPr>
        <w:spacing w:after="0" w:line="240" w:lineRule="auto"/>
        <w:jc w:val="both"/>
        <w:rPr>
          <w:rFonts w:ascii="Arial" w:eastAsia="Calibri" w:hAnsi="Arial" w:cs="Arial"/>
          <w:i/>
          <w:iCs/>
          <w:color w:val="0000CC"/>
          <w:lang w:val="es-MX"/>
        </w:rPr>
      </w:pPr>
    </w:p>
    <w:p w:rsidR="00A812ED" w:rsidRPr="00A812ED" w:rsidRDefault="00A812ED" w:rsidP="00A812ED">
      <w:pPr>
        <w:numPr>
          <w:ilvl w:val="1"/>
          <w:numId w:val="3"/>
        </w:numPr>
        <w:spacing w:after="0"/>
        <w:ind w:left="567" w:hanging="567"/>
        <w:contextualSpacing/>
        <w:jc w:val="both"/>
        <w:rPr>
          <w:rFonts w:ascii="Arial" w:eastAsia="Calibri" w:hAnsi="Arial" w:cs="Arial"/>
          <w:lang w:val="es-MX"/>
        </w:rPr>
      </w:pPr>
      <w:r w:rsidRPr="00A812ED">
        <w:rPr>
          <w:rFonts w:ascii="Arial" w:eastAsia="Calibri" w:hAnsi="Arial" w:cs="Arial"/>
          <w:b/>
          <w:bCs/>
          <w:lang w:val="es-MX"/>
        </w:rPr>
        <w:t>Situación existente</w:t>
      </w:r>
      <w:r w:rsidRPr="00A812ED">
        <w:rPr>
          <w:rFonts w:ascii="Arial" w:eastAsia="Calibri" w:hAnsi="Arial" w:cs="Arial"/>
          <w:b/>
          <w:lang w:val="es-MX"/>
        </w:rPr>
        <w:t>:</w:t>
      </w:r>
    </w:p>
    <w:p w:rsidR="00A812ED" w:rsidRPr="00A812ED" w:rsidRDefault="00A812ED" w:rsidP="00A812ED">
      <w:pPr>
        <w:spacing w:after="0"/>
        <w:ind w:left="567"/>
        <w:contextualSpacing/>
        <w:jc w:val="both"/>
        <w:rPr>
          <w:rFonts w:ascii="Arial" w:eastAsia="Calibri" w:hAnsi="Arial" w:cs="Arial"/>
          <w:lang w:val="es-MX"/>
        </w:rPr>
      </w:pPr>
    </w:p>
    <w:p w:rsidR="00A812ED" w:rsidRPr="00A812ED" w:rsidRDefault="00A812ED" w:rsidP="00A812ED">
      <w:pPr>
        <w:spacing w:after="0"/>
        <w:ind w:left="567"/>
        <w:contextualSpacing/>
        <w:jc w:val="both"/>
        <w:rPr>
          <w:rFonts w:ascii="Arial" w:eastAsia="Calibri" w:hAnsi="Arial" w:cs="Arial"/>
          <w:lang w:val="es-MX"/>
        </w:rPr>
      </w:pPr>
      <w:r w:rsidRPr="00A812ED">
        <w:rPr>
          <w:rFonts w:ascii="Arial" w:eastAsia="Calibri" w:hAnsi="Arial" w:cs="Arial"/>
          <w:lang w:val="es-MX"/>
        </w:rPr>
        <w:t xml:space="preserve">Durante la ejecución de la obra se presentaron situaciones tales como </w:t>
      </w:r>
      <w:r w:rsidRPr="00A812ED">
        <w:rPr>
          <w:rFonts w:ascii="Arial" w:eastAsia="Calibri" w:hAnsi="Arial" w:cs="Arial"/>
          <w:color w:val="0000FF"/>
          <w:lang w:val="es-MX"/>
        </w:rPr>
        <w:t xml:space="preserve">[INDICAR LOS MOTIVOS POR LOS CUALES SE PRODUJO LA DEMORA EN LA EJECUCIÓN DEL PROYECTO], </w:t>
      </w:r>
      <w:r w:rsidRPr="00A812ED">
        <w:rPr>
          <w:rFonts w:ascii="Arial" w:eastAsia="Calibri" w:hAnsi="Arial" w:cs="Arial"/>
          <w:lang w:val="es-MX"/>
        </w:rPr>
        <w:t>lo que ha repercutido en el plazo de ejecución del proyecto, llevando a la paralización de la misma por causas no atribuibles a la empresa privada, conforme a lo siguiente:</w:t>
      </w:r>
    </w:p>
    <w:p w:rsidR="00A812ED" w:rsidRPr="00A812ED" w:rsidRDefault="00A812ED" w:rsidP="00A812ED">
      <w:pPr>
        <w:spacing w:after="0"/>
        <w:ind w:left="284"/>
        <w:jc w:val="both"/>
        <w:rPr>
          <w:rFonts w:ascii="Arial" w:eastAsia="Calibri" w:hAnsi="Arial" w:cs="Arial"/>
          <w:lang w:val="es-MX"/>
        </w:rPr>
      </w:pPr>
    </w:p>
    <w:p w:rsidR="00A812ED" w:rsidRPr="00A812ED" w:rsidRDefault="00A812ED" w:rsidP="00A812ED">
      <w:pPr>
        <w:spacing w:after="0"/>
        <w:ind w:left="567"/>
        <w:jc w:val="both"/>
        <w:rPr>
          <w:rFonts w:ascii="Arial" w:eastAsia="Calibri" w:hAnsi="Arial" w:cs="Arial"/>
          <w:b/>
          <w:bCs/>
          <w:color w:val="0000FF"/>
          <w:lang w:val="es-MX"/>
        </w:rPr>
      </w:pPr>
      <w:r w:rsidRPr="00A812ED">
        <w:rPr>
          <w:rFonts w:ascii="Arial" w:eastAsia="Calibri" w:hAnsi="Arial" w:cs="Arial"/>
          <w:b/>
          <w:bCs/>
          <w:color w:val="0000FF"/>
          <w:lang w:val="es-MX"/>
        </w:rPr>
        <w:t>[RESEÑA DE LA CIRCUNSTANCIA Y/O LOS HECHOS, SU INICIO, CRONOLOGÍA Y FIN CONFORME A LAS ANOTACIONES DEL CUADERNO DE OBRA O LOS DECRETOS DE ESTADO DE EMERGENCIA]</w:t>
      </w:r>
    </w:p>
    <w:p w:rsidR="00A812ED" w:rsidRPr="00A812ED" w:rsidRDefault="00A812ED" w:rsidP="00A812ED">
      <w:pPr>
        <w:spacing w:after="0"/>
        <w:ind w:left="284"/>
        <w:jc w:val="both"/>
        <w:rPr>
          <w:rFonts w:ascii="Arial" w:eastAsia="Calibri" w:hAnsi="Arial" w:cs="Arial"/>
          <w:lang w:val="es-MX"/>
        </w:rPr>
      </w:pPr>
      <w:r w:rsidRPr="00A812ED">
        <w:rPr>
          <w:rFonts w:ascii="Arial" w:eastAsia="Calibri" w:hAnsi="Arial" w:cs="Arial"/>
          <w:lang w:val="es-MX"/>
        </w:rPr>
        <w:t xml:space="preserve"> </w:t>
      </w:r>
    </w:p>
    <w:p w:rsidR="00A812ED" w:rsidRPr="00A812ED" w:rsidRDefault="00A812ED" w:rsidP="00A812ED">
      <w:pPr>
        <w:spacing w:after="0"/>
        <w:ind w:left="567"/>
        <w:jc w:val="both"/>
        <w:rPr>
          <w:rFonts w:ascii="Arial" w:eastAsia="Calibri" w:hAnsi="Arial" w:cs="Arial"/>
          <w:b/>
          <w:bCs/>
          <w:i/>
          <w:iCs/>
          <w:color w:val="0000FF"/>
          <w:lang w:val="es-MX"/>
        </w:rPr>
      </w:pPr>
      <w:r w:rsidRPr="00A812ED">
        <w:rPr>
          <w:rFonts w:ascii="Arial" w:eastAsia="Calibri" w:hAnsi="Arial" w:cs="Arial"/>
          <w:b/>
          <w:bCs/>
          <w:i/>
          <w:iCs/>
          <w:color w:val="0000FF"/>
          <w:u w:val="single"/>
          <w:lang w:val="es-MX"/>
        </w:rPr>
        <w:t>IMPORTANTE</w:t>
      </w:r>
      <w:r w:rsidRPr="00A812ED">
        <w:rPr>
          <w:rFonts w:ascii="Arial" w:eastAsia="Calibri" w:hAnsi="Arial" w:cs="Arial"/>
          <w:b/>
          <w:bCs/>
          <w:i/>
          <w:iCs/>
          <w:color w:val="0000FF"/>
          <w:lang w:val="es-MX"/>
        </w:rPr>
        <w:t>:</w:t>
      </w:r>
    </w:p>
    <w:p w:rsidR="00A812ED" w:rsidRDefault="00A812ED" w:rsidP="00A812ED">
      <w:pPr>
        <w:spacing w:after="0"/>
        <w:ind w:left="567"/>
        <w:jc w:val="both"/>
        <w:rPr>
          <w:rFonts w:ascii="Arial" w:eastAsia="Calibri" w:hAnsi="Arial" w:cs="Arial"/>
          <w:i/>
          <w:iCs/>
          <w:color w:val="0000FF"/>
          <w:lang w:val="es-MX"/>
        </w:rPr>
      </w:pPr>
    </w:p>
    <w:p w:rsidR="00CA289C" w:rsidRDefault="00A812ED" w:rsidP="00A812ED">
      <w:pPr>
        <w:spacing w:after="0"/>
        <w:ind w:left="567"/>
        <w:jc w:val="both"/>
        <w:rPr>
          <w:rFonts w:ascii="Arial" w:eastAsia="Calibri" w:hAnsi="Arial" w:cs="Arial"/>
          <w:i/>
          <w:iCs/>
          <w:color w:val="0000FF"/>
          <w:lang w:val="es-MX"/>
        </w:rPr>
      </w:pPr>
      <w:r w:rsidRPr="00A812ED">
        <w:rPr>
          <w:rFonts w:ascii="Arial" w:eastAsia="Calibri" w:hAnsi="Arial" w:cs="Arial"/>
          <w:i/>
          <w:iCs/>
          <w:color w:val="0000FF"/>
          <w:lang w:val="es-MX"/>
        </w:rPr>
        <w:t xml:space="preserve">En los casos de paralización total de la obra ocasionada por </w:t>
      </w:r>
      <w:r w:rsidR="00CA289C">
        <w:rPr>
          <w:rFonts w:ascii="Arial" w:eastAsia="Calibri" w:hAnsi="Arial" w:cs="Arial"/>
          <w:i/>
          <w:iCs/>
          <w:color w:val="0000FF"/>
          <w:lang w:val="es-MX"/>
        </w:rPr>
        <w:t>causas no atribuibles a la empresa privada,</w:t>
      </w:r>
      <w:r w:rsidR="00942D9E">
        <w:rPr>
          <w:rFonts w:ascii="Arial" w:eastAsia="Calibri" w:hAnsi="Arial" w:cs="Arial"/>
          <w:i/>
          <w:iCs/>
          <w:color w:val="0000FF"/>
          <w:lang w:val="es-MX"/>
        </w:rPr>
        <w:t xml:space="preserve"> que imposibilite </w:t>
      </w:r>
      <w:r w:rsidRPr="00A812ED">
        <w:rPr>
          <w:rFonts w:ascii="Arial" w:eastAsia="Calibri" w:hAnsi="Arial" w:cs="Arial"/>
          <w:i/>
          <w:iCs/>
          <w:color w:val="0000FF"/>
          <w:lang w:val="es-MX"/>
        </w:rPr>
        <w:t xml:space="preserve">la anotación en el cuaderno de obra </w:t>
      </w:r>
      <w:r w:rsidR="00CA289C">
        <w:rPr>
          <w:rFonts w:ascii="Arial" w:eastAsia="Calibri" w:hAnsi="Arial" w:cs="Arial"/>
          <w:i/>
          <w:iCs/>
          <w:color w:val="0000FF"/>
          <w:lang w:val="es-MX"/>
        </w:rPr>
        <w:t>d</w:t>
      </w:r>
      <w:r w:rsidRPr="00A812ED">
        <w:rPr>
          <w:rFonts w:ascii="Arial" w:eastAsia="Calibri" w:hAnsi="Arial" w:cs="Arial"/>
          <w:i/>
          <w:iCs/>
          <w:color w:val="0000FF"/>
          <w:lang w:val="es-MX"/>
        </w:rPr>
        <w:t xml:space="preserve">el inicio y el final de la circunstancia que justifica la ampliación de plazo, la presente solicitud </w:t>
      </w:r>
      <w:r w:rsidR="00942D9E">
        <w:rPr>
          <w:rFonts w:ascii="Arial" w:eastAsia="Calibri" w:hAnsi="Arial" w:cs="Arial"/>
          <w:i/>
          <w:iCs/>
          <w:color w:val="0000FF"/>
          <w:lang w:val="es-MX"/>
        </w:rPr>
        <w:t>podrá ser empleada</w:t>
      </w:r>
      <w:r w:rsidR="00942D9E" w:rsidRPr="00A812ED">
        <w:rPr>
          <w:rFonts w:ascii="Arial" w:eastAsia="Calibri" w:hAnsi="Arial" w:cs="Arial"/>
          <w:i/>
          <w:iCs/>
          <w:color w:val="0000FF"/>
          <w:lang w:val="es-MX"/>
        </w:rPr>
        <w:t xml:space="preserve"> </w:t>
      </w:r>
      <w:r w:rsidRPr="00A812ED">
        <w:rPr>
          <w:rFonts w:ascii="Arial" w:eastAsia="Calibri" w:hAnsi="Arial" w:cs="Arial"/>
          <w:i/>
          <w:iCs/>
          <w:color w:val="0000FF"/>
          <w:lang w:val="es-MX"/>
        </w:rPr>
        <w:t>para comunicar dicha circunstancia, los aspectos relevantes y las ocurrencias surgidas en la ejecución del proyecto que justifiquen la solicitud de ampliación de plazo solicitado</w:t>
      </w:r>
      <w:r w:rsidR="00942D9E">
        <w:rPr>
          <w:rFonts w:ascii="Arial" w:eastAsia="Calibri" w:hAnsi="Arial" w:cs="Arial"/>
          <w:i/>
          <w:iCs/>
          <w:color w:val="0000FF"/>
          <w:lang w:val="es-MX"/>
        </w:rPr>
        <w:t xml:space="preserve">. </w:t>
      </w:r>
    </w:p>
    <w:p w:rsidR="00CA289C" w:rsidRDefault="00CA289C" w:rsidP="00A812ED">
      <w:pPr>
        <w:spacing w:after="0"/>
        <w:ind w:left="567"/>
        <w:jc w:val="both"/>
        <w:rPr>
          <w:rFonts w:ascii="Arial" w:eastAsia="Calibri" w:hAnsi="Arial" w:cs="Arial"/>
          <w:i/>
          <w:iCs/>
          <w:color w:val="0000FF"/>
          <w:lang w:val="es-MX"/>
        </w:rPr>
      </w:pPr>
    </w:p>
    <w:p w:rsidR="00A812ED" w:rsidRPr="00A812ED" w:rsidRDefault="00942D9E" w:rsidP="00A812ED">
      <w:pPr>
        <w:spacing w:after="0"/>
        <w:ind w:left="567"/>
        <w:jc w:val="both"/>
        <w:rPr>
          <w:rFonts w:ascii="Arial" w:eastAsia="Calibri" w:hAnsi="Arial" w:cs="Arial"/>
          <w:i/>
          <w:iCs/>
          <w:color w:val="0000FF"/>
          <w:lang w:val="es-MX"/>
        </w:rPr>
      </w:pPr>
      <w:r>
        <w:rPr>
          <w:rFonts w:ascii="Arial" w:eastAsia="Calibri" w:hAnsi="Arial" w:cs="Arial"/>
          <w:i/>
          <w:iCs/>
          <w:color w:val="0000FF"/>
          <w:lang w:val="es-MX"/>
        </w:rPr>
        <w:t>La presentación de esta solicitud no libera al ejecutor del proyecto de la obligación de anotar en el cuaderno de obra o registro respectivo el inicio y final de la circunstancia que determina la ampliación de plazo</w:t>
      </w:r>
      <w:r w:rsidR="00CA289C">
        <w:rPr>
          <w:rFonts w:ascii="Arial" w:eastAsia="Calibri" w:hAnsi="Arial" w:cs="Arial"/>
          <w:i/>
          <w:iCs/>
          <w:color w:val="0000FF"/>
          <w:lang w:val="es-MX"/>
        </w:rPr>
        <w:t>,</w:t>
      </w:r>
      <w:r w:rsidR="00A812ED" w:rsidRPr="00A812ED">
        <w:rPr>
          <w:rFonts w:ascii="Arial" w:eastAsia="Calibri" w:hAnsi="Arial" w:cs="Arial"/>
          <w:i/>
          <w:iCs/>
          <w:color w:val="0000FF"/>
          <w:lang w:val="es-MX"/>
        </w:rPr>
        <w:t xml:space="preserve"> </w:t>
      </w:r>
      <w:r>
        <w:rPr>
          <w:rFonts w:ascii="Arial" w:eastAsia="Calibri" w:hAnsi="Arial" w:cs="Arial"/>
          <w:i/>
          <w:iCs/>
          <w:color w:val="0000FF"/>
          <w:lang w:val="es-MX"/>
        </w:rPr>
        <w:t>la cual se realiza</w:t>
      </w:r>
      <w:r w:rsidR="00A812ED" w:rsidRPr="00A812ED">
        <w:rPr>
          <w:rFonts w:ascii="Arial" w:eastAsia="Calibri" w:hAnsi="Arial" w:cs="Arial"/>
          <w:i/>
          <w:iCs/>
          <w:color w:val="0000FF"/>
          <w:lang w:val="es-MX"/>
        </w:rPr>
        <w:t xml:space="preserve"> una vez culminada </w:t>
      </w:r>
      <w:r>
        <w:rPr>
          <w:rFonts w:ascii="Arial" w:eastAsia="Calibri" w:hAnsi="Arial" w:cs="Arial"/>
          <w:i/>
          <w:iCs/>
          <w:color w:val="0000FF"/>
          <w:lang w:val="es-MX"/>
        </w:rPr>
        <w:t xml:space="preserve">dicha </w:t>
      </w:r>
      <w:r w:rsidR="00A812ED" w:rsidRPr="00A812ED">
        <w:rPr>
          <w:rFonts w:ascii="Arial" w:eastAsia="Calibri" w:hAnsi="Arial" w:cs="Arial"/>
          <w:i/>
          <w:iCs/>
          <w:color w:val="0000FF"/>
          <w:lang w:val="es-MX"/>
        </w:rPr>
        <w:t>circunstancia.</w:t>
      </w:r>
    </w:p>
    <w:p w:rsidR="00A812ED" w:rsidRPr="00A812ED" w:rsidRDefault="00A812ED" w:rsidP="00A812ED">
      <w:pPr>
        <w:spacing w:after="0"/>
        <w:ind w:left="567"/>
        <w:jc w:val="both"/>
        <w:rPr>
          <w:rFonts w:ascii="Arial" w:eastAsia="Calibri" w:hAnsi="Arial" w:cs="Arial"/>
          <w:i/>
          <w:iCs/>
          <w:color w:val="0000FF"/>
          <w:lang w:val="es-MX"/>
        </w:rPr>
      </w:pPr>
    </w:p>
    <w:p w:rsidR="00A812ED" w:rsidRPr="00A812ED" w:rsidRDefault="00A812ED" w:rsidP="00A812ED">
      <w:pPr>
        <w:spacing w:after="0"/>
        <w:ind w:left="567"/>
        <w:contextualSpacing/>
        <w:jc w:val="both"/>
        <w:rPr>
          <w:rFonts w:ascii="Arial" w:eastAsia="Calibri" w:hAnsi="Arial" w:cs="Arial"/>
          <w:i/>
          <w:iCs/>
          <w:color w:val="0000FF"/>
          <w:lang w:val="es-MX"/>
        </w:rPr>
      </w:pPr>
      <w:bookmarkStart w:id="4" w:name="_Hlk41942345"/>
      <w:r w:rsidRPr="00A812ED">
        <w:rPr>
          <w:rFonts w:ascii="Arial" w:eastAsia="Calibri" w:hAnsi="Arial" w:cs="Arial"/>
          <w:i/>
          <w:iCs/>
          <w:color w:val="0000FF"/>
          <w:lang w:val="es-MX"/>
        </w:rPr>
        <w:t xml:space="preserve">En los casos de paralización total de la obra ocasionada por estado de emergencia </w:t>
      </w:r>
      <w:bookmarkEnd w:id="4"/>
      <w:r w:rsidRPr="00A812ED">
        <w:rPr>
          <w:rFonts w:ascii="Arial" w:eastAsia="Calibri" w:hAnsi="Arial" w:cs="Arial"/>
          <w:i/>
          <w:iCs/>
          <w:color w:val="0000FF"/>
          <w:lang w:val="es-MX"/>
        </w:rPr>
        <w:t>la empresa privada puede sustentar la solicitud de ampliación de plazo de acuerdo con las disposiciones normativas emitidas, y el impacto que estas generan en los</w:t>
      </w:r>
      <w:r w:rsidR="00113FE5">
        <w:rPr>
          <w:rFonts w:ascii="Arial" w:eastAsia="Calibri" w:hAnsi="Arial" w:cs="Arial"/>
          <w:i/>
          <w:iCs/>
          <w:color w:val="0000FF"/>
          <w:lang w:val="es-MX"/>
        </w:rPr>
        <w:t xml:space="preserve"> costos y</w:t>
      </w:r>
      <w:r w:rsidRPr="00A812ED">
        <w:rPr>
          <w:rFonts w:ascii="Arial" w:eastAsia="Calibri" w:hAnsi="Arial" w:cs="Arial"/>
          <w:i/>
          <w:iCs/>
          <w:color w:val="0000FF"/>
          <w:lang w:val="es-MX"/>
        </w:rPr>
        <w:t xml:space="preserve"> </w:t>
      </w:r>
      <w:r w:rsidR="00113FE5">
        <w:rPr>
          <w:rFonts w:ascii="Arial" w:eastAsia="Calibri" w:hAnsi="Arial" w:cs="Arial"/>
          <w:i/>
          <w:iCs/>
          <w:color w:val="0000FF"/>
          <w:lang w:val="es-MX"/>
        </w:rPr>
        <w:t xml:space="preserve">los </w:t>
      </w:r>
      <w:r w:rsidRPr="00A812ED">
        <w:rPr>
          <w:rFonts w:ascii="Arial" w:eastAsia="Calibri" w:hAnsi="Arial" w:cs="Arial"/>
          <w:i/>
          <w:iCs/>
          <w:color w:val="0000FF"/>
          <w:lang w:val="es-MX"/>
        </w:rPr>
        <w:t>gastos en los que se incurrieron por el periodo de paralización del proyecto</w:t>
      </w:r>
      <w:r w:rsidR="00113FE5">
        <w:rPr>
          <w:rFonts w:ascii="Arial" w:eastAsia="Calibri" w:hAnsi="Arial" w:cs="Arial"/>
          <w:i/>
          <w:iCs/>
          <w:color w:val="0000FF"/>
          <w:lang w:val="es-MX"/>
        </w:rPr>
        <w:t>, de corresponder.</w:t>
      </w:r>
      <w:r w:rsidRPr="00A812ED">
        <w:rPr>
          <w:rFonts w:ascii="Arial" w:eastAsia="Calibri" w:hAnsi="Arial" w:cs="Arial"/>
          <w:i/>
          <w:iCs/>
          <w:color w:val="0000FF"/>
          <w:lang w:val="es-MX"/>
        </w:rPr>
        <w:t xml:space="preserve"> </w:t>
      </w:r>
    </w:p>
    <w:p w:rsidR="00A812ED" w:rsidRPr="00A812ED" w:rsidRDefault="00A812ED" w:rsidP="00A812ED">
      <w:pPr>
        <w:spacing w:after="0"/>
        <w:ind w:left="567"/>
        <w:jc w:val="both"/>
        <w:rPr>
          <w:rFonts w:ascii="Arial" w:eastAsia="Calibri" w:hAnsi="Arial" w:cs="Arial"/>
          <w:i/>
          <w:color w:val="0000FF"/>
          <w:lang w:val="es-MX"/>
        </w:rPr>
      </w:pPr>
    </w:p>
    <w:p w:rsidR="00A812ED" w:rsidRPr="00A812ED" w:rsidRDefault="00A812ED" w:rsidP="00A812ED">
      <w:pPr>
        <w:spacing w:after="0"/>
        <w:ind w:left="567"/>
        <w:jc w:val="both"/>
        <w:rPr>
          <w:rFonts w:ascii="Arial" w:eastAsia="Calibri" w:hAnsi="Arial" w:cs="Arial"/>
          <w:i/>
          <w:color w:val="0000FF"/>
          <w:lang w:val="es-MX"/>
        </w:rPr>
      </w:pPr>
      <w:r w:rsidRPr="00A812ED">
        <w:rPr>
          <w:rFonts w:ascii="Arial" w:eastAsia="Calibri" w:hAnsi="Arial" w:cs="Arial"/>
          <w:i/>
          <w:color w:val="0000FF"/>
          <w:lang w:val="es-MX"/>
        </w:rPr>
        <w:t>Para la determinación de la vigencia de la circunstancia, la empresa privada debe considerar no solo el hecho generador, sino aquellos aspectos o disposiciones legales que se establezcan para el reinicio de la ejecución de los proyectos o actividades económicas.</w:t>
      </w:r>
    </w:p>
    <w:p w:rsidR="00A812ED" w:rsidRPr="00A812ED" w:rsidRDefault="00A812ED" w:rsidP="00A812ED">
      <w:pPr>
        <w:spacing w:after="0"/>
        <w:ind w:left="567"/>
        <w:jc w:val="both"/>
        <w:rPr>
          <w:rFonts w:ascii="Arial" w:eastAsia="Calibri" w:hAnsi="Arial" w:cs="Arial"/>
          <w:lang w:val="es-MX"/>
        </w:rPr>
      </w:pPr>
    </w:p>
    <w:p w:rsidR="00A812ED" w:rsidRPr="00A812ED" w:rsidRDefault="00A812ED" w:rsidP="00A812ED">
      <w:pPr>
        <w:numPr>
          <w:ilvl w:val="1"/>
          <w:numId w:val="3"/>
        </w:numPr>
        <w:spacing w:after="0"/>
        <w:ind w:left="567" w:hanging="567"/>
        <w:contextualSpacing/>
        <w:jc w:val="both"/>
        <w:rPr>
          <w:rFonts w:ascii="Arial" w:eastAsia="Calibri" w:hAnsi="Arial" w:cs="Arial"/>
          <w:b/>
          <w:bCs/>
          <w:lang w:val="es-MX"/>
        </w:rPr>
      </w:pPr>
      <w:r w:rsidRPr="00A812ED">
        <w:rPr>
          <w:rFonts w:ascii="Arial" w:eastAsia="Calibri" w:hAnsi="Arial" w:cs="Arial"/>
          <w:b/>
          <w:bCs/>
          <w:lang w:val="es-MX"/>
        </w:rPr>
        <w:t>Cuantificación de la ampliación de plazo:</w:t>
      </w:r>
    </w:p>
    <w:p w:rsidR="00A812ED" w:rsidRPr="00A812ED" w:rsidRDefault="00A812ED" w:rsidP="00A812ED">
      <w:pPr>
        <w:spacing w:after="0"/>
        <w:jc w:val="both"/>
        <w:rPr>
          <w:rFonts w:ascii="Arial" w:eastAsia="Calibri" w:hAnsi="Arial" w:cs="Arial"/>
          <w:lang w:val="es-MX"/>
        </w:rPr>
      </w:pPr>
    </w:p>
    <w:p w:rsidR="00A812ED" w:rsidRPr="00A812ED" w:rsidRDefault="00A812ED" w:rsidP="00A812ED">
      <w:pPr>
        <w:spacing w:after="0"/>
        <w:ind w:left="567"/>
        <w:jc w:val="both"/>
        <w:rPr>
          <w:rFonts w:ascii="Arial" w:eastAsia="Calibri" w:hAnsi="Arial" w:cs="Arial"/>
          <w:color w:val="0000FF"/>
          <w:lang w:val="es-MX"/>
        </w:rPr>
      </w:pPr>
      <w:r w:rsidRPr="00A812ED">
        <w:rPr>
          <w:rFonts w:ascii="Arial" w:eastAsia="Calibri" w:hAnsi="Arial" w:cs="Arial"/>
          <w:lang w:val="es-MX"/>
        </w:rPr>
        <w:t xml:space="preserve">Conforme se desprende del sustento del punto 1.1 del presente documento, el proyecto ha sufrido la paralización o retraso afectando la ruta crítica del proyecto, originando que no se culmine dentro del plazo previsto, por lo que se solicita: </w:t>
      </w:r>
    </w:p>
    <w:p w:rsidR="00A812ED" w:rsidRPr="00A812ED" w:rsidRDefault="00A812ED" w:rsidP="00A812ED">
      <w:pPr>
        <w:spacing w:after="0"/>
        <w:jc w:val="both"/>
        <w:rPr>
          <w:rFonts w:ascii="Arial" w:eastAsia="Calibri" w:hAnsi="Arial" w:cs="Arial"/>
          <w:color w:val="0000FF"/>
          <w:lang w:val="es-MX"/>
        </w:rPr>
      </w:pPr>
    </w:p>
    <w:p w:rsidR="00A812ED" w:rsidRPr="00A812ED" w:rsidRDefault="00A812ED" w:rsidP="00A812ED">
      <w:pPr>
        <w:spacing w:after="0"/>
        <w:ind w:left="567"/>
        <w:jc w:val="both"/>
        <w:rPr>
          <w:rFonts w:ascii="Arial" w:eastAsia="Calibri" w:hAnsi="Arial" w:cs="Arial"/>
          <w:lang w:val="es-MX"/>
        </w:rPr>
      </w:pPr>
      <w:r w:rsidRPr="00A812ED">
        <w:rPr>
          <w:rFonts w:ascii="Arial" w:eastAsia="Calibri" w:hAnsi="Arial" w:cs="Arial"/>
        </w:rPr>
        <w:t xml:space="preserve">La ampliación de plazo Nº </w:t>
      </w:r>
      <w:r w:rsidRPr="00A812ED">
        <w:rPr>
          <w:rFonts w:ascii="Arial" w:eastAsia="Calibri" w:hAnsi="Arial" w:cs="Arial"/>
          <w:color w:val="0000FF"/>
          <w:lang w:val="es-MX"/>
        </w:rPr>
        <w:t xml:space="preserve">[INDICAR NÚMERO DE AMPLIACIÓN] </w:t>
      </w:r>
      <w:r w:rsidRPr="00A812ED">
        <w:rPr>
          <w:rFonts w:ascii="Arial" w:eastAsia="Calibri" w:hAnsi="Arial" w:cs="Arial"/>
          <w:lang w:val="es-MX"/>
        </w:rPr>
        <w:t xml:space="preserve">por </w:t>
      </w:r>
      <w:r w:rsidRPr="00A812ED">
        <w:rPr>
          <w:rFonts w:ascii="Arial" w:eastAsia="Calibri" w:hAnsi="Arial" w:cs="Arial"/>
          <w:color w:val="0000FF"/>
          <w:lang w:val="es-MX"/>
        </w:rPr>
        <w:t xml:space="preserve">[INDICAR PLAZO] </w:t>
      </w:r>
      <w:r w:rsidRPr="00A812ED">
        <w:rPr>
          <w:rFonts w:ascii="Arial" w:eastAsia="Calibri" w:hAnsi="Arial" w:cs="Arial"/>
          <w:lang w:val="es-MX"/>
        </w:rPr>
        <w:t>días calendarios.</w:t>
      </w:r>
    </w:p>
    <w:p w:rsidR="00A812ED" w:rsidRDefault="00A812ED" w:rsidP="00A812ED">
      <w:pPr>
        <w:spacing w:after="0"/>
        <w:ind w:left="567"/>
        <w:jc w:val="both"/>
        <w:rPr>
          <w:rFonts w:ascii="Arial" w:eastAsia="Calibri" w:hAnsi="Arial" w:cs="Arial"/>
          <w:lang w:val="es-MX"/>
        </w:rPr>
      </w:pPr>
    </w:p>
    <w:p w:rsidR="007F4D43" w:rsidRDefault="007F4D43" w:rsidP="00A812ED">
      <w:pPr>
        <w:spacing w:after="0"/>
        <w:ind w:left="567"/>
        <w:jc w:val="both"/>
        <w:rPr>
          <w:rFonts w:ascii="Arial" w:eastAsia="Calibri" w:hAnsi="Arial" w:cs="Arial"/>
          <w:lang w:val="es-MX"/>
        </w:rPr>
      </w:pPr>
    </w:p>
    <w:p w:rsidR="007F4D43" w:rsidRPr="00A812ED" w:rsidRDefault="007F4D43" w:rsidP="00A812ED">
      <w:pPr>
        <w:spacing w:after="0"/>
        <w:ind w:left="567"/>
        <w:jc w:val="both"/>
        <w:rPr>
          <w:rFonts w:ascii="Arial" w:eastAsia="Calibri" w:hAnsi="Arial" w:cs="Arial"/>
          <w:lang w:val="es-MX"/>
        </w:rPr>
      </w:pPr>
    </w:p>
    <w:p w:rsidR="00A812ED" w:rsidRPr="00A812ED" w:rsidRDefault="00A812ED" w:rsidP="00A812ED">
      <w:pPr>
        <w:numPr>
          <w:ilvl w:val="1"/>
          <w:numId w:val="3"/>
        </w:numPr>
        <w:spacing w:after="0"/>
        <w:ind w:left="567" w:hanging="567"/>
        <w:contextualSpacing/>
        <w:jc w:val="both"/>
        <w:rPr>
          <w:rFonts w:ascii="Arial" w:eastAsia="Calibri" w:hAnsi="Arial" w:cs="Arial"/>
          <w:b/>
          <w:bCs/>
          <w:lang w:val="es-MX"/>
        </w:rPr>
      </w:pPr>
      <w:r w:rsidRPr="00A812ED">
        <w:rPr>
          <w:rFonts w:ascii="Arial" w:eastAsia="Calibri" w:hAnsi="Arial" w:cs="Arial"/>
          <w:b/>
          <w:bCs/>
          <w:lang w:val="es-MX"/>
        </w:rPr>
        <w:t>Sustento:</w:t>
      </w:r>
    </w:p>
    <w:p w:rsidR="00A812ED" w:rsidRPr="00A812ED" w:rsidRDefault="00A812ED" w:rsidP="00A812ED">
      <w:pPr>
        <w:spacing w:after="0"/>
        <w:jc w:val="both"/>
        <w:rPr>
          <w:rFonts w:ascii="Arial" w:eastAsia="Calibri" w:hAnsi="Arial" w:cs="Arial"/>
          <w:lang w:val="es-MX"/>
        </w:rPr>
      </w:pPr>
    </w:p>
    <w:p w:rsidR="00A812ED" w:rsidRPr="00A812ED" w:rsidRDefault="00A812ED" w:rsidP="00A812ED">
      <w:pPr>
        <w:spacing w:after="0"/>
        <w:ind w:left="567"/>
        <w:jc w:val="both"/>
        <w:rPr>
          <w:rFonts w:ascii="Arial" w:eastAsia="Calibri" w:hAnsi="Arial" w:cs="Arial"/>
          <w:lang w:val="es-MX"/>
        </w:rPr>
      </w:pPr>
      <w:r w:rsidRPr="00A812ED">
        <w:rPr>
          <w:rFonts w:ascii="Arial" w:eastAsia="Calibri" w:hAnsi="Arial" w:cs="Arial"/>
          <w:lang w:val="es-MX"/>
        </w:rPr>
        <w:t>La presente solicitud de ampliación de plazo para la ejecución del proyecto “</w:t>
      </w:r>
      <w:r w:rsidRPr="00A812ED">
        <w:rPr>
          <w:rFonts w:ascii="Arial" w:eastAsia="Calibri" w:hAnsi="Arial" w:cs="Arial"/>
          <w:b/>
          <w:bCs/>
          <w:color w:val="0000FF"/>
          <w:lang w:val="es-MX"/>
        </w:rPr>
        <w:t>[INDICAR EL NOMBRE DEL PROYECTO]”</w:t>
      </w:r>
      <w:r w:rsidRPr="00A812ED">
        <w:rPr>
          <w:rFonts w:ascii="Arial" w:eastAsia="Calibri" w:hAnsi="Arial" w:cs="Arial"/>
          <w:color w:val="0000FF"/>
          <w:lang w:val="es-MX"/>
        </w:rPr>
        <w:t xml:space="preserve"> </w:t>
      </w:r>
      <w:r w:rsidRPr="00A812ED">
        <w:rPr>
          <w:rFonts w:ascii="Arial" w:eastAsia="Calibri" w:hAnsi="Arial" w:cs="Arial"/>
          <w:lang w:val="es-MX"/>
        </w:rPr>
        <w:t>se sustenta en el inciso 1 del numeral 71.1 del artículo 71 del TUO del Reglamento de la Ley N° 29230, por el atraso y/o paralizaciones por causas no atribuibles a la empresa privada, por afectación de las siguientes actividades y/o partidas:</w:t>
      </w:r>
    </w:p>
    <w:p w:rsidR="00A812ED" w:rsidRPr="00A812ED" w:rsidRDefault="00A812ED" w:rsidP="00A812ED">
      <w:pPr>
        <w:spacing w:after="0"/>
        <w:ind w:left="567"/>
        <w:contextualSpacing/>
        <w:jc w:val="both"/>
        <w:rPr>
          <w:rFonts w:ascii="Arial" w:eastAsia="Calibri" w:hAnsi="Arial" w:cs="Arial"/>
          <w:color w:val="0000FF"/>
          <w:lang w:val="es-MX"/>
        </w:rPr>
      </w:pPr>
    </w:p>
    <w:p w:rsidR="00A812ED" w:rsidRPr="00A812ED" w:rsidRDefault="00A812ED" w:rsidP="00A812ED">
      <w:pPr>
        <w:spacing w:after="0"/>
        <w:ind w:left="567"/>
        <w:jc w:val="both"/>
        <w:rPr>
          <w:rFonts w:ascii="Arial" w:eastAsia="Calibri" w:hAnsi="Arial" w:cs="Arial"/>
          <w:b/>
          <w:bCs/>
          <w:color w:val="0000FF"/>
          <w:lang w:val="es-MX"/>
        </w:rPr>
      </w:pPr>
      <w:r w:rsidRPr="00A812ED">
        <w:rPr>
          <w:rFonts w:ascii="Arial" w:eastAsia="Calibri" w:hAnsi="Arial" w:cs="Arial"/>
          <w:b/>
          <w:bCs/>
          <w:color w:val="0000FF"/>
          <w:lang w:val="es-MX"/>
        </w:rPr>
        <w:t>[INDICAR LAS ACTIVIDADES Y/O PARTIDAS AFECTADAS, SEGÚN CRONOGRAMA DE OBRA APROBADO, SUSTENTANDO LA CUANTIFICACIÓN DE LA AMPLIACIÓN DE PLAZO CONTRACTUAL, BASADA EN LA RUTA CRÍTICA DE LA OBRA]</w:t>
      </w:r>
    </w:p>
    <w:p w:rsidR="00A812ED" w:rsidRPr="00A812ED" w:rsidRDefault="00A812ED" w:rsidP="00A812ED">
      <w:pPr>
        <w:spacing w:after="0"/>
        <w:ind w:left="567"/>
        <w:jc w:val="both"/>
        <w:rPr>
          <w:rFonts w:ascii="Arial" w:eastAsia="Calibri" w:hAnsi="Arial" w:cs="Arial"/>
          <w:b/>
          <w:bCs/>
          <w:color w:val="0000FF"/>
          <w:lang w:val="es-MX"/>
        </w:rPr>
      </w:pPr>
    </w:p>
    <w:p w:rsidR="00A812ED" w:rsidRDefault="00A812ED" w:rsidP="00A812ED">
      <w:pPr>
        <w:spacing w:after="0"/>
        <w:ind w:left="567"/>
        <w:jc w:val="both"/>
        <w:rPr>
          <w:rFonts w:ascii="Arial" w:eastAsia="Calibri" w:hAnsi="Arial" w:cs="Arial"/>
          <w:lang w:val="es-MX"/>
        </w:rPr>
      </w:pPr>
      <w:r w:rsidRPr="00A812ED">
        <w:rPr>
          <w:rFonts w:ascii="Arial" w:eastAsia="Calibri" w:hAnsi="Arial" w:cs="Arial"/>
          <w:lang w:val="es-MX"/>
        </w:rPr>
        <w:t xml:space="preserve">La ejecución de las referidas actividades y/o partidas afectadas, estuvieron programadas de acuerdo al cronograma de obra, sin embargo, producto del atraso y/o paralización del proyecto, corresponde modificar la ruta crítica del programa de ejecución del proyecto vigente a la fecha de la presente solicitud. </w:t>
      </w:r>
    </w:p>
    <w:p w:rsidR="00254F36" w:rsidRDefault="00254F36" w:rsidP="00254F36">
      <w:pPr>
        <w:spacing w:after="0"/>
        <w:ind w:left="567"/>
        <w:contextualSpacing/>
        <w:jc w:val="both"/>
        <w:rPr>
          <w:rFonts w:ascii="Arial" w:eastAsia="Calibri" w:hAnsi="Arial" w:cs="Arial"/>
          <w:lang w:val="es-MX"/>
        </w:rPr>
      </w:pPr>
    </w:p>
    <w:p w:rsidR="001F5065" w:rsidRDefault="00254F36" w:rsidP="00254F36">
      <w:pPr>
        <w:spacing w:after="0"/>
        <w:ind w:left="567"/>
        <w:contextualSpacing/>
        <w:jc w:val="both"/>
        <w:rPr>
          <w:rFonts w:ascii="Arial" w:eastAsia="Calibri" w:hAnsi="Arial" w:cs="Arial"/>
          <w:lang w:val="es-MX"/>
        </w:rPr>
      </w:pPr>
      <w:r w:rsidRPr="00254F36">
        <w:rPr>
          <w:rFonts w:ascii="Arial" w:eastAsia="Calibri" w:hAnsi="Arial" w:cs="Arial"/>
          <w:lang w:val="es-MX"/>
        </w:rPr>
        <w:t>Asimismo, la paralización del proyecto ha generado que la empresa privada incurra en determinados costos y gastos.</w:t>
      </w:r>
      <w:r w:rsidR="001F5065">
        <w:rPr>
          <w:rFonts w:ascii="Arial" w:eastAsia="Calibri" w:hAnsi="Arial" w:cs="Arial"/>
          <w:lang w:val="es-MX"/>
        </w:rPr>
        <w:t xml:space="preserve"> </w:t>
      </w:r>
      <w:r w:rsidR="00CA289C">
        <w:rPr>
          <w:rFonts w:ascii="Arial" w:eastAsia="Calibri" w:hAnsi="Arial" w:cs="Arial"/>
          <w:lang w:val="es-MX"/>
        </w:rPr>
        <w:t>El presente documento contiene el detalle de los impactos económicos</w:t>
      </w:r>
      <w:r w:rsidR="00CA289C">
        <w:rPr>
          <w:rStyle w:val="Refdenotaalpie"/>
          <w:rFonts w:ascii="Arial" w:eastAsia="Calibri" w:hAnsi="Arial" w:cs="Arial"/>
          <w:lang w:val="es-MX"/>
        </w:rPr>
        <w:footnoteReference w:id="1"/>
      </w:r>
      <w:r w:rsidR="00CA289C">
        <w:rPr>
          <w:rFonts w:ascii="Arial" w:eastAsia="Calibri" w:hAnsi="Arial" w:cs="Arial"/>
          <w:lang w:val="es-MX"/>
        </w:rPr>
        <w:t>.</w:t>
      </w:r>
    </w:p>
    <w:p w:rsidR="001F5065" w:rsidRPr="00254F36" w:rsidRDefault="001F5065" w:rsidP="00254F36">
      <w:pPr>
        <w:spacing w:after="0"/>
        <w:ind w:left="567"/>
        <w:contextualSpacing/>
        <w:jc w:val="both"/>
        <w:rPr>
          <w:rFonts w:ascii="Arial" w:eastAsia="Calibri" w:hAnsi="Arial" w:cs="Arial"/>
          <w:lang w:val="es-MX"/>
        </w:rPr>
      </w:pPr>
    </w:p>
    <w:p w:rsidR="00A812ED" w:rsidRPr="00A812ED" w:rsidRDefault="00A812ED" w:rsidP="00A812ED">
      <w:pPr>
        <w:spacing w:after="0"/>
        <w:ind w:left="567"/>
        <w:jc w:val="both"/>
        <w:rPr>
          <w:rFonts w:ascii="Arial" w:eastAsia="Calibri" w:hAnsi="Arial" w:cs="Arial"/>
          <w:b/>
          <w:bCs/>
          <w:i/>
          <w:iCs/>
          <w:color w:val="0000FF"/>
          <w:u w:val="single"/>
          <w:lang w:val="es-MX"/>
        </w:rPr>
      </w:pPr>
      <w:r w:rsidRPr="00A812ED">
        <w:rPr>
          <w:rFonts w:ascii="Arial" w:eastAsia="Calibri" w:hAnsi="Arial" w:cs="Arial"/>
          <w:b/>
          <w:bCs/>
          <w:i/>
          <w:iCs/>
          <w:color w:val="0000FF"/>
          <w:u w:val="single"/>
          <w:lang w:val="es-MX"/>
        </w:rPr>
        <w:t>IMPORTANTE:</w:t>
      </w:r>
    </w:p>
    <w:p w:rsidR="00A812ED" w:rsidRPr="00A812ED" w:rsidRDefault="00A812ED" w:rsidP="00A812ED">
      <w:pPr>
        <w:spacing w:after="0"/>
        <w:ind w:left="567"/>
        <w:jc w:val="both"/>
        <w:rPr>
          <w:rFonts w:ascii="Arial" w:eastAsia="Calibri" w:hAnsi="Arial" w:cs="Arial"/>
          <w:b/>
          <w:bCs/>
          <w:i/>
          <w:iCs/>
          <w:color w:val="0000FF"/>
          <w:u w:val="single"/>
          <w:lang w:val="es-MX"/>
        </w:rPr>
      </w:pPr>
    </w:p>
    <w:p w:rsidR="00254F36" w:rsidRPr="00683F2A" w:rsidRDefault="00CA289C" w:rsidP="00254F36">
      <w:pPr>
        <w:spacing w:after="0"/>
        <w:ind w:left="567"/>
        <w:jc w:val="both"/>
        <w:rPr>
          <w:rFonts w:ascii="Arial" w:eastAsia="Calibri" w:hAnsi="Arial" w:cs="Arial"/>
          <w:i/>
          <w:color w:val="0000FF"/>
          <w:lang w:val="es-MX"/>
        </w:rPr>
      </w:pPr>
      <w:r>
        <w:rPr>
          <w:rFonts w:ascii="Arial" w:eastAsia="Calibri" w:hAnsi="Arial" w:cs="Arial"/>
          <w:i/>
          <w:color w:val="0000FF"/>
          <w:lang w:val="es-MX"/>
        </w:rPr>
        <w:t>En caso de que</w:t>
      </w:r>
      <w:r w:rsidR="00254F36" w:rsidRPr="00683F2A">
        <w:rPr>
          <w:rFonts w:ascii="Arial" w:eastAsia="Calibri" w:hAnsi="Arial" w:cs="Arial"/>
          <w:i/>
          <w:color w:val="0000FF"/>
          <w:lang w:val="es-MX"/>
        </w:rPr>
        <w:t xml:space="preserve"> </w:t>
      </w:r>
      <w:r w:rsidR="00254F36" w:rsidRPr="00683F2A">
        <w:rPr>
          <w:rFonts w:ascii="Arial" w:eastAsia="Calibri" w:hAnsi="Arial" w:cs="Arial"/>
          <w:b/>
          <w:bCs/>
          <w:i/>
          <w:color w:val="0000FF"/>
          <w:lang w:val="es-MX"/>
        </w:rPr>
        <w:t>LA EMPRESA PRIVADA</w:t>
      </w:r>
      <w:r w:rsidR="00254F36" w:rsidRPr="00683F2A">
        <w:rPr>
          <w:rFonts w:ascii="Arial" w:eastAsia="Calibri" w:hAnsi="Arial" w:cs="Arial"/>
          <w:i/>
          <w:color w:val="0000FF"/>
          <w:lang w:val="es-MX"/>
        </w:rPr>
        <w:t xml:space="preserve"> presente conjuntamente con la solicitud de ampliación de plazo, el detalle de los impactos económicos (mayores costos directos y gastos generales), </w:t>
      </w:r>
      <w:r w:rsidR="00CB26EB" w:rsidRPr="00683F2A">
        <w:rPr>
          <w:rFonts w:ascii="Arial" w:eastAsia="Calibri" w:hAnsi="Arial" w:cs="Arial"/>
          <w:b/>
          <w:bCs/>
          <w:i/>
          <w:color w:val="0000FF"/>
          <w:lang w:val="es-MX"/>
        </w:rPr>
        <w:t xml:space="preserve">LA </w:t>
      </w:r>
      <w:r w:rsidR="00254F36" w:rsidRPr="00683F2A">
        <w:rPr>
          <w:rFonts w:ascii="Arial" w:eastAsia="Calibri" w:hAnsi="Arial" w:cs="Arial"/>
          <w:b/>
          <w:bCs/>
          <w:i/>
          <w:color w:val="0000FF"/>
          <w:lang w:val="es-MX"/>
        </w:rPr>
        <w:t>ENTIDAD PÚBLICA</w:t>
      </w:r>
      <w:r w:rsidR="00254F36" w:rsidRPr="00683F2A">
        <w:rPr>
          <w:rFonts w:ascii="Arial" w:eastAsia="Calibri" w:hAnsi="Arial" w:cs="Arial"/>
          <w:i/>
          <w:color w:val="0000FF"/>
          <w:lang w:val="es-MX"/>
        </w:rPr>
        <w:t xml:space="preserve"> procederá a evaluar y</w:t>
      </w:r>
      <w:r w:rsidR="00C94408" w:rsidRPr="00683F2A">
        <w:rPr>
          <w:rFonts w:ascii="Arial" w:eastAsia="Calibri" w:hAnsi="Arial" w:cs="Arial"/>
          <w:i/>
          <w:color w:val="0000FF"/>
          <w:lang w:val="es-MX"/>
        </w:rPr>
        <w:t xml:space="preserve">, de ser el caso, </w:t>
      </w:r>
      <w:r w:rsidR="00254F36" w:rsidRPr="00683F2A">
        <w:rPr>
          <w:rFonts w:ascii="Arial" w:eastAsia="Calibri" w:hAnsi="Arial" w:cs="Arial"/>
          <w:i/>
          <w:color w:val="0000FF"/>
          <w:lang w:val="es-MX"/>
        </w:rPr>
        <w:t xml:space="preserve">reconocer dichos impactos, los cuales deberán estar debidamente acreditados por </w:t>
      </w:r>
      <w:r w:rsidR="00CB26EB">
        <w:rPr>
          <w:rFonts w:ascii="Arial" w:eastAsia="Calibri" w:hAnsi="Arial" w:cs="Arial"/>
          <w:b/>
          <w:bCs/>
          <w:i/>
          <w:color w:val="0000FF"/>
          <w:lang w:val="es-MX"/>
        </w:rPr>
        <w:t xml:space="preserve">LA </w:t>
      </w:r>
      <w:r w:rsidR="00254F36" w:rsidRPr="00683F2A">
        <w:rPr>
          <w:rFonts w:ascii="Arial" w:eastAsia="Calibri" w:hAnsi="Arial" w:cs="Arial"/>
          <w:b/>
          <w:bCs/>
          <w:i/>
          <w:color w:val="0000FF"/>
          <w:lang w:val="es-MX"/>
        </w:rPr>
        <w:t>EMPRESA PRIVADA</w:t>
      </w:r>
      <w:r w:rsidR="00254F36" w:rsidRPr="00683F2A">
        <w:rPr>
          <w:rFonts w:ascii="Arial" w:eastAsia="Calibri" w:hAnsi="Arial" w:cs="Arial"/>
          <w:i/>
          <w:color w:val="0000FF"/>
          <w:lang w:val="es-MX"/>
        </w:rPr>
        <w:t>.</w:t>
      </w:r>
    </w:p>
    <w:p w:rsidR="00254F36" w:rsidRPr="00683F2A" w:rsidRDefault="00254F36" w:rsidP="00254F36">
      <w:pPr>
        <w:spacing w:after="0"/>
        <w:ind w:left="567"/>
        <w:jc w:val="both"/>
        <w:rPr>
          <w:rFonts w:ascii="Arial" w:eastAsia="Calibri" w:hAnsi="Arial" w:cs="Arial"/>
          <w:i/>
          <w:color w:val="0000FF"/>
          <w:lang w:val="es-MX"/>
        </w:rPr>
      </w:pPr>
    </w:p>
    <w:p w:rsidR="00254F36" w:rsidRPr="00683F2A" w:rsidRDefault="007270BA" w:rsidP="00A812ED">
      <w:pPr>
        <w:spacing w:after="0"/>
        <w:ind w:left="567"/>
        <w:jc w:val="both"/>
        <w:rPr>
          <w:rFonts w:ascii="Arial" w:eastAsia="Calibri" w:hAnsi="Arial" w:cs="Arial"/>
          <w:i/>
          <w:color w:val="0000FF"/>
          <w:lang w:val="es-MX"/>
        </w:rPr>
      </w:pPr>
      <w:r w:rsidRPr="00683F2A">
        <w:rPr>
          <w:rFonts w:ascii="Arial" w:eastAsia="Calibri" w:hAnsi="Arial" w:cs="Arial"/>
          <w:b/>
          <w:bCs/>
          <w:i/>
          <w:color w:val="0000FF"/>
          <w:lang w:val="es-MX"/>
        </w:rPr>
        <w:t>LA</w:t>
      </w:r>
      <w:r w:rsidR="00254F36" w:rsidRPr="00683F2A">
        <w:rPr>
          <w:rFonts w:ascii="Arial" w:eastAsia="Calibri" w:hAnsi="Arial" w:cs="Arial"/>
          <w:b/>
          <w:bCs/>
          <w:i/>
          <w:color w:val="0000FF"/>
          <w:lang w:val="es-MX"/>
        </w:rPr>
        <w:t xml:space="preserve"> EMPRESA PRIVADA</w:t>
      </w:r>
      <w:r w:rsidR="00254F36" w:rsidRPr="00683F2A">
        <w:rPr>
          <w:rFonts w:ascii="Arial" w:eastAsia="Calibri" w:hAnsi="Arial" w:cs="Arial"/>
          <w:i/>
          <w:color w:val="0000FF"/>
          <w:lang w:val="es-MX"/>
        </w:rPr>
        <w:t xml:space="preserve"> puede optar </w:t>
      </w:r>
      <w:r w:rsidR="00CA289C">
        <w:rPr>
          <w:rFonts w:ascii="Arial" w:eastAsia="Calibri" w:hAnsi="Arial" w:cs="Arial"/>
          <w:i/>
          <w:color w:val="0000FF"/>
          <w:lang w:val="es-MX"/>
        </w:rPr>
        <w:t>por</w:t>
      </w:r>
      <w:r w:rsidR="00CA289C" w:rsidRPr="00683F2A">
        <w:rPr>
          <w:rFonts w:ascii="Arial" w:eastAsia="Calibri" w:hAnsi="Arial" w:cs="Arial"/>
          <w:i/>
          <w:color w:val="0000FF"/>
          <w:lang w:val="es-MX"/>
        </w:rPr>
        <w:t xml:space="preserve"> </w:t>
      </w:r>
      <w:r w:rsidR="00254F36" w:rsidRPr="00683F2A">
        <w:rPr>
          <w:rFonts w:ascii="Arial" w:eastAsia="Calibri" w:hAnsi="Arial" w:cs="Arial"/>
          <w:i/>
          <w:color w:val="0000FF"/>
          <w:lang w:val="es-MX"/>
        </w:rPr>
        <w:t>no presentar conjuntamente el detalle de los impactos económicos (mayores costos directos y gastos generales),</w:t>
      </w:r>
      <w:r w:rsidRPr="00683F2A">
        <w:rPr>
          <w:rFonts w:ascii="Arial" w:eastAsia="Calibri" w:hAnsi="Arial" w:cs="Arial"/>
          <w:i/>
          <w:color w:val="0000FF"/>
          <w:lang w:val="es-MX"/>
        </w:rPr>
        <w:t xml:space="preserve"> en tal caso</w:t>
      </w:r>
      <w:r w:rsidR="00C94408" w:rsidRPr="00683F2A">
        <w:rPr>
          <w:rFonts w:ascii="Arial" w:eastAsia="Calibri" w:hAnsi="Arial" w:cs="Arial"/>
          <w:i/>
          <w:color w:val="0000FF"/>
          <w:lang w:val="es-MX"/>
        </w:rPr>
        <w:t>,</w:t>
      </w:r>
      <w:r w:rsidRPr="00683F2A">
        <w:rPr>
          <w:rFonts w:ascii="Arial" w:eastAsia="Calibri" w:hAnsi="Arial" w:cs="Arial"/>
          <w:i/>
          <w:color w:val="0000FF"/>
          <w:lang w:val="es-MX"/>
        </w:rPr>
        <w:t xml:space="preserve"> deberá presentarlos una vez aprobada la ampliación de plazo para la suscripción de la Adenda correspondiente. </w:t>
      </w:r>
    </w:p>
    <w:p w:rsidR="00254F36" w:rsidRPr="00683F2A" w:rsidRDefault="00254F36" w:rsidP="00A812ED">
      <w:pPr>
        <w:spacing w:after="0"/>
        <w:ind w:left="567"/>
        <w:jc w:val="both"/>
        <w:rPr>
          <w:rFonts w:ascii="Arial" w:eastAsia="Calibri" w:hAnsi="Arial" w:cs="Arial"/>
          <w:i/>
          <w:color w:val="0000FF"/>
          <w:lang w:val="es-MX"/>
        </w:rPr>
      </w:pPr>
    </w:p>
    <w:p w:rsidR="00A812ED" w:rsidRPr="00683F2A" w:rsidRDefault="00A812ED" w:rsidP="00A812ED">
      <w:pPr>
        <w:spacing w:after="0"/>
        <w:ind w:left="567"/>
        <w:jc w:val="both"/>
        <w:rPr>
          <w:rFonts w:ascii="Arial" w:eastAsia="Calibri" w:hAnsi="Arial" w:cs="Arial"/>
          <w:b/>
          <w:bCs/>
          <w:i/>
          <w:color w:val="0000FF"/>
          <w:lang w:val="es-MX"/>
        </w:rPr>
      </w:pPr>
      <w:r w:rsidRPr="00683F2A">
        <w:rPr>
          <w:rFonts w:ascii="Arial" w:eastAsia="Calibri" w:hAnsi="Arial" w:cs="Arial"/>
          <w:b/>
          <w:bCs/>
          <w:i/>
          <w:color w:val="0000FF"/>
          <w:lang w:val="es-MX"/>
        </w:rPr>
        <w:t xml:space="preserve">[INDICAR EL DETALLE DEL IMPACTO ECONÓMICO] </w:t>
      </w:r>
    </w:p>
    <w:p w:rsidR="00A812ED" w:rsidRPr="00254F36" w:rsidRDefault="00A812ED" w:rsidP="00A812ED">
      <w:pPr>
        <w:spacing w:after="0"/>
        <w:jc w:val="both"/>
        <w:rPr>
          <w:rFonts w:ascii="Arial" w:eastAsia="Calibri" w:hAnsi="Arial" w:cs="Arial"/>
          <w:color w:val="0000CC"/>
          <w:lang w:val="es-MX"/>
        </w:rPr>
      </w:pPr>
    </w:p>
    <w:tbl>
      <w:tblPr>
        <w:tblStyle w:val="Tablaconcuadrcula"/>
        <w:tblW w:w="8076" w:type="dxa"/>
        <w:tblInd w:w="708" w:type="dxa"/>
        <w:tblCellMar>
          <w:top w:w="28" w:type="dxa"/>
          <w:bottom w:w="28" w:type="dxa"/>
        </w:tblCellMar>
        <w:tblLook w:val="04A0" w:firstRow="1" w:lastRow="0" w:firstColumn="1" w:lastColumn="0" w:noHBand="0" w:noVBand="1"/>
      </w:tblPr>
      <w:tblGrid>
        <w:gridCol w:w="2377"/>
        <w:gridCol w:w="2268"/>
        <w:gridCol w:w="3431"/>
      </w:tblGrid>
      <w:tr w:rsidR="00F640E6" w:rsidRPr="00F640E6" w:rsidTr="00A812ED">
        <w:trPr>
          <w:trHeight w:val="408"/>
        </w:trPr>
        <w:tc>
          <w:tcPr>
            <w:tcW w:w="2377" w:type="dxa"/>
            <w:shd w:val="clear" w:color="auto" w:fill="D9D9D9"/>
            <w:vAlign w:val="center"/>
          </w:tcPr>
          <w:p w:rsidR="00A812ED" w:rsidRPr="00F640E6" w:rsidRDefault="00A812ED" w:rsidP="00A812ED">
            <w:pPr>
              <w:jc w:val="center"/>
              <w:rPr>
                <w:rFonts w:ascii="Arial" w:eastAsia="Calibri" w:hAnsi="Arial" w:cs="Arial"/>
                <w:b/>
                <w:bCs/>
                <w:color w:val="0000FF"/>
                <w:sz w:val="18"/>
                <w:lang w:val="es-MX"/>
              </w:rPr>
            </w:pPr>
            <w:r w:rsidRPr="00F640E6">
              <w:rPr>
                <w:rFonts w:ascii="Arial" w:eastAsia="Calibri" w:hAnsi="Arial" w:cs="Arial"/>
                <w:b/>
                <w:bCs/>
                <w:color w:val="0000FF"/>
                <w:sz w:val="18"/>
                <w:lang w:val="es-MX"/>
              </w:rPr>
              <w:t>DESCRIPCIÓN</w:t>
            </w:r>
          </w:p>
        </w:tc>
        <w:tc>
          <w:tcPr>
            <w:tcW w:w="2268" w:type="dxa"/>
            <w:shd w:val="clear" w:color="auto" w:fill="D9D9D9"/>
            <w:vAlign w:val="center"/>
          </w:tcPr>
          <w:p w:rsidR="00A812ED" w:rsidRPr="00F640E6" w:rsidRDefault="00A812ED" w:rsidP="00A812ED">
            <w:pPr>
              <w:jc w:val="center"/>
              <w:rPr>
                <w:rFonts w:ascii="Arial" w:eastAsia="Calibri" w:hAnsi="Arial" w:cs="Arial"/>
                <w:b/>
                <w:bCs/>
                <w:color w:val="0000FF"/>
                <w:sz w:val="18"/>
                <w:lang w:val="es-MX"/>
              </w:rPr>
            </w:pPr>
            <w:r w:rsidRPr="00F640E6">
              <w:rPr>
                <w:rFonts w:ascii="Arial" w:eastAsia="Calibri" w:hAnsi="Arial" w:cs="Arial"/>
                <w:b/>
                <w:bCs/>
                <w:color w:val="0000FF"/>
                <w:sz w:val="18"/>
                <w:lang w:val="es-MX"/>
              </w:rPr>
              <w:t>COSTO</w:t>
            </w:r>
          </w:p>
        </w:tc>
        <w:tc>
          <w:tcPr>
            <w:tcW w:w="3431" w:type="dxa"/>
            <w:shd w:val="clear" w:color="auto" w:fill="D9D9D9"/>
            <w:vAlign w:val="center"/>
          </w:tcPr>
          <w:p w:rsidR="00A812ED" w:rsidRPr="00F640E6" w:rsidRDefault="00A812ED" w:rsidP="00A812ED">
            <w:pPr>
              <w:jc w:val="center"/>
              <w:rPr>
                <w:rFonts w:ascii="Arial" w:eastAsia="Calibri" w:hAnsi="Arial" w:cs="Arial"/>
                <w:b/>
                <w:bCs/>
                <w:color w:val="0000FF"/>
                <w:sz w:val="18"/>
                <w:lang w:val="es-MX"/>
              </w:rPr>
            </w:pPr>
            <w:r w:rsidRPr="00F640E6">
              <w:rPr>
                <w:rFonts w:ascii="Arial" w:eastAsia="Calibri" w:hAnsi="Arial" w:cs="Arial"/>
                <w:b/>
                <w:bCs/>
                <w:color w:val="0000FF"/>
                <w:sz w:val="18"/>
                <w:lang w:val="es-MX"/>
              </w:rPr>
              <w:t>SUSTENTO</w:t>
            </w:r>
          </w:p>
        </w:tc>
      </w:tr>
      <w:tr w:rsidR="00F640E6" w:rsidRPr="00F640E6" w:rsidTr="00931539">
        <w:tc>
          <w:tcPr>
            <w:tcW w:w="2377" w:type="dxa"/>
            <w:vAlign w:val="center"/>
          </w:tcPr>
          <w:p w:rsidR="00A812ED" w:rsidRPr="00F640E6" w:rsidRDefault="00A812ED" w:rsidP="00A812ED">
            <w:pPr>
              <w:numPr>
                <w:ilvl w:val="0"/>
                <w:numId w:val="4"/>
              </w:numPr>
              <w:contextualSpacing/>
              <w:jc w:val="both"/>
              <w:rPr>
                <w:rFonts w:ascii="Arial" w:eastAsia="Calibri" w:hAnsi="Arial" w:cs="Arial"/>
                <w:color w:val="0000FF"/>
                <w:sz w:val="18"/>
                <w:lang w:val="es-MX"/>
              </w:rPr>
            </w:pPr>
            <w:r w:rsidRPr="00F640E6">
              <w:rPr>
                <w:rFonts w:ascii="Arial" w:eastAsia="Calibri" w:hAnsi="Arial" w:cs="Arial"/>
                <w:color w:val="0000FF"/>
                <w:sz w:val="18"/>
                <w:lang w:val="es-MX"/>
              </w:rPr>
              <w:t>Costos incurridos</w:t>
            </w:r>
          </w:p>
        </w:tc>
        <w:tc>
          <w:tcPr>
            <w:tcW w:w="2268" w:type="dxa"/>
            <w:vAlign w:val="center"/>
          </w:tcPr>
          <w:p w:rsidR="00A812ED" w:rsidRPr="00F640E6" w:rsidRDefault="00A812ED" w:rsidP="00A812ED">
            <w:pPr>
              <w:jc w:val="both"/>
              <w:rPr>
                <w:rFonts w:ascii="Arial" w:eastAsia="Calibri" w:hAnsi="Arial" w:cs="Arial"/>
                <w:color w:val="0000FF"/>
                <w:sz w:val="18"/>
                <w:lang w:val="es-MX"/>
              </w:rPr>
            </w:pPr>
            <w:r w:rsidRPr="00F640E6">
              <w:rPr>
                <w:rFonts w:ascii="Arial" w:eastAsia="Arial" w:hAnsi="Arial" w:cs="Arial"/>
                <w:bCs/>
                <w:color w:val="0000FF"/>
                <w:w w:val="105"/>
                <w:sz w:val="18"/>
                <w:szCs w:val="16"/>
              </w:rPr>
              <w:t>S/  [INDICAR MONTO EN NÚMEROS Y LETRAS]</w:t>
            </w:r>
          </w:p>
        </w:tc>
        <w:tc>
          <w:tcPr>
            <w:tcW w:w="3431" w:type="dxa"/>
            <w:vAlign w:val="center"/>
          </w:tcPr>
          <w:p w:rsidR="00A812ED" w:rsidRPr="00F640E6" w:rsidRDefault="00A812ED" w:rsidP="00A812ED">
            <w:pPr>
              <w:jc w:val="both"/>
              <w:rPr>
                <w:rFonts w:ascii="Arial" w:eastAsia="Calibri" w:hAnsi="Arial" w:cs="Arial"/>
                <w:color w:val="0000FF"/>
                <w:sz w:val="18"/>
                <w:lang w:val="es-MX"/>
              </w:rPr>
            </w:pPr>
            <w:r w:rsidRPr="00F640E6">
              <w:rPr>
                <w:rFonts w:ascii="Arial" w:eastAsia="Calibri" w:hAnsi="Arial" w:cs="Arial"/>
                <w:bCs/>
                <w:color w:val="0000FF"/>
                <w:sz w:val="18"/>
                <w:lang w:val="es-MX"/>
              </w:rPr>
              <w:t>[INDICAR SUSTENTO DE COSTOS GENERADO EN EL PERIODO DE PARALIZACIÓN, MANTENIENDO LA ESTRUCTURA DE COSTOS APROBADOS EN EL EXPEDIENTE TÉCNICO]</w:t>
            </w:r>
          </w:p>
        </w:tc>
      </w:tr>
      <w:tr w:rsidR="00F640E6" w:rsidRPr="00F640E6" w:rsidTr="00931539">
        <w:tc>
          <w:tcPr>
            <w:tcW w:w="2377" w:type="dxa"/>
            <w:vAlign w:val="center"/>
          </w:tcPr>
          <w:p w:rsidR="00A812ED" w:rsidRPr="00F640E6" w:rsidRDefault="00A812ED" w:rsidP="00A812ED">
            <w:pPr>
              <w:numPr>
                <w:ilvl w:val="0"/>
                <w:numId w:val="4"/>
              </w:numPr>
              <w:contextualSpacing/>
              <w:jc w:val="both"/>
              <w:rPr>
                <w:rFonts w:ascii="Arial" w:eastAsia="Calibri" w:hAnsi="Arial" w:cs="Arial"/>
                <w:color w:val="0000FF"/>
                <w:sz w:val="18"/>
                <w:lang w:val="es-MX"/>
              </w:rPr>
            </w:pPr>
            <w:r w:rsidRPr="00F640E6">
              <w:rPr>
                <w:rFonts w:ascii="Arial" w:eastAsia="Calibri" w:hAnsi="Arial" w:cs="Arial"/>
                <w:color w:val="0000FF"/>
                <w:sz w:val="18"/>
                <w:lang w:val="es-MX"/>
              </w:rPr>
              <w:t>Gastos incurridos</w:t>
            </w:r>
          </w:p>
        </w:tc>
        <w:tc>
          <w:tcPr>
            <w:tcW w:w="2268" w:type="dxa"/>
            <w:vAlign w:val="center"/>
          </w:tcPr>
          <w:p w:rsidR="00A812ED" w:rsidRPr="00F640E6" w:rsidRDefault="00A812ED" w:rsidP="00A812ED">
            <w:pPr>
              <w:jc w:val="both"/>
              <w:rPr>
                <w:rFonts w:ascii="Arial" w:eastAsia="Calibri" w:hAnsi="Arial" w:cs="Arial"/>
                <w:color w:val="0000FF"/>
                <w:sz w:val="18"/>
                <w:lang w:val="es-MX"/>
              </w:rPr>
            </w:pPr>
            <w:r w:rsidRPr="00F640E6">
              <w:rPr>
                <w:rFonts w:ascii="Arial" w:eastAsia="Arial" w:hAnsi="Arial" w:cs="Arial"/>
                <w:bCs/>
                <w:color w:val="0000FF"/>
                <w:w w:val="105"/>
                <w:sz w:val="18"/>
                <w:szCs w:val="16"/>
              </w:rPr>
              <w:t>S/  [INDICAR MONTO EN NÚMEROS Y LETRAS]</w:t>
            </w:r>
          </w:p>
        </w:tc>
        <w:tc>
          <w:tcPr>
            <w:tcW w:w="3431" w:type="dxa"/>
            <w:vAlign w:val="center"/>
          </w:tcPr>
          <w:p w:rsidR="00A812ED" w:rsidRPr="00F640E6" w:rsidRDefault="00A812ED" w:rsidP="00A812ED">
            <w:pPr>
              <w:jc w:val="both"/>
              <w:rPr>
                <w:rFonts w:ascii="Arial" w:eastAsia="Calibri" w:hAnsi="Arial" w:cs="Arial"/>
                <w:color w:val="0000FF"/>
                <w:sz w:val="18"/>
                <w:lang w:val="es-MX"/>
              </w:rPr>
            </w:pPr>
            <w:r w:rsidRPr="00F640E6">
              <w:rPr>
                <w:rFonts w:ascii="Arial" w:eastAsia="Calibri" w:hAnsi="Arial" w:cs="Arial"/>
                <w:bCs/>
                <w:color w:val="0000FF"/>
                <w:sz w:val="18"/>
                <w:lang w:val="es-MX"/>
              </w:rPr>
              <w:t>[INDICAR EL SUSTENTO DE LOS GASTOS GENERALES INCURRIDOS EN EL PERIODO DE PARALIZACIÓN, DE ACUERDO A LA ESTRUCTURA DE GASTOS APROBADO EN EL EXPEDIENTE TÉCNICO]</w:t>
            </w:r>
          </w:p>
        </w:tc>
      </w:tr>
      <w:tr w:rsidR="00F640E6" w:rsidRPr="00F640E6" w:rsidTr="00931539">
        <w:tc>
          <w:tcPr>
            <w:tcW w:w="2377" w:type="dxa"/>
            <w:vAlign w:val="center"/>
          </w:tcPr>
          <w:p w:rsidR="00A812ED" w:rsidRPr="00F640E6" w:rsidRDefault="00A812ED" w:rsidP="00A812ED">
            <w:pPr>
              <w:jc w:val="both"/>
              <w:rPr>
                <w:rFonts w:ascii="Arial" w:eastAsia="Calibri" w:hAnsi="Arial" w:cs="Arial"/>
                <w:b/>
                <w:bCs/>
                <w:color w:val="0000FF"/>
                <w:sz w:val="18"/>
                <w:lang w:val="es-MX"/>
              </w:rPr>
            </w:pPr>
            <w:r w:rsidRPr="00F640E6">
              <w:rPr>
                <w:rFonts w:ascii="Arial" w:eastAsia="Calibri" w:hAnsi="Arial" w:cs="Arial"/>
                <w:b/>
                <w:bCs/>
                <w:color w:val="0000FF"/>
                <w:sz w:val="18"/>
                <w:lang w:val="es-MX"/>
              </w:rPr>
              <w:t>TOTAL DE COSTOS Y GASTOS POR AMPLIACIÓN DE PLAZO</w:t>
            </w:r>
          </w:p>
        </w:tc>
        <w:tc>
          <w:tcPr>
            <w:tcW w:w="2268" w:type="dxa"/>
            <w:vAlign w:val="center"/>
          </w:tcPr>
          <w:p w:rsidR="00A812ED" w:rsidRPr="00F640E6" w:rsidRDefault="00A812ED" w:rsidP="00A812ED">
            <w:pPr>
              <w:jc w:val="both"/>
              <w:rPr>
                <w:rFonts w:ascii="Arial" w:eastAsia="Calibri" w:hAnsi="Arial" w:cs="Arial"/>
                <w:b/>
                <w:color w:val="0000FF"/>
                <w:sz w:val="18"/>
                <w:lang w:val="es-MX"/>
              </w:rPr>
            </w:pPr>
            <w:r w:rsidRPr="00F640E6">
              <w:rPr>
                <w:rFonts w:ascii="Arial" w:eastAsia="Arial" w:hAnsi="Arial" w:cs="Arial"/>
                <w:b/>
                <w:bCs/>
                <w:color w:val="0000FF"/>
                <w:w w:val="105"/>
                <w:sz w:val="18"/>
                <w:szCs w:val="16"/>
              </w:rPr>
              <w:t>S/  [INDICAR MONTO EN NÚMEROS Y LETRAS]</w:t>
            </w:r>
          </w:p>
        </w:tc>
        <w:tc>
          <w:tcPr>
            <w:tcW w:w="3431" w:type="dxa"/>
            <w:tcBorders>
              <w:bottom w:val="nil"/>
              <w:right w:val="nil"/>
            </w:tcBorders>
            <w:vAlign w:val="center"/>
          </w:tcPr>
          <w:p w:rsidR="00A812ED" w:rsidRPr="00F640E6" w:rsidRDefault="00A812ED" w:rsidP="00A812ED">
            <w:pPr>
              <w:jc w:val="both"/>
              <w:rPr>
                <w:rFonts w:ascii="Arial" w:eastAsia="Calibri" w:hAnsi="Arial" w:cs="Arial"/>
                <w:color w:val="0000FF"/>
                <w:sz w:val="18"/>
                <w:lang w:val="es-MX"/>
              </w:rPr>
            </w:pPr>
          </w:p>
        </w:tc>
      </w:tr>
    </w:tbl>
    <w:p w:rsidR="00A812ED" w:rsidRPr="00683F2A" w:rsidRDefault="00A812ED" w:rsidP="00A812ED">
      <w:pPr>
        <w:spacing w:after="0"/>
        <w:ind w:left="708"/>
        <w:rPr>
          <w:rFonts w:ascii="Arial" w:eastAsia="Calibri" w:hAnsi="Arial" w:cs="Arial"/>
          <w:b/>
          <w:bCs/>
          <w:i/>
          <w:color w:val="0000FF"/>
          <w:sz w:val="18"/>
          <w:szCs w:val="18"/>
          <w:lang w:val="es-MX"/>
        </w:rPr>
      </w:pPr>
      <w:r w:rsidRPr="00683F2A">
        <w:rPr>
          <w:rFonts w:ascii="Arial" w:eastAsia="Calibri" w:hAnsi="Arial" w:cs="Arial"/>
          <w:b/>
          <w:bCs/>
          <w:i/>
          <w:color w:val="0000FF"/>
          <w:sz w:val="18"/>
          <w:szCs w:val="18"/>
          <w:lang w:val="es-MX"/>
        </w:rPr>
        <w:t>*Los costos y gastos deberán estar debidamente sustentados y documentados.</w:t>
      </w:r>
    </w:p>
    <w:p w:rsidR="00CB26EB" w:rsidRDefault="00CB26EB" w:rsidP="00CB26EB">
      <w:pPr>
        <w:spacing w:after="0"/>
        <w:ind w:left="567"/>
        <w:jc w:val="both"/>
        <w:rPr>
          <w:rFonts w:ascii="Arial" w:eastAsia="Calibri" w:hAnsi="Arial" w:cs="Arial"/>
          <w:b/>
          <w:bCs/>
          <w:i/>
          <w:color w:val="0000FF"/>
          <w:lang w:val="es-MX"/>
        </w:rPr>
      </w:pPr>
    </w:p>
    <w:p w:rsidR="001068C0" w:rsidRPr="00683F2A" w:rsidRDefault="001068C0" w:rsidP="00683F2A">
      <w:pPr>
        <w:spacing w:after="0"/>
        <w:ind w:left="567"/>
        <w:jc w:val="both"/>
        <w:rPr>
          <w:rFonts w:ascii="Arial" w:eastAsia="Calibri" w:hAnsi="Arial" w:cs="Arial"/>
          <w:b/>
          <w:bCs/>
          <w:i/>
          <w:color w:val="0000FF"/>
          <w:lang w:val="es-MX"/>
        </w:rPr>
      </w:pPr>
      <w:r w:rsidRPr="00683F2A">
        <w:rPr>
          <w:rFonts w:ascii="Arial" w:eastAsia="Calibri" w:hAnsi="Arial" w:cs="Arial"/>
          <w:b/>
          <w:bCs/>
          <w:i/>
          <w:color w:val="0000FF"/>
          <w:lang w:val="es-MX"/>
        </w:rPr>
        <w:t>[INCLUIR ANEXO DE SER NECESARIO]</w:t>
      </w:r>
    </w:p>
    <w:p w:rsidR="001068C0" w:rsidRPr="00254F36" w:rsidRDefault="001068C0" w:rsidP="001068C0">
      <w:pPr>
        <w:spacing w:after="0"/>
        <w:jc w:val="both"/>
        <w:rPr>
          <w:rFonts w:ascii="Arial" w:eastAsia="Calibri" w:hAnsi="Arial" w:cs="Arial"/>
          <w:color w:val="0000CC"/>
          <w:lang w:val="es-MX"/>
        </w:rPr>
      </w:pPr>
    </w:p>
    <w:p w:rsidR="007270BA" w:rsidRPr="00683F2A" w:rsidRDefault="007270BA" w:rsidP="007270BA">
      <w:pPr>
        <w:spacing w:after="0"/>
        <w:ind w:left="567"/>
        <w:contextualSpacing/>
        <w:jc w:val="both"/>
        <w:rPr>
          <w:rFonts w:ascii="Arial" w:eastAsia="Calibri" w:hAnsi="Arial" w:cs="Arial"/>
          <w:i/>
          <w:color w:val="0000FF"/>
          <w:lang w:val="es-MX"/>
        </w:rPr>
      </w:pPr>
      <w:r w:rsidRPr="00683F2A">
        <w:rPr>
          <w:rFonts w:ascii="Arial" w:eastAsia="Calibri" w:hAnsi="Arial" w:cs="Arial"/>
          <w:i/>
          <w:color w:val="0000FF"/>
          <w:lang w:val="es-MX"/>
        </w:rPr>
        <w:t>En caso se aprueben los impactos económicos (mayores costos directos y gastos generales) se actualizará el monto de inversión del convenio, relacionado a la ampliación de plazo [INDICAR NÚMERO DE AMPLIACIÓN].</w:t>
      </w:r>
    </w:p>
    <w:p w:rsidR="007270BA" w:rsidRDefault="007270BA" w:rsidP="007270BA">
      <w:pPr>
        <w:spacing w:after="0"/>
        <w:ind w:left="567"/>
        <w:contextualSpacing/>
        <w:jc w:val="both"/>
        <w:rPr>
          <w:rFonts w:ascii="Arial" w:eastAsia="Calibri" w:hAnsi="Arial" w:cs="Arial"/>
          <w:b/>
          <w:bCs/>
          <w:lang w:val="es-MX"/>
        </w:rPr>
      </w:pPr>
    </w:p>
    <w:p w:rsidR="00A812ED" w:rsidRPr="00A812ED" w:rsidRDefault="00A812ED" w:rsidP="00A812ED">
      <w:pPr>
        <w:numPr>
          <w:ilvl w:val="1"/>
          <w:numId w:val="3"/>
        </w:numPr>
        <w:spacing w:after="0"/>
        <w:ind w:left="567" w:hanging="567"/>
        <w:contextualSpacing/>
        <w:jc w:val="both"/>
        <w:rPr>
          <w:rFonts w:ascii="Arial" w:eastAsia="Calibri" w:hAnsi="Arial" w:cs="Arial"/>
          <w:b/>
          <w:bCs/>
          <w:lang w:val="es-MX"/>
        </w:rPr>
      </w:pPr>
      <w:r w:rsidRPr="00A812ED">
        <w:rPr>
          <w:rFonts w:ascii="Arial" w:eastAsia="Calibri" w:hAnsi="Arial" w:cs="Arial"/>
          <w:b/>
          <w:bCs/>
          <w:lang w:val="es-MX"/>
        </w:rPr>
        <w:t>Base legal:</w:t>
      </w:r>
    </w:p>
    <w:p w:rsidR="00A812ED" w:rsidRPr="00A812ED" w:rsidRDefault="00A812ED" w:rsidP="00A812ED">
      <w:pPr>
        <w:ind w:left="426"/>
        <w:contextualSpacing/>
        <w:jc w:val="both"/>
        <w:rPr>
          <w:rFonts w:ascii="Arial" w:eastAsia="Calibri" w:hAnsi="Arial" w:cs="Arial"/>
          <w:lang w:val="es-MX"/>
        </w:rPr>
      </w:pPr>
    </w:p>
    <w:p w:rsidR="00A812ED" w:rsidRPr="00A812ED" w:rsidRDefault="00A812ED" w:rsidP="00A812ED">
      <w:pPr>
        <w:numPr>
          <w:ilvl w:val="0"/>
          <w:numId w:val="5"/>
        </w:numPr>
        <w:spacing w:after="0"/>
        <w:ind w:left="567"/>
        <w:contextualSpacing/>
        <w:jc w:val="both"/>
        <w:rPr>
          <w:rFonts w:ascii="Arial" w:eastAsia="Calibri" w:hAnsi="Arial" w:cs="Arial"/>
          <w:lang w:val="es-MX"/>
        </w:rPr>
      </w:pPr>
      <w:r w:rsidRPr="00A812ED">
        <w:rPr>
          <w:rFonts w:ascii="Arial" w:eastAsia="Calibri" w:hAnsi="Arial" w:cs="Arial"/>
          <w:lang w:val="es-MX"/>
        </w:rPr>
        <w:t xml:space="preserve">El artículo 3 del TUO del Reglamento de la Ley N° 29230 </w:t>
      </w:r>
      <w:r w:rsidR="00730318">
        <w:rPr>
          <w:rFonts w:ascii="Arial" w:eastAsia="Calibri" w:hAnsi="Arial" w:cs="Arial"/>
          <w:lang w:val="es-MX"/>
        </w:rPr>
        <w:t>establece que “(…)</w:t>
      </w:r>
      <w:r w:rsidRPr="00A812ED">
        <w:rPr>
          <w:rFonts w:ascii="Arial" w:eastAsia="Calibri" w:hAnsi="Arial" w:cs="Arial"/>
          <w:lang w:val="es-MX"/>
        </w:rPr>
        <w:t xml:space="preserve"> el mecanismo de Obras por Impuestos se desarrolla con fundamento en los siguientes principios, sin perjuicio de la aplicación de otros principios generales del derecho público que resulten aplicables. Estos principios sirven de criterio de interpretación para la aplicación del mecanismo de Obras por Impuestos en todas sus fases, de integración para solucionar sus vacíos y como parámetros para la actuación de quienes intervengan en la aplicación del mecanismo:</w:t>
      </w:r>
    </w:p>
    <w:p w:rsidR="00A812ED" w:rsidRPr="00A812ED" w:rsidRDefault="00A812ED" w:rsidP="00A812ED">
      <w:pPr>
        <w:ind w:left="709"/>
        <w:jc w:val="both"/>
        <w:rPr>
          <w:rFonts w:ascii="Arial" w:eastAsia="Calibri" w:hAnsi="Arial" w:cs="Arial"/>
          <w:lang w:val="es-MX"/>
        </w:rPr>
      </w:pPr>
      <w:r w:rsidRPr="00A812ED">
        <w:rPr>
          <w:rFonts w:ascii="Arial" w:eastAsia="Calibri" w:hAnsi="Arial" w:cs="Arial"/>
          <w:lang w:val="es-MX"/>
        </w:rPr>
        <w:t>(…)</w:t>
      </w:r>
    </w:p>
    <w:p w:rsidR="00A812ED" w:rsidRPr="00A812ED" w:rsidRDefault="00A812ED" w:rsidP="00A812ED">
      <w:pPr>
        <w:spacing w:after="0"/>
        <w:ind w:left="567"/>
        <w:jc w:val="both"/>
        <w:rPr>
          <w:rFonts w:ascii="Arial" w:eastAsia="Calibri" w:hAnsi="Arial" w:cs="Arial"/>
          <w:lang w:val="es-MX"/>
        </w:rPr>
      </w:pPr>
      <w:r w:rsidRPr="00A812ED">
        <w:rPr>
          <w:rFonts w:ascii="Arial" w:eastAsia="Calibri" w:hAnsi="Arial" w:cs="Arial"/>
          <w:lang w:val="es-MX"/>
        </w:rPr>
        <w:t xml:space="preserve">5. Eficacia y Eficiencia, mediante la cual, el proceso de selección y las decisiones que se adopten en su ejecución deben orientarse al cumplimiento de los fines, metas y objetivos de la entidad pública, priorizando estos sobre la realización de formalidades no esenciales, garantizando la efectiva y oportuna satisfacción de los fines públicos para que tengan una repercusión positiva en las condiciones de vida de las personas, así como del interés público, bajo condiciones de calidad y con el mejor uso de los recursos públicos. </w:t>
      </w:r>
    </w:p>
    <w:p w:rsidR="00A812ED" w:rsidRPr="00A812ED" w:rsidRDefault="00A812ED" w:rsidP="00A812ED">
      <w:pPr>
        <w:spacing w:after="0"/>
        <w:ind w:left="567"/>
        <w:jc w:val="both"/>
        <w:rPr>
          <w:rFonts w:ascii="Arial" w:eastAsia="Calibri" w:hAnsi="Arial" w:cs="Arial"/>
          <w:lang w:val="es-MX"/>
        </w:rPr>
      </w:pPr>
    </w:p>
    <w:p w:rsidR="00A812ED" w:rsidRPr="00A812ED" w:rsidRDefault="00A812ED" w:rsidP="00A812ED">
      <w:pPr>
        <w:spacing w:after="0"/>
        <w:ind w:left="567"/>
        <w:jc w:val="both"/>
        <w:rPr>
          <w:rFonts w:ascii="Arial" w:eastAsia="Calibri" w:hAnsi="Arial" w:cs="Arial"/>
          <w:lang w:val="es-MX"/>
        </w:rPr>
      </w:pPr>
      <w:r w:rsidRPr="00A812ED">
        <w:rPr>
          <w:rFonts w:ascii="Arial" w:eastAsia="Calibri" w:hAnsi="Arial" w:cs="Arial"/>
          <w:lang w:val="es-MX"/>
        </w:rPr>
        <w:t xml:space="preserve">6. Enfoque de gestión por resultados, por el cual, en la toma de decisiones, las entidades públicas priorizan la finalidad pública que se pretende alcanzar sobre formalismos que resulten innecesarios o que puedan ser subsanados en el proceso, actuando de acuerdo a lo siguiente: </w:t>
      </w:r>
    </w:p>
    <w:p w:rsidR="00A812ED" w:rsidRPr="00A812ED" w:rsidRDefault="00A812ED" w:rsidP="00A812ED">
      <w:pPr>
        <w:spacing w:after="0"/>
        <w:ind w:left="567"/>
        <w:jc w:val="both"/>
        <w:rPr>
          <w:rFonts w:ascii="Arial" w:eastAsia="Calibri" w:hAnsi="Arial" w:cs="Arial"/>
          <w:lang w:val="es-MX"/>
        </w:rPr>
      </w:pPr>
    </w:p>
    <w:p w:rsidR="00A812ED" w:rsidRPr="00A812ED" w:rsidRDefault="00A812ED" w:rsidP="00A812ED">
      <w:pPr>
        <w:numPr>
          <w:ilvl w:val="1"/>
          <w:numId w:val="1"/>
        </w:numPr>
        <w:ind w:left="993" w:hanging="196"/>
        <w:contextualSpacing/>
        <w:jc w:val="both"/>
        <w:rPr>
          <w:rFonts w:ascii="Arial" w:eastAsia="Calibri" w:hAnsi="Arial" w:cs="Arial"/>
          <w:lang w:val="es-MX"/>
        </w:rPr>
      </w:pPr>
      <w:r w:rsidRPr="00A812ED">
        <w:rPr>
          <w:rFonts w:ascii="Arial" w:eastAsia="Calibri" w:hAnsi="Arial" w:cs="Arial"/>
          <w:lang w:val="es-MX"/>
        </w:rPr>
        <w:t>Entre dos o más alternativas legalmente viables, se debe optar por aquella que permita la ejecución oportuna del proyecto.</w:t>
      </w:r>
    </w:p>
    <w:p w:rsidR="00A812ED" w:rsidRPr="00A812ED" w:rsidRDefault="00A812ED" w:rsidP="00A812ED">
      <w:pPr>
        <w:numPr>
          <w:ilvl w:val="1"/>
          <w:numId w:val="1"/>
        </w:numPr>
        <w:ind w:left="993" w:hanging="196"/>
        <w:contextualSpacing/>
        <w:jc w:val="both"/>
        <w:rPr>
          <w:rFonts w:ascii="Arial" w:eastAsia="Calibri" w:hAnsi="Arial" w:cs="Arial"/>
          <w:lang w:val="es-MX"/>
        </w:rPr>
      </w:pPr>
      <w:r w:rsidRPr="00A812ED">
        <w:rPr>
          <w:rFonts w:ascii="Arial" w:eastAsia="Calibri" w:hAnsi="Arial" w:cs="Arial"/>
          <w:lang w:val="es-MX"/>
        </w:rPr>
        <w:t>En todas las fases del proyecto, las entidades públicas deben dar celeridad a sus actuaciones, evitando acciones que generen retrasos basados en meros formalismos.</w:t>
      </w:r>
    </w:p>
    <w:p w:rsidR="00A812ED" w:rsidRPr="00A812ED" w:rsidRDefault="00A812ED" w:rsidP="00A812ED">
      <w:pPr>
        <w:ind w:left="569" w:firstLine="282"/>
        <w:jc w:val="both"/>
        <w:rPr>
          <w:rFonts w:ascii="Arial" w:eastAsia="Calibri" w:hAnsi="Arial" w:cs="Arial"/>
          <w:lang w:val="es-MX"/>
        </w:rPr>
      </w:pPr>
      <w:r w:rsidRPr="00A812ED">
        <w:rPr>
          <w:rFonts w:ascii="Arial" w:eastAsia="Calibri" w:hAnsi="Arial" w:cs="Arial"/>
          <w:lang w:val="es-MX"/>
        </w:rPr>
        <w:t>(…)</w:t>
      </w:r>
      <w:r w:rsidR="00730318">
        <w:rPr>
          <w:rFonts w:ascii="Arial" w:eastAsia="Calibri" w:hAnsi="Arial" w:cs="Arial"/>
          <w:lang w:val="es-MX"/>
        </w:rPr>
        <w:t>”</w:t>
      </w:r>
    </w:p>
    <w:p w:rsidR="00A812ED" w:rsidRPr="00A812ED" w:rsidRDefault="00A812ED" w:rsidP="00A812ED">
      <w:pPr>
        <w:numPr>
          <w:ilvl w:val="0"/>
          <w:numId w:val="5"/>
        </w:numPr>
        <w:spacing w:after="0"/>
        <w:ind w:left="567"/>
        <w:contextualSpacing/>
        <w:jc w:val="both"/>
        <w:rPr>
          <w:rFonts w:ascii="Arial" w:eastAsia="Calibri" w:hAnsi="Arial" w:cs="Arial"/>
          <w:lang w:val="es-MX"/>
        </w:rPr>
      </w:pPr>
      <w:r w:rsidRPr="00A812ED">
        <w:rPr>
          <w:rFonts w:ascii="Arial" w:eastAsia="Calibri" w:hAnsi="Arial" w:cs="Arial"/>
          <w:lang w:val="es-MX"/>
        </w:rPr>
        <w:t xml:space="preserve">El numeral 63.1 del artículo 63 del TUO del Reglamento de la Ley N° 29230, dispone que la empresa privada es responsable de ejecutar correctamente la totalidad de las obligaciones derivadas de la ejecución del convenio. Para ello, debe realizar todas las acciones que estén a su alcance, empleando la debida diligencia y apoyando el buen desarrollo del Convenio para conseguir los objetivos públicos previstos. </w:t>
      </w:r>
    </w:p>
    <w:p w:rsidR="00A812ED" w:rsidRPr="00A812ED" w:rsidRDefault="00A812ED" w:rsidP="00A812ED">
      <w:pPr>
        <w:ind w:left="851"/>
        <w:contextualSpacing/>
        <w:jc w:val="both"/>
        <w:rPr>
          <w:rFonts w:ascii="Arial" w:eastAsia="Calibri" w:hAnsi="Arial" w:cs="Arial"/>
          <w:lang w:val="es-MX"/>
        </w:rPr>
      </w:pPr>
    </w:p>
    <w:p w:rsidR="00A812ED" w:rsidRPr="00A812ED" w:rsidRDefault="00A812ED" w:rsidP="00A812ED">
      <w:pPr>
        <w:numPr>
          <w:ilvl w:val="0"/>
          <w:numId w:val="5"/>
        </w:numPr>
        <w:spacing w:after="0"/>
        <w:ind w:left="567"/>
        <w:contextualSpacing/>
        <w:jc w:val="both"/>
        <w:rPr>
          <w:rFonts w:ascii="Arial" w:eastAsia="Calibri" w:hAnsi="Arial" w:cs="Arial"/>
          <w:lang w:val="es-MX"/>
        </w:rPr>
      </w:pPr>
      <w:r w:rsidRPr="00A812ED">
        <w:rPr>
          <w:rFonts w:ascii="Arial" w:eastAsia="Calibri" w:hAnsi="Arial" w:cs="Arial"/>
          <w:lang w:val="es-MX"/>
        </w:rPr>
        <w:t xml:space="preserve">El numeral 71.1 del artículo 71 del TUO del Reglamento de la Ley N° 29230, </w:t>
      </w:r>
      <w:r w:rsidR="00730318">
        <w:rPr>
          <w:rFonts w:ascii="Arial" w:eastAsia="Calibri" w:hAnsi="Arial" w:cs="Arial"/>
          <w:lang w:val="es-MX"/>
        </w:rPr>
        <w:t>establece que</w:t>
      </w:r>
      <w:r w:rsidRPr="00A812ED">
        <w:rPr>
          <w:rFonts w:ascii="Arial" w:eastAsia="Calibri" w:hAnsi="Arial" w:cs="Arial"/>
          <w:lang w:val="es-MX"/>
        </w:rPr>
        <w:t xml:space="preserve"> </w:t>
      </w:r>
      <w:r w:rsidR="00730318">
        <w:rPr>
          <w:rFonts w:ascii="Arial" w:eastAsia="Calibri" w:hAnsi="Arial" w:cs="Arial"/>
          <w:lang w:val="es-MX"/>
        </w:rPr>
        <w:t>“(…) L</w:t>
      </w:r>
      <w:r w:rsidRPr="00A812ED">
        <w:rPr>
          <w:rFonts w:ascii="Arial" w:eastAsia="Calibri" w:hAnsi="Arial" w:cs="Arial"/>
          <w:lang w:val="es-MX"/>
        </w:rPr>
        <w:t xml:space="preserve">a ampliación de plazo convenido procede por cualquiera de las siguientes causales, siempre que modifiquen la ruta crítica del programa de ejecución del proyecto vigente al momento de la solicitud de ampliación: </w:t>
      </w:r>
    </w:p>
    <w:p w:rsidR="00A812ED" w:rsidRPr="00A812ED" w:rsidRDefault="00A812ED" w:rsidP="00A812ED">
      <w:pPr>
        <w:ind w:left="720"/>
        <w:contextualSpacing/>
        <w:rPr>
          <w:rFonts w:ascii="Arial" w:eastAsia="Calibri" w:hAnsi="Arial" w:cs="Arial"/>
          <w:lang w:val="es-MX"/>
        </w:rPr>
      </w:pPr>
    </w:p>
    <w:p w:rsidR="00A812ED" w:rsidRPr="00A812ED" w:rsidRDefault="00A812ED" w:rsidP="00A812ED">
      <w:pPr>
        <w:numPr>
          <w:ilvl w:val="2"/>
          <w:numId w:val="1"/>
        </w:numPr>
        <w:ind w:left="1276"/>
        <w:contextualSpacing/>
        <w:jc w:val="both"/>
        <w:rPr>
          <w:rFonts w:ascii="Arial" w:eastAsia="Calibri" w:hAnsi="Arial" w:cs="Arial"/>
          <w:lang w:val="es-MX"/>
        </w:rPr>
      </w:pPr>
      <w:r w:rsidRPr="00A812ED">
        <w:rPr>
          <w:rFonts w:ascii="Arial" w:eastAsia="Calibri" w:hAnsi="Arial" w:cs="Arial"/>
          <w:lang w:val="es-MX"/>
        </w:rPr>
        <w:t>Atrasos y/o paralizaciones por causas no atribuibles a la empresa privada.</w:t>
      </w:r>
    </w:p>
    <w:p w:rsidR="00A812ED" w:rsidRPr="00A812ED" w:rsidRDefault="00A812ED" w:rsidP="00A812ED">
      <w:pPr>
        <w:ind w:left="1276"/>
        <w:contextualSpacing/>
        <w:jc w:val="both"/>
        <w:rPr>
          <w:rFonts w:ascii="Arial" w:eastAsia="Calibri" w:hAnsi="Arial" w:cs="Arial"/>
          <w:lang w:val="es-MX"/>
        </w:rPr>
      </w:pPr>
    </w:p>
    <w:p w:rsidR="00A812ED" w:rsidRPr="00A812ED" w:rsidRDefault="00A812ED" w:rsidP="00A812ED">
      <w:pPr>
        <w:ind w:left="851"/>
        <w:contextualSpacing/>
        <w:jc w:val="both"/>
        <w:rPr>
          <w:rFonts w:ascii="Arial" w:eastAsia="Calibri" w:hAnsi="Arial" w:cs="Arial"/>
          <w:lang w:val="es-MX"/>
        </w:rPr>
      </w:pPr>
      <w:r w:rsidRPr="00A812ED">
        <w:rPr>
          <w:rFonts w:ascii="Arial" w:eastAsia="Calibri" w:hAnsi="Arial" w:cs="Arial"/>
          <w:lang w:val="es-MX"/>
        </w:rPr>
        <w:t>(…)</w:t>
      </w:r>
      <w:r w:rsidR="00730318">
        <w:rPr>
          <w:rFonts w:ascii="Arial" w:eastAsia="Calibri" w:hAnsi="Arial" w:cs="Arial"/>
          <w:lang w:val="es-MX"/>
        </w:rPr>
        <w:t>”</w:t>
      </w:r>
    </w:p>
    <w:p w:rsidR="00A812ED" w:rsidRPr="00A812ED" w:rsidRDefault="00A812ED" w:rsidP="00A812ED">
      <w:pPr>
        <w:ind w:left="993"/>
        <w:contextualSpacing/>
        <w:jc w:val="both"/>
        <w:rPr>
          <w:rFonts w:ascii="Arial" w:eastAsia="Calibri" w:hAnsi="Arial" w:cs="Arial"/>
          <w:lang w:val="es-MX"/>
        </w:rPr>
      </w:pPr>
    </w:p>
    <w:p w:rsidR="00A812ED" w:rsidRPr="00A812ED" w:rsidRDefault="00A812ED" w:rsidP="00A812ED">
      <w:pPr>
        <w:numPr>
          <w:ilvl w:val="0"/>
          <w:numId w:val="5"/>
        </w:numPr>
        <w:spacing w:after="0"/>
        <w:ind w:left="567"/>
        <w:contextualSpacing/>
        <w:jc w:val="both"/>
        <w:rPr>
          <w:rFonts w:ascii="Arial" w:eastAsia="Calibri" w:hAnsi="Arial" w:cs="Arial"/>
          <w:lang w:val="es-MX"/>
        </w:rPr>
      </w:pPr>
      <w:r w:rsidRPr="00A812ED">
        <w:rPr>
          <w:rFonts w:ascii="Arial" w:eastAsia="Calibri" w:hAnsi="Arial" w:cs="Arial"/>
          <w:lang w:val="es-MX"/>
        </w:rPr>
        <w:t>El numeral 83.4 del TUO del Reglamento de la Ley N° 29230, dispone además que   el incumplimiento o demora de parte de la empresa privada o el ejecutor del proyecto, por causa imputable a la entidad pública o por caso fortuito o fuerza mayor, generada a solicitud expresa de la empresa privada, se procede a la ampliación de los plazos de ejecución respectiva hasta que recupere el tiempo de demora causada.</w:t>
      </w:r>
    </w:p>
    <w:p w:rsidR="00A812ED" w:rsidRPr="00A812ED" w:rsidRDefault="00A812ED" w:rsidP="00A812ED">
      <w:pPr>
        <w:spacing w:after="0"/>
        <w:ind w:left="567"/>
        <w:contextualSpacing/>
        <w:jc w:val="both"/>
        <w:rPr>
          <w:rFonts w:ascii="Arial" w:eastAsia="Calibri" w:hAnsi="Arial" w:cs="Arial"/>
          <w:lang w:val="es-MX"/>
        </w:rPr>
      </w:pPr>
    </w:p>
    <w:p w:rsidR="00A812ED" w:rsidRPr="00A812ED" w:rsidRDefault="00A812ED" w:rsidP="00A812ED">
      <w:pPr>
        <w:jc w:val="both"/>
        <w:rPr>
          <w:rFonts w:ascii="Arial" w:eastAsia="Calibri" w:hAnsi="Arial" w:cs="Arial"/>
          <w:b/>
          <w:bCs/>
          <w:i/>
          <w:iCs/>
          <w:color w:val="0000FF"/>
          <w:u w:val="single"/>
          <w:lang w:val="es-MX"/>
        </w:rPr>
      </w:pPr>
      <w:r w:rsidRPr="00A812ED">
        <w:rPr>
          <w:rFonts w:ascii="Arial" w:eastAsia="Calibri" w:hAnsi="Arial" w:cs="Arial"/>
          <w:b/>
          <w:bCs/>
          <w:i/>
          <w:iCs/>
          <w:color w:val="0000FF"/>
          <w:u w:val="single"/>
          <w:lang w:val="es-MX"/>
        </w:rPr>
        <w:t>IMPORTANTE:</w:t>
      </w:r>
    </w:p>
    <w:p w:rsidR="00A812ED" w:rsidRPr="00A812ED" w:rsidRDefault="00A812ED" w:rsidP="00A812ED">
      <w:pPr>
        <w:jc w:val="both"/>
        <w:rPr>
          <w:rFonts w:ascii="Arial" w:eastAsia="Calibri" w:hAnsi="Arial" w:cs="Arial"/>
          <w:i/>
          <w:iCs/>
          <w:color w:val="0000FF"/>
          <w:lang w:val="es-MX"/>
        </w:rPr>
      </w:pPr>
      <w:r w:rsidRPr="00A812ED">
        <w:rPr>
          <w:rFonts w:ascii="Arial" w:eastAsia="Calibri" w:hAnsi="Arial" w:cs="Arial"/>
          <w:i/>
          <w:iCs/>
          <w:color w:val="0000FF"/>
          <w:lang w:val="es-MX"/>
        </w:rPr>
        <w:t>La empresa privada puede incluir normas de carácter especial o general dependiendo la circunstancia existente y por la cual solicita la ampliación del plazo.</w:t>
      </w:r>
    </w:p>
    <w:p w:rsidR="00A812ED" w:rsidRPr="00A812ED" w:rsidRDefault="00A812ED" w:rsidP="00A812ED">
      <w:pPr>
        <w:autoSpaceDE w:val="0"/>
        <w:autoSpaceDN w:val="0"/>
        <w:adjustRightInd w:val="0"/>
        <w:spacing w:after="0" w:line="240" w:lineRule="auto"/>
        <w:jc w:val="both"/>
        <w:rPr>
          <w:rFonts w:ascii="Arial" w:eastAsia="Calibri" w:hAnsi="Arial" w:cs="Arial"/>
          <w:lang w:val="es-MX"/>
        </w:rPr>
      </w:pPr>
      <w:r w:rsidRPr="00A812ED">
        <w:rPr>
          <w:rFonts w:ascii="Arial" w:eastAsia="Calibri" w:hAnsi="Arial" w:cs="Arial"/>
          <w:lang w:val="es-MX"/>
        </w:rPr>
        <w:t xml:space="preserve">Finalmente, en mi calidad de representante legal de </w:t>
      </w:r>
      <w:r w:rsidRPr="00A812ED">
        <w:rPr>
          <w:rFonts w:ascii="Arial" w:eastAsia="Calibri" w:hAnsi="Arial" w:cs="Arial"/>
          <w:color w:val="0000FF"/>
          <w:lang w:val="es-MX"/>
        </w:rPr>
        <w:t xml:space="preserve">[NOMBRE DE LA EMPRESA PRIVADA O CONSORCIO], </w:t>
      </w:r>
      <w:r w:rsidRPr="00A812ED">
        <w:rPr>
          <w:rFonts w:ascii="Arial" w:eastAsia="Calibri" w:hAnsi="Arial" w:cs="Arial"/>
          <w:lang w:val="es-MX"/>
        </w:rPr>
        <w:t xml:space="preserve">cuento con los poderes suficientes y vigentes, los cuales se encuentran inscritos en la Partida N° </w:t>
      </w:r>
      <w:r w:rsidRPr="00A812ED">
        <w:rPr>
          <w:rFonts w:ascii="Arial" w:eastAsia="Calibri" w:hAnsi="Arial" w:cs="Arial"/>
          <w:color w:val="0000FF"/>
          <w:lang w:val="es-MX"/>
        </w:rPr>
        <w:t>[INDICAR NUMERO DE LA PARTIDA]</w:t>
      </w:r>
      <w:r w:rsidRPr="00A812ED">
        <w:rPr>
          <w:rFonts w:ascii="Arial" w:eastAsia="Calibri" w:hAnsi="Arial" w:cs="Arial"/>
          <w:lang w:val="es-MX"/>
        </w:rPr>
        <w:t xml:space="preserve"> del </w:t>
      </w:r>
      <w:r w:rsidRPr="00A812ED">
        <w:rPr>
          <w:rFonts w:ascii="Arial" w:eastAsia="Calibri" w:hAnsi="Arial" w:cs="Arial"/>
          <w:color w:val="000000"/>
        </w:rPr>
        <w:t xml:space="preserve">Registro de Personas Jurídicas de la Oficina Registral de </w:t>
      </w:r>
      <w:r w:rsidRPr="00A812ED">
        <w:rPr>
          <w:rFonts w:ascii="Arial" w:eastAsia="Calibri" w:hAnsi="Arial" w:cs="Arial"/>
          <w:color w:val="0000FF"/>
        </w:rPr>
        <w:t>[INDICAR OFICINA REGISTRAL]</w:t>
      </w:r>
      <w:r w:rsidRPr="00A812ED">
        <w:rPr>
          <w:rFonts w:ascii="Arial" w:eastAsia="Calibri" w:hAnsi="Arial" w:cs="Arial"/>
        </w:rPr>
        <w:t>.</w:t>
      </w:r>
      <w:r w:rsidRPr="00A812ED">
        <w:rPr>
          <w:rFonts w:ascii="Arial" w:eastAsia="Calibri" w:hAnsi="Arial" w:cs="Arial"/>
          <w:color w:val="0000FF"/>
        </w:rPr>
        <w:t xml:space="preserve"> </w:t>
      </w:r>
    </w:p>
    <w:p w:rsidR="00A812ED" w:rsidRPr="00A812ED" w:rsidRDefault="00A812ED" w:rsidP="00A812ED">
      <w:pPr>
        <w:autoSpaceDE w:val="0"/>
        <w:autoSpaceDN w:val="0"/>
        <w:adjustRightInd w:val="0"/>
        <w:spacing w:after="0" w:line="240" w:lineRule="auto"/>
        <w:jc w:val="both"/>
        <w:rPr>
          <w:rFonts w:ascii="Arial" w:eastAsia="Calibri" w:hAnsi="Arial" w:cs="Arial"/>
          <w:lang w:val="es-MX"/>
        </w:rPr>
      </w:pPr>
    </w:p>
    <w:p w:rsidR="00A812ED" w:rsidRPr="00A812ED" w:rsidRDefault="00A812ED" w:rsidP="00A812ED">
      <w:pPr>
        <w:autoSpaceDE w:val="0"/>
        <w:autoSpaceDN w:val="0"/>
        <w:adjustRightInd w:val="0"/>
        <w:spacing w:after="0" w:line="240" w:lineRule="auto"/>
        <w:jc w:val="both"/>
        <w:rPr>
          <w:rFonts w:ascii="Arial" w:eastAsia="Calibri" w:hAnsi="Arial" w:cs="Arial"/>
          <w:lang w:val="es-MX"/>
        </w:rPr>
      </w:pPr>
      <w:r w:rsidRPr="00A812ED">
        <w:rPr>
          <w:rFonts w:ascii="Arial" w:eastAsia="Calibri" w:hAnsi="Arial" w:cs="Arial"/>
          <w:lang w:val="es-MX"/>
        </w:rPr>
        <w:t>En ese sentido, con la presente solitud sírvase dar inicio al procedimiento de ampliación de plazo conforme a lo previsto en el numeral 71.2 del artículo 71 del TUO del Reglamento de la Ley N° 29230.</w:t>
      </w:r>
    </w:p>
    <w:p w:rsidR="00A812ED" w:rsidRPr="00A812ED" w:rsidRDefault="00A812ED" w:rsidP="00A812ED">
      <w:pPr>
        <w:autoSpaceDE w:val="0"/>
        <w:autoSpaceDN w:val="0"/>
        <w:adjustRightInd w:val="0"/>
        <w:spacing w:after="0" w:line="240" w:lineRule="auto"/>
        <w:jc w:val="both"/>
        <w:rPr>
          <w:rFonts w:ascii="Arial" w:eastAsia="Calibri" w:hAnsi="Arial" w:cs="Arial"/>
          <w:lang w:val="es-MX"/>
        </w:rPr>
      </w:pPr>
    </w:p>
    <w:p w:rsidR="00A812ED" w:rsidRPr="00A812ED" w:rsidRDefault="00A812ED" w:rsidP="00A812ED">
      <w:pPr>
        <w:jc w:val="both"/>
        <w:rPr>
          <w:rFonts w:ascii="Arial" w:eastAsia="Calibri" w:hAnsi="Arial" w:cs="Arial"/>
          <w:b/>
          <w:bCs/>
          <w:i/>
          <w:iCs/>
          <w:color w:val="0000FF"/>
          <w:u w:val="single"/>
          <w:lang w:val="es-MX"/>
        </w:rPr>
      </w:pPr>
      <w:r w:rsidRPr="00A812ED">
        <w:rPr>
          <w:rFonts w:ascii="Arial" w:eastAsia="Calibri" w:hAnsi="Arial" w:cs="Arial"/>
          <w:b/>
          <w:bCs/>
          <w:i/>
          <w:iCs/>
          <w:color w:val="0000FF"/>
          <w:u w:val="single"/>
          <w:lang w:val="es-MX"/>
        </w:rPr>
        <w:t>IMPORTANTE:</w:t>
      </w:r>
    </w:p>
    <w:p w:rsidR="00A812ED" w:rsidRPr="00A812ED" w:rsidRDefault="00A812ED" w:rsidP="00A812ED">
      <w:pPr>
        <w:jc w:val="both"/>
        <w:rPr>
          <w:rFonts w:ascii="Arial" w:eastAsia="Calibri" w:hAnsi="Arial" w:cs="Arial"/>
          <w:i/>
          <w:iCs/>
          <w:color w:val="0000FF"/>
          <w:lang w:val="es-MX"/>
        </w:rPr>
      </w:pPr>
      <w:r w:rsidRPr="00A812ED">
        <w:rPr>
          <w:rFonts w:ascii="Arial" w:eastAsia="Calibri" w:hAnsi="Arial" w:cs="Arial"/>
          <w:i/>
          <w:iCs/>
          <w:color w:val="0000FF"/>
          <w:lang w:val="es-MX"/>
        </w:rPr>
        <w:t>La empresa privada puede adjuntar el proyecto de adenda que contenga las modificaciones solicitadas.</w:t>
      </w:r>
    </w:p>
    <w:p w:rsidR="00A812ED" w:rsidRPr="00A812ED" w:rsidRDefault="00A812ED" w:rsidP="00A812ED">
      <w:pPr>
        <w:autoSpaceDE w:val="0"/>
        <w:autoSpaceDN w:val="0"/>
        <w:adjustRightInd w:val="0"/>
        <w:spacing w:after="0" w:line="240" w:lineRule="auto"/>
        <w:jc w:val="both"/>
        <w:rPr>
          <w:rFonts w:ascii="Arial" w:eastAsia="Calibri" w:hAnsi="Arial" w:cs="Arial"/>
          <w:lang w:val="es-MX"/>
        </w:rPr>
      </w:pPr>
    </w:p>
    <w:p w:rsidR="00A812ED" w:rsidRPr="00A812ED" w:rsidRDefault="00A812ED" w:rsidP="00A812ED">
      <w:pPr>
        <w:autoSpaceDE w:val="0"/>
        <w:autoSpaceDN w:val="0"/>
        <w:adjustRightInd w:val="0"/>
        <w:spacing w:after="0" w:line="240" w:lineRule="auto"/>
        <w:rPr>
          <w:rFonts w:ascii="Arial" w:eastAsia="Calibri" w:hAnsi="Arial" w:cs="Arial"/>
          <w:lang w:val="es-MX"/>
        </w:rPr>
      </w:pPr>
      <w:r w:rsidRPr="00A812ED">
        <w:rPr>
          <w:rFonts w:ascii="Arial" w:eastAsia="Calibri" w:hAnsi="Arial" w:cs="Arial"/>
          <w:lang w:val="es-MX"/>
        </w:rPr>
        <w:t xml:space="preserve">Atentamente, </w:t>
      </w:r>
    </w:p>
    <w:p w:rsidR="00A812ED" w:rsidRPr="00A812ED" w:rsidRDefault="00A812ED" w:rsidP="00A812ED">
      <w:pPr>
        <w:autoSpaceDE w:val="0"/>
        <w:autoSpaceDN w:val="0"/>
        <w:adjustRightInd w:val="0"/>
        <w:spacing w:after="0" w:line="240" w:lineRule="auto"/>
        <w:rPr>
          <w:rFonts w:ascii="Arial" w:eastAsia="Calibri" w:hAnsi="Arial" w:cs="Arial"/>
          <w:lang w:val="es-MX"/>
        </w:rPr>
      </w:pPr>
    </w:p>
    <w:p w:rsidR="00A812ED" w:rsidRPr="00A812ED" w:rsidRDefault="00A812ED" w:rsidP="00A812ED">
      <w:pPr>
        <w:autoSpaceDE w:val="0"/>
        <w:autoSpaceDN w:val="0"/>
        <w:adjustRightInd w:val="0"/>
        <w:spacing w:after="0" w:line="240" w:lineRule="auto"/>
        <w:rPr>
          <w:rFonts w:ascii="Arial" w:eastAsia="Calibri" w:hAnsi="Arial" w:cs="Arial"/>
          <w:lang w:val="es-MX"/>
        </w:rPr>
      </w:pPr>
    </w:p>
    <w:p w:rsidR="00A812ED" w:rsidRPr="00A812ED" w:rsidRDefault="00A812ED" w:rsidP="00A812ED">
      <w:pPr>
        <w:autoSpaceDE w:val="0"/>
        <w:autoSpaceDN w:val="0"/>
        <w:adjustRightInd w:val="0"/>
        <w:spacing w:after="0" w:line="240" w:lineRule="auto"/>
        <w:rPr>
          <w:rFonts w:ascii="Arial" w:eastAsia="Calibri" w:hAnsi="Arial" w:cs="Arial"/>
          <w:lang w:val="es-MX"/>
        </w:rPr>
      </w:pPr>
    </w:p>
    <w:p w:rsidR="00A812ED" w:rsidRPr="00A812ED" w:rsidRDefault="00A812ED" w:rsidP="00A812ED">
      <w:pPr>
        <w:autoSpaceDE w:val="0"/>
        <w:autoSpaceDN w:val="0"/>
        <w:adjustRightInd w:val="0"/>
        <w:spacing w:after="0" w:line="240" w:lineRule="auto"/>
        <w:rPr>
          <w:rFonts w:ascii="Arial" w:eastAsia="Calibri" w:hAnsi="Arial" w:cs="Arial"/>
          <w:lang w:val="es-MX"/>
        </w:rPr>
      </w:pPr>
      <w:r w:rsidRPr="00A812ED">
        <w:rPr>
          <w:rFonts w:ascii="Arial" w:eastAsia="Calibri" w:hAnsi="Arial" w:cs="Arial"/>
          <w:lang w:val="es-MX"/>
        </w:rPr>
        <w:t>_________________________________________</w:t>
      </w:r>
    </w:p>
    <w:p w:rsidR="00A812ED" w:rsidRPr="00A812ED" w:rsidRDefault="00A812ED" w:rsidP="00A812ED">
      <w:pPr>
        <w:autoSpaceDE w:val="0"/>
        <w:autoSpaceDN w:val="0"/>
        <w:adjustRightInd w:val="0"/>
        <w:spacing w:after="0" w:line="240" w:lineRule="auto"/>
        <w:rPr>
          <w:rFonts w:ascii="Arial" w:eastAsia="Calibri" w:hAnsi="Arial" w:cs="Arial"/>
          <w:color w:val="0000FF"/>
          <w:lang w:val="es-MX"/>
        </w:rPr>
      </w:pPr>
      <w:r w:rsidRPr="00A812ED">
        <w:rPr>
          <w:rFonts w:ascii="Arial" w:eastAsia="Calibri" w:hAnsi="Arial" w:cs="Arial"/>
          <w:color w:val="0000FF"/>
          <w:lang w:val="es-MX"/>
        </w:rPr>
        <w:t xml:space="preserve">[NOMBRE Y APELLIDOS DEL REPRESENTANTE </w:t>
      </w:r>
    </w:p>
    <w:p w:rsidR="00A812ED" w:rsidRPr="00A812ED" w:rsidRDefault="00A812ED" w:rsidP="00A812ED">
      <w:pPr>
        <w:autoSpaceDE w:val="0"/>
        <w:autoSpaceDN w:val="0"/>
        <w:adjustRightInd w:val="0"/>
        <w:spacing w:after="0" w:line="240" w:lineRule="auto"/>
        <w:rPr>
          <w:rFonts w:ascii="Arial" w:eastAsia="Calibri" w:hAnsi="Arial" w:cs="Arial"/>
          <w:color w:val="0000FF"/>
          <w:lang w:val="es-MX"/>
        </w:rPr>
      </w:pPr>
      <w:r w:rsidRPr="00A812ED">
        <w:rPr>
          <w:rFonts w:ascii="Arial" w:eastAsia="Calibri" w:hAnsi="Arial" w:cs="Arial"/>
          <w:color w:val="0000FF"/>
          <w:lang w:val="es-MX"/>
        </w:rPr>
        <w:t>Y/O APODERADO DE LA EMPRESA PRIVADA]</w:t>
      </w:r>
    </w:p>
    <w:p w:rsidR="00A812ED" w:rsidRPr="00A812ED" w:rsidRDefault="00A812ED" w:rsidP="00A812ED">
      <w:pPr>
        <w:autoSpaceDE w:val="0"/>
        <w:autoSpaceDN w:val="0"/>
        <w:adjustRightInd w:val="0"/>
        <w:spacing w:after="0" w:line="240" w:lineRule="auto"/>
        <w:rPr>
          <w:rFonts w:ascii="Arial" w:eastAsia="Calibri" w:hAnsi="Arial" w:cs="Arial"/>
          <w:color w:val="0000FF"/>
          <w:lang w:val="es-MX"/>
        </w:rPr>
      </w:pPr>
      <w:r w:rsidRPr="00A812ED">
        <w:rPr>
          <w:rFonts w:ascii="Arial" w:eastAsia="Calibri" w:hAnsi="Arial" w:cs="Arial"/>
          <w:color w:val="0000FF"/>
          <w:lang w:val="es-MX"/>
        </w:rPr>
        <w:t>[DNI Y/O DOCUMENTO DE IDENTIDAD N°]</w:t>
      </w:r>
    </w:p>
    <w:p w:rsidR="00A812ED" w:rsidRPr="00A812ED" w:rsidRDefault="00A812ED" w:rsidP="00A812ED">
      <w:pPr>
        <w:autoSpaceDE w:val="0"/>
        <w:autoSpaceDN w:val="0"/>
        <w:adjustRightInd w:val="0"/>
        <w:spacing w:after="0" w:line="240" w:lineRule="auto"/>
        <w:rPr>
          <w:rFonts w:ascii="Arial" w:eastAsia="Calibri" w:hAnsi="Arial" w:cs="Arial"/>
          <w:lang w:val="es-MX"/>
        </w:rPr>
      </w:pPr>
      <w:r w:rsidRPr="00A812ED">
        <w:rPr>
          <w:rFonts w:ascii="Arial" w:eastAsia="Calibri" w:hAnsi="Arial" w:cs="Arial"/>
          <w:lang w:val="es-MX"/>
        </w:rPr>
        <w:t>REPRESENTANTE LEGAL</w:t>
      </w:r>
    </w:p>
    <w:p w:rsidR="00A20772" w:rsidRDefault="00A812ED" w:rsidP="007F4D43">
      <w:r w:rsidRPr="00A812ED">
        <w:rPr>
          <w:rFonts w:ascii="Arial" w:eastAsia="Calibri" w:hAnsi="Arial" w:cs="Arial"/>
          <w:color w:val="0000FF"/>
          <w:lang w:val="es-MX"/>
        </w:rPr>
        <w:t>[NOMBRE DE LA EMPRESA PRIVADA]</w:t>
      </w:r>
    </w:p>
    <w:sectPr w:rsidR="00A20772" w:rsidSect="00A034E0">
      <w:footerReference w:type="default" r:id="rId8"/>
      <w:pgSz w:w="11907" w:h="16839" w:code="9"/>
      <w:pgMar w:top="212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490" w:rsidRDefault="002F1490">
      <w:pPr>
        <w:spacing w:after="0" w:line="240" w:lineRule="auto"/>
      </w:pPr>
      <w:r>
        <w:separator/>
      </w:r>
    </w:p>
  </w:endnote>
  <w:endnote w:type="continuationSeparator" w:id="0">
    <w:p w:rsidR="002F1490" w:rsidRDefault="002F1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601043"/>
      <w:docPartObj>
        <w:docPartGallery w:val="Page Numbers (Bottom of Page)"/>
        <w:docPartUnique/>
      </w:docPartObj>
    </w:sdtPr>
    <w:sdtEndPr/>
    <w:sdtContent>
      <w:sdt>
        <w:sdtPr>
          <w:id w:val="860082579"/>
          <w:docPartObj>
            <w:docPartGallery w:val="Page Numbers (Top of Page)"/>
            <w:docPartUnique/>
          </w:docPartObj>
        </w:sdtPr>
        <w:sdtEndPr/>
        <w:sdtContent>
          <w:p w:rsidR="00B6092A" w:rsidRDefault="00DA7529">
            <w:pPr>
              <w:pStyle w:val="Piedepgina"/>
              <w:jc w:val="right"/>
            </w:pPr>
            <w:r w:rsidRPr="00FB14ED">
              <w:rPr>
                <w:rFonts w:ascii="Arial" w:hAnsi="Arial" w:cs="Arial"/>
                <w:sz w:val="16"/>
                <w:szCs w:val="16"/>
                <w:lang w:val="es-ES"/>
              </w:rPr>
              <w:t xml:space="preserve">Página </w:t>
            </w:r>
            <w:r w:rsidRPr="00FB14ED">
              <w:rPr>
                <w:rFonts w:ascii="Arial" w:hAnsi="Arial" w:cs="Arial"/>
                <w:bCs/>
                <w:sz w:val="16"/>
                <w:szCs w:val="16"/>
              </w:rPr>
              <w:fldChar w:fldCharType="begin"/>
            </w:r>
            <w:r w:rsidRPr="00FB14ED">
              <w:rPr>
                <w:rFonts w:ascii="Arial" w:hAnsi="Arial" w:cs="Arial"/>
                <w:bCs/>
                <w:sz w:val="16"/>
                <w:szCs w:val="16"/>
              </w:rPr>
              <w:instrText>PAGE</w:instrText>
            </w:r>
            <w:r w:rsidRPr="00FB14ED">
              <w:rPr>
                <w:rFonts w:ascii="Arial" w:hAnsi="Arial" w:cs="Arial"/>
                <w:bCs/>
                <w:sz w:val="16"/>
                <w:szCs w:val="16"/>
              </w:rPr>
              <w:fldChar w:fldCharType="separate"/>
            </w:r>
            <w:r w:rsidR="00E81584">
              <w:rPr>
                <w:rFonts w:ascii="Arial" w:hAnsi="Arial" w:cs="Arial"/>
                <w:bCs/>
                <w:noProof/>
                <w:sz w:val="16"/>
                <w:szCs w:val="16"/>
              </w:rPr>
              <w:t>1</w:t>
            </w:r>
            <w:r w:rsidRPr="00FB14ED">
              <w:rPr>
                <w:rFonts w:ascii="Arial" w:hAnsi="Arial" w:cs="Arial"/>
                <w:bCs/>
                <w:sz w:val="16"/>
                <w:szCs w:val="16"/>
              </w:rPr>
              <w:fldChar w:fldCharType="end"/>
            </w:r>
            <w:r w:rsidRPr="00FB14ED">
              <w:rPr>
                <w:rFonts w:ascii="Arial" w:hAnsi="Arial" w:cs="Arial"/>
                <w:sz w:val="16"/>
                <w:szCs w:val="16"/>
                <w:lang w:val="es-ES"/>
              </w:rPr>
              <w:t xml:space="preserve"> </w:t>
            </w:r>
            <w:r>
              <w:rPr>
                <w:lang w:val="es-ES"/>
              </w:rPr>
              <w:t xml:space="preserve">de </w:t>
            </w:r>
            <w:r>
              <w:rPr>
                <w:b/>
                <w:bCs/>
                <w:sz w:val="24"/>
                <w:szCs w:val="24"/>
              </w:rPr>
              <w:fldChar w:fldCharType="begin"/>
            </w:r>
            <w:r>
              <w:rPr>
                <w:b/>
                <w:bCs/>
              </w:rPr>
              <w:instrText>NUMPAGES</w:instrText>
            </w:r>
            <w:r>
              <w:rPr>
                <w:b/>
                <w:bCs/>
                <w:sz w:val="24"/>
                <w:szCs w:val="24"/>
              </w:rPr>
              <w:fldChar w:fldCharType="separate"/>
            </w:r>
            <w:r w:rsidR="00E81584">
              <w:rPr>
                <w:b/>
                <w:bCs/>
                <w:noProof/>
              </w:rPr>
              <w:t>6</w:t>
            </w:r>
            <w:r>
              <w:rPr>
                <w:b/>
                <w:bCs/>
                <w:sz w:val="24"/>
                <w:szCs w:val="24"/>
              </w:rPr>
              <w:fldChar w:fldCharType="end"/>
            </w:r>
          </w:p>
        </w:sdtContent>
      </w:sdt>
    </w:sdtContent>
  </w:sdt>
  <w:p w:rsidR="00EF3D06" w:rsidRDefault="002F14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490" w:rsidRDefault="002F1490">
      <w:pPr>
        <w:spacing w:after="0" w:line="240" w:lineRule="auto"/>
      </w:pPr>
      <w:r>
        <w:separator/>
      </w:r>
    </w:p>
  </w:footnote>
  <w:footnote w:type="continuationSeparator" w:id="0">
    <w:p w:rsidR="002F1490" w:rsidRDefault="002F1490">
      <w:pPr>
        <w:spacing w:after="0" w:line="240" w:lineRule="auto"/>
      </w:pPr>
      <w:r>
        <w:continuationSeparator/>
      </w:r>
    </w:p>
  </w:footnote>
  <w:footnote w:id="1">
    <w:p w:rsidR="00CA289C" w:rsidRPr="00683F2A" w:rsidRDefault="00CA289C" w:rsidP="00683F2A">
      <w:pPr>
        <w:pStyle w:val="Textonotapie"/>
        <w:jc w:val="both"/>
        <w:rPr>
          <w:rFonts w:ascii="Arial" w:hAnsi="Arial" w:cs="Arial"/>
        </w:rPr>
      </w:pPr>
      <w:r w:rsidRPr="00683F2A">
        <w:rPr>
          <w:rStyle w:val="Refdenotaalpie"/>
          <w:rFonts w:ascii="Arial" w:hAnsi="Arial" w:cs="Arial"/>
        </w:rPr>
        <w:footnoteRef/>
      </w:r>
      <w:r w:rsidRPr="00683F2A">
        <w:rPr>
          <w:rFonts w:ascii="Arial" w:hAnsi="Arial" w:cs="Arial"/>
        </w:rPr>
        <w:t xml:space="preserve"> </w:t>
      </w:r>
      <w:r w:rsidR="005B23C7" w:rsidRPr="00683F2A">
        <w:rPr>
          <w:rFonts w:ascii="Arial" w:hAnsi="Arial" w:cs="Arial"/>
        </w:rPr>
        <w:t>Se incluye esta precisión en caso de que la ampliación de plazo, haya generado mayores costos y gastos a la empresa privada.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02A09"/>
    <w:multiLevelType w:val="hybridMultilevel"/>
    <w:tmpl w:val="C66C9996"/>
    <w:lvl w:ilvl="0" w:tplc="581C9514">
      <w:numFmt w:val="bullet"/>
      <w:lvlText w:val="-"/>
      <w:lvlJc w:val="left"/>
      <w:pPr>
        <w:ind w:left="927" w:hanging="360"/>
      </w:pPr>
      <w:rPr>
        <w:rFonts w:ascii="Calibri" w:eastAsia="Calibri" w:hAnsi="Calibri" w:cs="Times New Roman"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 w15:restartNumberingAfterBreak="0">
    <w:nsid w:val="43F72519"/>
    <w:multiLevelType w:val="hybridMultilevel"/>
    <w:tmpl w:val="A6601FD8"/>
    <w:lvl w:ilvl="0" w:tplc="581C951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850A5A"/>
    <w:multiLevelType w:val="multilevel"/>
    <w:tmpl w:val="F19EE98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5C452A4"/>
    <w:multiLevelType w:val="hybridMultilevel"/>
    <w:tmpl w:val="87122C74"/>
    <w:lvl w:ilvl="0" w:tplc="470E5E78">
      <w:start w:val="1"/>
      <w:numFmt w:val="lowerLetter"/>
      <w:lvlText w:val="%1."/>
      <w:lvlJc w:val="left"/>
      <w:pPr>
        <w:ind w:left="720" w:hanging="360"/>
      </w:pPr>
      <w:rPr>
        <w:rFonts w:ascii="Arial" w:eastAsiaTheme="minorHAnsi" w:hAnsi="Arial" w:cs="Arial"/>
      </w:rPr>
    </w:lvl>
    <w:lvl w:ilvl="1" w:tplc="ED624882">
      <w:start w:val="1"/>
      <w:numFmt w:val="lowerRoman"/>
      <w:lvlText w:val="%2."/>
      <w:lvlJc w:val="left"/>
      <w:pPr>
        <w:ind w:left="1800" w:hanging="720"/>
      </w:pPr>
      <w:rPr>
        <w:rFonts w:hint="default"/>
      </w:rPr>
    </w:lvl>
    <w:lvl w:ilvl="2" w:tplc="A3D21B0C">
      <w:start w:val="1"/>
      <w:numFmt w:val="decimal"/>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7A6F35C3"/>
    <w:multiLevelType w:val="hybridMultilevel"/>
    <w:tmpl w:val="34B46884"/>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2ED"/>
    <w:rsid w:val="000968E2"/>
    <w:rsid w:val="000B4381"/>
    <w:rsid w:val="001068C0"/>
    <w:rsid w:val="00113FE5"/>
    <w:rsid w:val="00195AE1"/>
    <w:rsid w:val="001D0BEF"/>
    <w:rsid w:val="001F5065"/>
    <w:rsid w:val="00254F36"/>
    <w:rsid w:val="002F1490"/>
    <w:rsid w:val="003C764B"/>
    <w:rsid w:val="003F4946"/>
    <w:rsid w:val="00472D66"/>
    <w:rsid w:val="004A6FDC"/>
    <w:rsid w:val="004E1D95"/>
    <w:rsid w:val="005B23C7"/>
    <w:rsid w:val="005E17DA"/>
    <w:rsid w:val="00634AF2"/>
    <w:rsid w:val="00683F2A"/>
    <w:rsid w:val="006E4619"/>
    <w:rsid w:val="006E499B"/>
    <w:rsid w:val="007270BA"/>
    <w:rsid w:val="00730318"/>
    <w:rsid w:val="00740B32"/>
    <w:rsid w:val="00762818"/>
    <w:rsid w:val="0077267C"/>
    <w:rsid w:val="007765CF"/>
    <w:rsid w:val="007D2021"/>
    <w:rsid w:val="007D2B82"/>
    <w:rsid w:val="007F4D43"/>
    <w:rsid w:val="0081789C"/>
    <w:rsid w:val="00832BC0"/>
    <w:rsid w:val="00862705"/>
    <w:rsid w:val="008F3A9F"/>
    <w:rsid w:val="00942D9E"/>
    <w:rsid w:val="009A2734"/>
    <w:rsid w:val="00A20772"/>
    <w:rsid w:val="00A812ED"/>
    <w:rsid w:val="00AA46AB"/>
    <w:rsid w:val="00AB4219"/>
    <w:rsid w:val="00AB53B5"/>
    <w:rsid w:val="00AD4DE6"/>
    <w:rsid w:val="00BB4B3B"/>
    <w:rsid w:val="00C340A9"/>
    <w:rsid w:val="00C37B3F"/>
    <w:rsid w:val="00C5396D"/>
    <w:rsid w:val="00C94408"/>
    <w:rsid w:val="00CA289C"/>
    <w:rsid w:val="00CB26EB"/>
    <w:rsid w:val="00D11A8B"/>
    <w:rsid w:val="00D258D2"/>
    <w:rsid w:val="00D364C9"/>
    <w:rsid w:val="00D4758C"/>
    <w:rsid w:val="00DA09B2"/>
    <w:rsid w:val="00DA7529"/>
    <w:rsid w:val="00DC023E"/>
    <w:rsid w:val="00E02561"/>
    <w:rsid w:val="00E21E42"/>
    <w:rsid w:val="00E81584"/>
    <w:rsid w:val="00F57456"/>
    <w:rsid w:val="00F640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CB3A"/>
  <w15:chartTrackingRefBased/>
  <w15:docId w15:val="{457BCEE4-F137-45C3-B3E7-EC3102BB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42D9E"/>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1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812ED"/>
    <w:rPr>
      <w:sz w:val="16"/>
      <w:szCs w:val="16"/>
    </w:rPr>
  </w:style>
  <w:style w:type="paragraph" w:styleId="Textocomentario">
    <w:name w:val="annotation text"/>
    <w:basedOn w:val="Normal"/>
    <w:link w:val="TextocomentarioCar"/>
    <w:uiPriority w:val="99"/>
    <w:unhideWhenUsed/>
    <w:rsid w:val="00A812ED"/>
    <w:pPr>
      <w:spacing w:line="240" w:lineRule="auto"/>
    </w:pPr>
    <w:rPr>
      <w:sz w:val="20"/>
      <w:szCs w:val="20"/>
    </w:rPr>
  </w:style>
  <w:style w:type="character" w:customStyle="1" w:styleId="TextocomentarioCar">
    <w:name w:val="Texto comentario Car"/>
    <w:basedOn w:val="Fuentedeprrafopredeter"/>
    <w:link w:val="Textocomentario"/>
    <w:uiPriority w:val="99"/>
    <w:rsid w:val="00A812ED"/>
    <w:rPr>
      <w:sz w:val="20"/>
      <w:szCs w:val="20"/>
    </w:rPr>
  </w:style>
  <w:style w:type="paragraph" w:styleId="Piedepgina">
    <w:name w:val="footer"/>
    <w:basedOn w:val="Normal"/>
    <w:link w:val="PiedepginaCar"/>
    <w:uiPriority w:val="99"/>
    <w:unhideWhenUsed/>
    <w:rsid w:val="00A812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12ED"/>
  </w:style>
  <w:style w:type="paragraph" w:styleId="Textodeglobo">
    <w:name w:val="Balloon Text"/>
    <w:basedOn w:val="Normal"/>
    <w:link w:val="TextodegloboCar"/>
    <w:uiPriority w:val="99"/>
    <w:semiHidden/>
    <w:unhideWhenUsed/>
    <w:rsid w:val="00A812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12E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7D2B82"/>
    <w:rPr>
      <w:b/>
      <w:bCs/>
    </w:rPr>
  </w:style>
  <w:style w:type="character" w:customStyle="1" w:styleId="AsuntodelcomentarioCar">
    <w:name w:val="Asunto del comentario Car"/>
    <w:basedOn w:val="TextocomentarioCar"/>
    <w:link w:val="Asuntodelcomentario"/>
    <w:uiPriority w:val="99"/>
    <w:semiHidden/>
    <w:rsid w:val="007D2B82"/>
    <w:rPr>
      <w:b/>
      <w:bCs/>
      <w:sz w:val="20"/>
      <w:szCs w:val="20"/>
    </w:rPr>
  </w:style>
  <w:style w:type="character" w:customStyle="1" w:styleId="Ttulo2Car">
    <w:name w:val="Título 2 Car"/>
    <w:basedOn w:val="Fuentedeprrafopredeter"/>
    <w:link w:val="Ttulo2"/>
    <w:uiPriority w:val="9"/>
    <w:rsid w:val="00942D9E"/>
    <w:rPr>
      <w:rFonts w:ascii="Times New Roman" w:eastAsia="Times New Roman" w:hAnsi="Times New Roman" w:cs="Times New Roman"/>
      <w:b/>
      <w:bCs/>
      <w:sz w:val="36"/>
      <w:szCs w:val="36"/>
      <w:lang w:eastAsia="es-PE"/>
    </w:rPr>
  </w:style>
  <w:style w:type="character" w:customStyle="1" w:styleId="decretossupremos">
    <w:name w:val="decretossupremos"/>
    <w:basedOn w:val="Fuentedeprrafopredeter"/>
    <w:rsid w:val="00942D9E"/>
  </w:style>
  <w:style w:type="paragraph" w:styleId="Textonotapie">
    <w:name w:val="footnote text"/>
    <w:basedOn w:val="Normal"/>
    <w:link w:val="TextonotapieCar"/>
    <w:uiPriority w:val="99"/>
    <w:semiHidden/>
    <w:unhideWhenUsed/>
    <w:rsid w:val="00CA289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289C"/>
    <w:rPr>
      <w:sz w:val="20"/>
      <w:szCs w:val="20"/>
    </w:rPr>
  </w:style>
  <w:style w:type="character" w:styleId="Refdenotaalpie">
    <w:name w:val="footnote reference"/>
    <w:basedOn w:val="Fuentedeprrafopredeter"/>
    <w:uiPriority w:val="99"/>
    <w:semiHidden/>
    <w:unhideWhenUsed/>
    <w:rsid w:val="00CA28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EE0E4-4A0B-446C-9C81-597E3D08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1899</Words>
  <Characters>10445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Arevalo Delgado, Christian</cp:lastModifiedBy>
  <cp:revision>1</cp:revision>
  <dcterms:created xsi:type="dcterms:W3CDTF">2020-06-20T19:06:00Z</dcterms:created>
  <dcterms:modified xsi:type="dcterms:W3CDTF">2020-06-20T19:06:00Z</dcterms:modified>
</cp:coreProperties>
</file>