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11731" w14:textId="0FCD8D84" w:rsidR="00111F5A" w:rsidRPr="00657CFA" w:rsidRDefault="00111F5A" w:rsidP="009A296D">
      <w:pPr>
        <w:spacing w:after="0" w:line="240" w:lineRule="auto"/>
        <w:ind w:left="708" w:hanging="708"/>
        <w:jc w:val="center"/>
        <w:rPr>
          <w:rFonts w:cs="Arial"/>
          <w:b/>
        </w:rPr>
      </w:pPr>
      <w:bookmarkStart w:id="0" w:name="_GoBack"/>
      <w:bookmarkEnd w:id="0"/>
      <w:r w:rsidRPr="00657CFA">
        <w:rPr>
          <w:rFonts w:cs="Arial"/>
          <w:b/>
        </w:rPr>
        <w:t xml:space="preserve">FORMATO N° </w:t>
      </w:r>
      <w:r w:rsidR="00ED56EC">
        <w:rPr>
          <w:rFonts w:cs="Arial"/>
          <w:b/>
        </w:rPr>
        <w:t>2</w:t>
      </w:r>
      <w:r w:rsidRPr="00657CFA">
        <w:rPr>
          <w:rFonts w:cs="Arial"/>
          <w:b/>
        </w:rPr>
        <w:t>/G</w:t>
      </w:r>
      <w:r w:rsidR="00ED56EC">
        <w:rPr>
          <w:rFonts w:cs="Arial"/>
          <w:b/>
        </w:rPr>
        <w:t>R</w:t>
      </w:r>
      <w:r w:rsidR="002C3E70">
        <w:rPr>
          <w:rFonts w:cs="Arial"/>
          <w:b/>
        </w:rPr>
        <w:t xml:space="preserve"> </w:t>
      </w:r>
    </w:p>
    <w:p w14:paraId="5F3389A4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</w:p>
    <w:p w14:paraId="5734466C" w14:textId="77777777" w:rsidR="00111F5A" w:rsidRPr="000013A9" w:rsidRDefault="00111F5A" w:rsidP="00111F5A">
      <w:pPr>
        <w:spacing w:after="0" w:line="240" w:lineRule="auto"/>
        <w:jc w:val="center"/>
        <w:rPr>
          <w:rFonts w:cs="Arial"/>
          <w:b/>
        </w:rPr>
      </w:pPr>
      <w:r w:rsidRPr="000013A9">
        <w:rPr>
          <w:rFonts w:cs="Arial"/>
          <w:b/>
        </w:rPr>
        <w:t>MODELO DE RESUMEN EJECUTIVO</w:t>
      </w:r>
    </w:p>
    <w:p w14:paraId="0B7E8204" w14:textId="77777777" w:rsidR="00D022E2" w:rsidRDefault="00D022E2" w:rsidP="0045712C">
      <w:pPr>
        <w:jc w:val="both"/>
        <w:rPr>
          <w:bCs/>
          <w:sz w:val="20"/>
        </w:rPr>
      </w:pPr>
    </w:p>
    <w:p w14:paraId="0F4E92B2" w14:textId="0A23CD42" w:rsidR="0045712C" w:rsidRPr="00706D25" w:rsidRDefault="00111F5A" w:rsidP="0045712C">
      <w:pPr>
        <w:jc w:val="both"/>
        <w:rPr>
          <w:color w:val="FF0000"/>
          <w:sz w:val="20"/>
        </w:rPr>
      </w:pPr>
      <w:r w:rsidRPr="002C3E70">
        <w:rPr>
          <w:bCs/>
          <w:sz w:val="20"/>
        </w:rPr>
        <w:t xml:space="preserve">El Resumen Ejecutivo debe reflejar el sustento detallado de la </w:t>
      </w:r>
      <w:r w:rsidRPr="00E825EB">
        <w:rPr>
          <w:bCs/>
          <w:sz w:val="20"/>
        </w:rPr>
        <w:t>programación</w:t>
      </w:r>
      <w:r w:rsidR="0045712C" w:rsidRPr="00E825EB">
        <w:rPr>
          <w:bCs/>
          <w:sz w:val="20"/>
        </w:rPr>
        <w:t xml:space="preserve"> multianual de la entidad</w:t>
      </w:r>
      <w:r w:rsidRPr="00E825EB">
        <w:rPr>
          <w:bCs/>
          <w:sz w:val="20"/>
        </w:rPr>
        <w:t xml:space="preserve">. Asimismo, debe reflejar una programación orientada al cumplimiento de las metas institucionales de la entidad acorde con los criterios </w:t>
      </w:r>
      <w:r w:rsidRPr="00C27251">
        <w:rPr>
          <w:bCs/>
          <w:sz w:val="20"/>
        </w:rPr>
        <w:t>específicos</w:t>
      </w:r>
      <w:r w:rsidR="00DB5104" w:rsidRPr="00C27251">
        <w:rPr>
          <w:bCs/>
          <w:sz w:val="20"/>
        </w:rPr>
        <w:t xml:space="preserve"> para estimar el gasto público desarrollados en</w:t>
      </w:r>
      <w:r w:rsidRPr="00C27251">
        <w:rPr>
          <w:bCs/>
          <w:sz w:val="20"/>
        </w:rPr>
        <w:t xml:space="preserve"> el </w:t>
      </w:r>
      <w:r w:rsidR="00D94F9D" w:rsidRPr="00C27251">
        <w:rPr>
          <w:bCs/>
          <w:sz w:val="20"/>
        </w:rPr>
        <w:t>Artículo 12</w:t>
      </w:r>
      <w:r w:rsidR="00DB5104" w:rsidRPr="00C27251">
        <w:rPr>
          <w:bCs/>
          <w:sz w:val="20"/>
        </w:rPr>
        <w:t xml:space="preserve"> de la Directiva de Programación Multianual Presupuestaría y Formulación P</w:t>
      </w:r>
      <w:r w:rsidR="0045712C" w:rsidRPr="00C27251">
        <w:rPr>
          <w:bCs/>
          <w:sz w:val="20"/>
        </w:rPr>
        <w:t>resupuestaria (</w:t>
      </w:r>
      <w:hyperlink r:id="rId8" w:tgtFrame="_blank" w:history="1">
        <w:r w:rsidR="0045712C" w:rsidRPr="00C27251">
          <w:rPr>
            <w:bCs/>
            <w:sz w:val="20"/>
          </w:rPr>
          <w:t>Resolución Directoral Nº 00</w:t>
        </w:r>
        <w:r w:rsidR="00E825EB" w:rsidRPr="00C27251">
          <w:rPr>
            <w:bCs/>
            <w:sz w:val="20"/>
          </w:rPr>
          <w:t>9</w:t>
        </w:r>
        <w:r w:rsidR="0045712C" w:rsidRPr="00C27251">
          <w:rPr>
            <w:bCs/>
            <w:sz w:val="20"/>
          </w:rPr>
          <w:t>-20</w:t>
        </w:r>
        <w:r w:rsidR="00E825EB" w:rsidRPr="00C27251">
          <w:rPr>
            <w:bCs/>
            <w:sz w:val="20"/>
          </w:rPr>
          <w:t>20</w:t>
        </w:r>
        <w:r w:rsidR="0045712C" w:rsidRPr="00C27251">
          <w:rPr>
            <w:bCs/>
            <w:sz w:val="20"/>
          </w:rPr>
          <w:t>-EF/50.01</w:t>
        </w:r>
      </w:hyperlink>
      <w:r w:rsidR="0045712C" w:rsidRPr="00C27251">
        <w:rPr>
          <w:bCs/>
          <w:sz w:val="20"/>
        </w:rPr>
        <w:t>)</w:t>
      </w:r>
      <w:r w:rsidRPr="00C27251">
        <w:rPr>
          <w:bCs/>
          <w:sz w:val="20"/>
        </w:rPr>
        <w:t xml:space="preserve">. </w:t>
      </w:r>
    </w:p>
    <w:p w14:paraId="545E75D4" w14:textId="77777777" w:rsidR="00111F5A" w:rsidRPr="000013A9" w:rsidRDefault="00111F5A" w:rsidP="0045712C">
      <w:pPr>
        <w:jc w:val="both"/>
        <w:rPr>
          <w:b/>
          <w:sz w:val="20"/>
        </w:rPr>
      </w:pPr>
      <w:r w:rsidRPr="000013A9">
        <w:rPr>
          <w:b/>
          <w:sz w:val="20"/>
        </w:rPr>
        <w:t xml:space="preserve">Indicaciones </w:t>
      </w:r>
      <w:r w:rsidR="0045712C" w:rsidRPr="000013A9">
        <w:rPr>
          <w:b/>
          <w:sz w:val="20"/>
        </w:rPr>
        <w:t>específicas:</w:t>
      </w:r>
    </w:p>
    <w:p w14:paraId="46DB2493" w14:textId="77777777" w:rsidR="0045712C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El Resumen Ejecutivo debe ajustarse a la Asignación Presupuestaría Multianual (APM) al nivel de  detalle comunicad</w:t>
      </w:r>
      <w:r w:rsidR="002C3E70">
        <w:rPr>
          <w:sz w:val="20"/>
        </w:rPr>
        <w:t>o</w:t>
      </w:r>
      <w:r w:rsidRPr="000013A9">
        <w:rPr>
          <w:sz w:val="20"/>
        </w:rPr>
        <w:t xml:space="preserve"> por la DGPP. Por lo tanto</w:t>
      </w:r>
      <w:r w:rsidR="002C3E70">
        <w:rPr>
          <w:sz w:val="20"/>
        </w:rPr>
        <w:t>,</w:t>
      </w:r>
      <w:r w:rsidRPr="000013A9">
        <w:rPr>
          <w:sz w:val="20"/>
        </w:rPr>
        <w:t xml:space="preserve"> no se deberán incluir justificaciones que hagan referencia a recursos no asignados o demandas no atendidas en ejercicios anteriores. </w:t>
      </w:r>
    </w:p>
    <w:p w14:paraId="6016FE15" w14:textId="77777777" w:rsidR="0045712C" w:rsidRPr="000013A9" w:rsidRDefault="0045712C" w:rsidP="0045712C">
      <w:pPr>
        <w:pStyle w:val="Prrafodelista"/>
        <w:jc w:val="both"/>
        <w:rPr>
          <w:sz w:val="20"/>
        </w:rPr>
      </w:pPr>
    </w:p>
    <w:p w14:paraId="6D1E4DEF" w14:textId="77777777" w:rsidR="00345AEB" w:rsidRPr="000013A9" w:rsidRDefault="0045712C" w:rsidP="00A96D4D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 xml:space="preserve">Las entidades deberán enviar como mínimo la información solicitada en el presente formato. Cualquier información adicional que la entidad considere relevante deberá ser incluida en una sección adicional. </w:t>
      </w:r>
    </w:p>
    <w:p w14:paraId="3EA0AFA7" w14:textId="77777777" w:rsidR="0045712C" w:rsidRPr="000013A9" w:rsidRDefault="0045712C" w:rsidP="0045712C">
      <w:pPr>
        <w:pStyle w:val="Prrafodelista"/>
        <w:rPr>
          <w:sz w:val="20"/>
        </w:rPr>
      </w:pPr>
    </w:p>
    <w:p w14:paraId="357F6DD0" w14:textId="77777777" w:rsidR="004037BA" w:rsidRPr="004037BA" w:rsidRDefault="00814AB2" w:rsidP="004037BA">
      <w:pPr>
        <w:pStyle w:val="Prrafodelista"/>
        <w:numPr>
          <w:ilvl w:val="0"/>
          <w:numId w:val="7"/>
        </w:numPr>
        <w:jc w:val="both"/>
        <w:rPr>
          <w:sz w:val="20"/>
        </w:rPr>
      </w:pPr>
      <w:r w:rsidRPr="000013A9">
        <w:rPr>
          <w:sz w:val="20"/>
        </w:rPr>
        <w:t>Las entidades deben de remitir el Resumen Ejecutivo a la Dirección General de Presupuesto Público (DGPP) conforme a lo siguiente:</w:t>
      </w:r>
    </w:p>
    <w:p w14:paraId="74A49DB9" w14:textId="77777777" w:rsidR="004037BA" w:rsidRPr="004037BA" w:rsidRDefault="004037BA" w:rsidP="004037BA">
      <w:pPr>
        <w:pStyle w:val="Prrafodelista"/>
        <w:jc w:val="both"/>
        <w:rPr>
          <w:sz w:val="20"/>
        </w:rPr>
      </w:pPr>
    </w:p>
    <w:p w14:paraId="6A43C840" w14:textId="77777777" w:rsidR="00814AB2" w:rsidRPr="002C3E70" w:rsidRDefault="00814AB2" w:rsidP="00A96D4D">
      <w:pPr>
        <w:pStyle w:val="Prrafodelista"/>
        <w:numPr>
          <w:ilvl w:val="0"/>
          <w:numId w:val="9"/>
        </w:numPr>
        <w:jc w:val="both"/>
        <w:rPr>
          <w:sz w:val="20"/>
        </w:rPr>
      </w:pPr>
      <w:r w:rsidRPr="002C3E70">
        <w:rPr>
          <w:b/>
          <w:sz w:val="20"/>
        </w:rPr>
        <w:t>Plazo</w:t>
      </w:r>
      <w:r w:rsidRPr="002C3E70">
        <w:rPr>
          <w:sz w:val="20"/>
        </w:rPr>
        <w:t>: De acuerdo</w:t>
      </w:r>
      <w:r w:rsidR="00345AEB" w:rsidRPr="002C3E70">
        <w:rPr>
          <w:sz w:val="20"/>
        </w:rPr>
        <w:t xml:space="preserve"> al Anexo </w:t>
      </w:r>
      <w:r w:rsidR="00E06958" w:rsidRPr="002C3E70">
        <w:rPr>
          <w:sz w:val="20"/>
        </w:rPr>
        <w:t>N</w:t>
      </w:r>
      <w:r w:rsidR="00345AEB" w:rsidRPr="002C3E70">
        <w:rPr>
          <w:sz w:val="20"/>
        </w:rPr>
        <w:t xml:space="preserve">° 1-B/GN y GR cuadro de plazos para la remisión de información requerida para la </w:t>
      </w:r>
      <w:r w:rsidR="00E06958" w:rsidRPr="002C3E70">
        <w:rPr>
          <w:sz w:val="20"/>
        </w:rPr>
        <w:t xml:space="preserve">Programación Multianual Presupuestaria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>Formulación P</w:t>
      </w:r>
      <w:r w:rsidR="00345AEB" w:rsidRPr="002C3E70">
        <w:rPr>
          <w:sz w:val="20"/>
        </w:rPr>
        <w:t xml:space="preserve">resupuestaria del </w:t>
      </w:r>
      <w:r w:rsidR="00E06958" w:rsidRPr="002C3E70">
        <w:rPr>
          <w:sz w:val="20"/>
        </w:rPr>
        <w:t xml:space="preserve">Gobierno Nacional </w:t>
      </w:r>
      <w:r w:rsidR="00345AEB" w:rsidRPr="002C3E70">
        <w:rPr>
          <w:sz w:val="20"/>
        </w:rPr>
        <w:t xml:space="preserve">y </w:t>
      </w:r>
      <w:r w:rsidR="00E06958" w:rsidRPr="002C3E70">
        <w:rPr>
          <w:sz w:val="20"/>
        </w:rPr>
        <w:t xml:space="preserve">Gobiernos Regionales </w:t>
      </w:r>
      <w:r w:rsidR="00345AEB" w:rsidRPr="002C3E70">
        <w:rPr>
          <w:sz w:val="20"/>
        </w:rPr>
        <w:t xml:space="preserve">de la Directiva de Programación Multianual. </w:t>
      </w:r>
    </w:p>
    <w:p w14:paraId="45663DCE" w14:textId="77777777" w:rsidR="00814AB2" w:rsidRPr="000013A9" w:rsidRDefault="00814AB2" w:rsidP="00814AB2">
      <w:pPr>
        <w:pStyle w:val="Prrafodelista"/>
        <w:ind w:left="1080"/>
        <w:jc w:val="both"/>
        <w:rPr>
          <w:sz w:val="20"/>
        </w:rPr>
      </w:pPr>
    </w:p>
    <w:p w14:paraId="7173E95B" w14:textId="062BD496" w:rsidR="00D667A8" w:rsidRPr="000954A9" w:rsidRDefault="004037BA" w:rsidP="00F77D3D">
      <w:pPr>
        <w:pStyle w:val="Prrafodelista"/>
        <w:numPr>
          <w:ilvl w:val="0"/>
          <w:numId w:val="9"/>
        </w:numPr>
        <w:jc w:val="both"/>
        <w:rPr>
          <w:sz w:val="20"/>
        </w:rPr>
      </w:pPr>
      <w:r>
        <w:rPr>
          <w:b/>
          <w:sz w:val="20"/>
        </w:rPr>
        <w:t>Remisión</w:t>
      </w:r>
      <w:r w:rsidR="00814AB2" w:rsidRPr="000013A9">
        <w:rPr>
          <w:b/>
          <w:sz w:val="20"/>
        </w:rPr>
        <w:t>:</w:t>
      </w:r>
      <w:r w:rsidR="00814AB2" w:rsidRPr="000013A9">
        <w:rPr>
          <w:sz w:val="20"/>
        </w:rPr>
        <w:t xml:space="preserve"> Se debe suscribir a la DGPP </w:t>
      </w:r>
      <w:r w:rsidR="00345AEB" w:rsidRPr="000013A9">
        <w:rPr>
          <w:sz w:val="20"/>
        </w:rPr>
        <w:t xml:space="preserve">por el Titular de la entidad y el Jefe de la Oficina de Presupuesto o el que haga sus veces. Adicionalmente </w:t>
      </w:r>
      <w:r w:rsidR="00814AB2" w:rsidRPr="000013A9">
        <w:rPr>
          <w:sz w:val="20"/>
        </w:rPr>
        <w:t xml:space="preserve">se deberá enviar </w:t>
      </w:r>
      <w:r w:rsidR="00345AEB" w:rsidRPr="000013A9">
        <w:rPr>
          <w:sz w:val="20"/>
        </w:rPr>
        <w:t>el resumen ejecutivo</w:t>
      </w:r>
      <w:r w:rsidR="00F77D3D">
        <w:rPr>
          <w:sz w:val="20"/>
        </w:rPr>
        <w:t xml:space="preserve"> (</w:t>
      </w:r>
      <w:r w:rsidR="00F77D3D" w:rsidRPr="000954A9">
        <w:rPr>
          <w:sz w:val="20"/>
        </w:rPr>
        <w:t xml:space="preserve">en formato PDF y </w:t>
      </w:r>
      <w:r w:rsidR="008109F3">
        <w:rPr>
          <w:sz w:val="20"/>
        </w:rPr>
        <w:t>Word)</w:t>
      </w:r>
      <w:r w:rsidR="00345AEB" w:rsidRPr="000954A9">
        <w:rPr>
          <w:sz w:val="20"/>
        </w:rPr>
        <w:t xml:space="preserve"> al correo electrónico </w:t>
      </w:r>
      <w:r w:rsidR="0009113F" w:rsidRPr="000954A9">
        <w:rPr>
          <w:sz w:val="20"/>
        </w:rPr>
        <w:t xml:space="preserve">a </w:t>
      </w:r>
      <w:hyperlink r:id="rId9" w:history="1">
        <w:r w:rsidR="00345AEB" w:rsidRPr="008109F3">
          <w:rPr>
            <w:rStyle w:val="Hipervnculo"/>
            <w:sz w:val="20"/>
          </w:rPr>
          <w:t>dgpp_programacion@mef.gob.pe</w:t>
        </w:r>
      </w:hyperlink>
      <w:r w:rsidR="00814AB2" w:rsidRPr="000954A9">
        <w:rPr>
          <w:sz w:val="20"/>
        </w:rPr>
        <w:t xml:space="preserve"> con copia al </w:t>
      </w:r>
      <w:r w:rsidR="00345AEB" w:rsidRPr="000954A9">
        <w:rPr>
          <w:sz w:val="20"/>
        </w:rPr>
        <w:t xml:space="preserve"> sectorista </w:t>
      </w:r>
      <w:r w:rsidR="00814AB2" w:rsidRPr="000954A9">
        <w:rPr>
          <w:sz w:val="20"/>
        </w:rPr>
        <w:t xml:space="preserve">correspondiente </w:t>
      </w:r>
      <w:r w:rsidR="00345AEB" w:rsidRPr="000954A9">
        <w:rPr>
          <w:sz w:val="20"/>
        </w:rPr>
        <w:t>de la DGPP</w:t>
      </w:r>
      <w:r w:rsidR="002C3E70" w:rsidRPr="000954A9">
        <w:rPr>
          <w:sz w:val="20"/>
        </w:rPr>
        <w:t>, en el asunto del correo electrónico deberá indicar: “[Resumen Ejecutivo] – Pliego XXX”</w:t>
      </w:r>
      <w:r w:rsidR="00F77D3D" w:rsidRPr="000954A9">
        <w:rPr>
          <w:sz w:val="20"/>
        </w:rPr>
        <w:t xml:space="preserve">. </w:t>
      </w:r>
    </w:p>
    <w:p w14:paraId="7A0C0918" w14:textId="77777777" w:rsidR="00843B8F" w:rsidRDefault="00843B8F">
      <w:pPr>
        <w:spacing w:after="160" w:line="259" w:lineRule="auto"/>
      </w:pPr>
    </w:p>
    <w:p w14:paraId="5030A2E6" w14:textId="46EAD7CB" w:rsidR="000D58A3" w:rsidRDefault="000D58A3">
      <w:pPr>
        <w:spacing w:after="160" w:line="259" w:lineRule="auto"/>
      </w:pPr>
      <w:r>
        <w:br w:type="page"/>
      </w:r>
    </w:p>
    <w:sdt>
      <w:sdtPr>
        <w:rPr>
          <w:rFonts w:asciiTheme="minorHAnsi" w:eastAsiaTheme="minorHAnsi" w:hAnsiTheme="minorHAnsi" w:cstheme="minorHAnsi"/>
          <w:b/>
          <w:bCs/>
          <w:color w:val="002060"/>
          <w:sz w:val="22"/>
          <w:szCs w:val="22"/>
          <w:lang w:val="es-ES" w:eastAsia="en-US"/>
        </w:rPr>
        <w:id w:val="-1649580266"/>
        <w:docPartObj>
          <w:docPartGallery w:val="Table of Contents"/>
          <w:docPartUnique/>
        </w:docPartObj>
      </w:sdtPr>
      <w:sdtEndPr>
        <w:rPr>
          <w:rFonts w:cstheme="minorBidi"/>
          <w:color w:val="auto"/>
        </w:rPr>
      </w:sdtEndPr>
      <w:sdtContent>
        <w:p w14:paraId="5324C184" w14:textId="359C78E9" w:rsidR="00DF2182" w:rsidRPr="00D6670B" w:rsidRDefault="00DF2182">
          <w:pPr>
            <w:pStyle w:val="TtulodeTDC"/>
            <w:rPr>
              <w:rFonts w:asciiTheme="minorHAnsi" w:hAnsiTheme="minorHAnsi" w:cstheme="minorHAnsi"/>
              <w:b/>
              <w:bCs/>
              <w:color w:val="002060"/>
            </w:rPr>
          </w:pPr>
          <w:r w:rsidRPr="00D6670B">
            <w:rPr>
              <w:rFonts w:asciiTheme="minorHAnsi" w:hAnsiTheme="minorHAnsi" w:cstheme="minorHAnsi"/>
              <w:b/>
              <w:bCs/>
              <w:color w:val="002060"/>
              <w:lang w:val="es-ES"/>
            </w:rPr>
            <w:t>Contenido</w:t>
          </w:r>
        </w:p>
        <w:p w14:paraId="13FD5207" w14:textId="5CC8791D" w:rsidR="00616270" w:rsidRDefault="00DF2182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552274" w:history="1">
            <w:r w:rsidR="00616270" w:rsidRPr="004C424E">
              <w:rPr>
                <w:rStyle w:val="Hipervnculo"/>
                <w:noProof/>
              </w:rPr>
              <w:t>Sección 1: Lineamientos Institucionales / Sectoriales</w:t>
            </w:r>
            <w:r w:rsidR="00616270">
              <w:rPr>
                <w:noProof/>
                <w:webHidden/>
              </w:rPr>
              <w:tab/>
            </w:r>
            <w:r w:rsidR="00616270">
              <w:rPr>
                <w:noProof/>
                <w:webHidden/>
              </w:rPr>
              <w:fldChar w:fldCharType="begin"/>
            </w:r>
            <w:r w:rsidR="00616270">
              <w:rPr>
                <w:noProof/>
                <w:webHidden/>
              </w:rPr>
              <w:instrText xml:space="preserve"> PAGEREF _Toc42552274 \h </w:instrText>
            </w:r>
            <w:r w:rsidR="00616270">
              <w:rPr>
                <w:noProof/>
                <w:webHidden/>
              </w:rPr>
            </w:r>
            <w:r w:rsidR="00616270">
              <w:rPr>
                <w:noProof/>
                <w:webHidden/>
              </w:rPr>
              <w:fldChar w:fldCharType="separate"/>
            </w:r>
            <w:r w:rsidR="00616270">
              <w:rPr>
                <w:noProof/>
                <w:webHidden/>
              </w:rPr>
              <w:t>3</w:t>
            </w:r>
            <w:r w:rsidR="00616270">
              <w:rPr>
                <w:noProof/>
                <w:webHidden/>
              </w:rPr>
              <w:fldChar w:fldCharType="end"/>
            </w:r>
          </w:hyperlink>
        </w:p>
        <w:p w14:paraId="78409D0C" w14:textId="1C4F39F3" w:rsidR="00616270" w:rsidRDefault="00EA027E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275" w:history="1">
            <w:r w:rsidR="00616270" w:rsidRPr="004C424E">
              <w:rPr>
                <w:rStyle w:val="Hipervnculo"/>
                <w:noProof/>
              </w:rPr>
              <w:t>Sección 2: Programación Multianual</w:t>
            </w:r>
            <w:r w:rsidR="00616270">
              <w:rPr>
                <w:noProof/>
                <w:webHidden/>
              </w:rPr>
              <w:tab/>
            </w:r>
            <w:r w:rsidR="00616270">
              <w:rPr>
                <w:noProof/>
                <w:webHidden/>
              </w:rPr>
              <w:fldChar w:fldCharType="begin"/>
            </w:r>
            <w:r w:rsidR="00616270">
              <w:rPr>
                <w:noProof/>
                <w:webHidden/>
              </w:rPr>
              <w:instrText xml:space="preserve"> PAGEREF _Toc42552275 \h </w:instrText>
            </w:r>
            <w:r w:rsidR="00616270">
              <w:rPr>
                <w:noProof/>
                <w:webHidden/>
              </w:rPr>
            </w:r>
            <w:r w:rsidR="00616270">
              <w:rPr>
                <w:noProof/>
                <w:webHidden/>
              </w:rPr>
              <w:fldChar w:fldCharType="separate"/>
            </w:r>
            <w:r w:rsidR="00616270">
              <w:rPr>
                <w:noProof/>
                <w:webHidden/>
              </w:rPr>
              <w:t>5</w:t>
            </w:r>
            <w:r w:rsidR="00616270">
              <w:rPr>
                <w:noProof/>
                <w:webHidden/>
              </w:rPr>
              <w:fldChar w:fldCharType="end"/>
            </w:r>
          </w:hyperlink>
        </w:p>
        <w:p w14:paraId="61D5D2A3" w14:textId="438A88DD" w:rsidR="00616270" w:rsidRDefault="00EA027E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276" w:history="1">
            <w:r w:rsidR="00616270" w:rsidRPr="004C424E">
              <w:rPr>
                <w:rStyle w:val="Hipervnculo"/>
                <w:noProof/>
              </w:rPr>
              <w:t>Sección 3: Personal, Pensiones, CAS y Similares</w:t>
            </w:r>
            <w:r w:rsidR="00616270">
              <w:rPr>
                <w:noProof/>
                <w:webHidden/>
              </w:rPr>
              <w:tab/>
            </w:r>
            <w:r w:rsidR="00616270">
              <w:rPr>
                <w:noProof/>
                <w:webHidden/>
              </w:rPr>
              <w:fldChar w:fldCharType="begin"/>
            </w:r>
            <w:r w:rsidR="00616270">
              <w:rPr>
                <w:noProof/>
                <w:webHidden/>
              </w:rPr>
              <w:instrText xml:space="preserve"> PAGEREF _Toc42552276 \h </w:instrText>
            </w:r>
            <w:r w:rsidR="00616270">
              <w:rPr>
                <w:noProof/>
                <w:webHidden/>
              </w:rPr>
            </w:r>
            <w:r w:rsidR="00616270">
              <w:rPr>
                <w:noProof/>
                <w:webHidden/>
              </w:rPr>
              <w:fldChar w:fldCharType="separate"/>
            </w:r>
            <w:r w:rsidR="00616270">
              <w:rPr>
                <w:noProof/>
                <w:webHidden/>
              </w:rPr>
              <w:t>8</w:t>
            </w:r>
            <w:r w:rsidR="00616270">
              <w:rPr>
                <w:noProof/>
                <w:webHidden/>
              </w:rPr>
              <w:fldChar w:fldCharType="end"/>
            </w:r>
          </w:hyperlink>
        </w:p>
        <w:p w14:paraId="62FEAC07" w14:textId="5ED85314" w:rsidR="00616270" w:rsidRDefault="00EA027E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277" w:history="1">
            <w:r w:rsidR="00616270" w:rsidRPr="004C424E">
              <w:rPr>
                <w:rStyle w:val="Hipervnculo"/>
                <w:noProof/>
              </w:rPr>
              <w:t>Sección 4: Bienes y Servicios</w:t>
            </w:r>
            <w:r w:rsidR="00616270">
              <w:rPr>
                <w:noProof/>
                <w:webHidden/>
              </w:rPr>
              <w:tab/>
            </w:r>
            <w:r w:rsidR="00616270">
              <w:rPr>
                <w:noProof/>
                <w:webHidden/>
              </w:rPr>
              <w:fldChar w:fldCharType="begin"/>
            </w:r>
            <w:r w:rsidR="00616270">
              <w:rPr>
                <w:noProof/>
                <w:webHidden/>
              </w:rPr>
              <w:instrText xml:space="preserve"> PAGEREF _Toc42552277 \h </w:instrText>
            </w:r>
            <w:r w:rsidR="00616270">
              <w:rPr>
                <w:noProof/>
                <w:webHidden/>
              </w:rPr>
            </w:r>
            <w:r w:rsidR="00616270">
              <w:rPr>
                <w:noProof/>
                <w:webHidden/>
              </w:rPr>
              <w:fldChar w:fldCharType="separate"/>
            </w:r>
            <w:r w:rsidR="00616270">
              <w:rPr>
                <w:noProof/>
                <w:webHidden/>
              </w:rPr>
              <w:t>10</w:t>
            </w:r>
            <w:r w:rsidR="00616270">
              <w:rPr>
                <w:noProof/>
                <w:webHidden/>
              </w:rPr>
              <w:fldChar w:fldCharType="end"/>
            </w:r>
          </w:hyperlink>
        </w:p>
        <w:p w14:paraId="5F1A6933" w14:textId="5E066662" w:rsidR="00616270" w:rsidRDefault="00EA027E">
          <w:pPr>
            <w:pStyle w:val="TDC1"/>
            <w:tabs>
              <w:tab w:val="right" w:leader="dot" w:pos="9736"/>
            </w:tabs>
            <w:rPr>
              <w:rFonts w:eastAsiaTheme="minorEastAsia"/>
              <w:noProof/>
              <w:lang w:eastAsia="ja-JP"/>
            </w:rPr>
          </w:pPr>
          <w:hyperlink w:anchor="_Toc42552278" w:history="1">
            <w:r w:rsidR="00616270" w:rsidRPr="004C424E">
              <w:rPr>
                <w:rStyle w:val="Hipervnculo"/>
                <w:noProof/>
              </w:rPr>
              <w:t>Sección 5: Resumen de los Gastos Excepcionales con implicancia en materia presupuestal</w:t>
            </w:r>
            <w:r w:rsidR="00616270">
              <w:rPr>
                <w:noProof/>
                <w:webHidden/>
              </w:rPr>
              <w:tab/>
            </w:r>
            <w:r w:rsidR="00616270">
              <w:rPr>
                <w:noProof/>
                <w:webHidden/>
              </w:rPr>
              <w:fldChar w:fldCharType="begin"/>
            </w:r>
            <w:r w:rsidR="00616270">
              <w:rPr>
                <w:noProof/>
                <w:webHidden/>
              </w:rPr>
              <w:instrText xml:space="preserve"> PAGEREF _Toc42552278 \h </w:instrText>
            </w:r>
            <w:r w:rsidR="00616270">
              <w:rPr>
                <w:noProof/>
                <w:webHidden/>
              </w:rPr>
            </w:r>
            <w:r w:rsidR="00616270">
              <w:rPr>
                <w:noProof/>
                <w:webHidden/>
              </w:rPr>
              <w:fldChar w:fldCharType="separate"/>
            </w:r>
            <w:r w:rsidR="00616270">
              <w:rPr>
                <w:noProof/>
                <w:webHidden/>
              </w:rPr>
              <w:t>15</w:t>
            </w:r>
            <w:r w:rsidR="00616270">
              <w:rPr>
                <w:noProof/>
                <w:webHidden/>
              </w:rPr>
              <w:fldChar w:fldCharType="end"/>
            </w:r>
          </w:hyperlink>
        </w:p>
        <w:p w14:paraId="4420B640" w14:textId="1342AF82" w:rsidR="00DF2182" w:rsidRDefault="00DF2182">
          <w:r>
            <w:rPr>
              <w:b/>
              <w:bCs/>
              <w:lang w:val="es-ES"/>
            </w:rPr>
            <w:fldChar w:fldCharType="end"/>
          </w:r>
        </w:p>
      </w:sdtContent>
    </w:sdt>
    <w:p w14:paraId="7FD92391" w14:textId="2B3CC795" w:rsidR="00DF2182" w:rsidRDefault="00DF2182">
      <w:pPr>
        <w:spacing w:after="160" w:line="259" w:lineRule="auto"/>
      </w:pPr>
      <w:r>
        <w:br w:type="page"/>
      </w:r>
    </w:p>
    <w:p w14:paraId="6306263A" w14:textId="6B97116C" w:rsidR="00B13B60" w:rsidRPr="000013A9" w:rsidRDefault="00DF2182" w:rsidP="00106EFE">
      <w:pPr>
        <w:pStyle w:val="Ttulo1"/>
      </w:pPr>
      <w:bookmarkStart w:id="1" w:name="_Toc42552274"/>
      <w:r>
        <w:lastRenderedPageBreak/>
        <w:t>Sección 1</w:t>
      </w:r>
      <w:r w:rsidR="00B13B60" w:rsidRPr="000013A9">
        <w:t xml:space="preserve">: </w:t>
      </w:r>
      <w:r w:rsidR="00287DAD">
        <w:t>Lineamientos Institucionales</w:t>
      </w:r>
      <w:r w:rsidR="004000C7">
        <w:t xml:space="preserve"> / Sectoriales</w:t>
      </w:r>
      <w:bookmarkEnd w:id="1"/>
    </w:p>
    <w:p w14:paraId="7DF56D36" w14:textId="4AB864D9" w:rsidR="00B13B60" w:rsidRDefault="00B13B60" w:rsidP="00B13B60">
      <w:pPr>
        <w:shd w:val="clear" w:color="auto" w:fill="F2F2F2" w:themeFill="background1" w:themeFillShade="F2"/>
        <w:jc w:val="both"/>
        <w:rPr>
          <w:sz w:val="20"/>
        </w:rPr>
      </w:pPr>
      <w:r w:rsidRPr="000013A9">
        <w:rPr>
          <w:sz w:val="20"/>
        </w:rPr>
        <w:t xml:space="preserve">En esta sección la entidad presenta la información </w:t>
      </w:r>
      <w:r w:rsidR="00BB0E7D">
        <w:rPr>
          <w:sz w:val="20"/>
        </w:rPr>
        <w:t>sobre los</w:t>
      </w:r>
      <w:r w:rsidR="00FE07B7">
        <w:rPr>
          <w:sz w:val="20"/>
        </w:rPr>
        <w:t xml:space="preserve"> lineamientos institucionales </w:t>
      </w:r>
      <w:r w:rsidR="00273190">
        <w:rPr>
          <w:sz w:val="20"/>
        </w:rPr>
        <w:t xml:space="preserve">y/o sectoriales </w:t>
      </w:r>
      <w:r w:rsidR="00FE07B7">
        <w:rPr>
          <w:sz w:val="20"/>
        </w:rPr>
        <w:t>para el periodo 202</w:t>
      </w:r>
      <w:r w:rsidR="00D667A8">
        <w:rPr>
          <w:sz w:val="20"/>
        </w:rPr>
        <w:t>1</w:t>
      </w:r>
      <w:r w:rsidR="00FE07B7">
        <w:rPr>
          <w:sz w:val="20"/>
        </w:rPr>
        <w:t>-202</w:t>
      </w:r>
      <w:r w:rsidR="00D667A8">
        <w:rPr>
          <w:sz w:val="20"/>
        </w:rPr>
        <w:t>3</w:t>
      </w:r>
      <w:r w:rsidR="00FE07B7">
        <w:rPr>
          <w:sz w:val="20"/>
        </w:rPr>
        <w:t xml:space="preserve"> de la APM</w:t>
      </w:r>
      <w:r w:rsidR="00207919">
        <w:rPr>
          <w:sz w:val="20"/>
        </w:rPr>
        <w:t>,</w:t>
      </w:r>
      <w:r w:rsidR="00207919" w:rsidRPr="00207919">
        <w:rPr>
          <w:sz w:val="20"/>
        </w:rPr>
        <w:t xml:space="preserve"> considerando las prioridades de políticas nacionales y de resultados establecidas en las leyes anuales de presupuesto.</w:t>
      </w:r>
    </w:p>
    <w:p w14:paraId="4B6BB145" w14:textId="77777777" w:rsidR="00B13B60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Objetivos Institucionales</w:t>
      </w:r>
    </w:p>
    <w:p w14:paraId="7D7C7942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Compromisos del Gobierno</w:t>
      </w:r>
    </w:p>
    <w:p w14:paraId="2B44C6F9" w14:textId="77777777" w:rsidR="004000C7" w:rsidRDefault="004000C7" w:rsidP="00A96D4D">
      <w:pPr>
        <w:pStyle w:val="Prrafodelista"/>
        <w:numPr>
          <w:ilvl w:val="0"/>
          <w:numId w:val="11"/>
        </w:num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 xml:space="preserve">Productos / Actividades nuevos aprobados </w:t>
      </w:r>
      <w:r w:rsidR="00AA6017">
        <w:rPr>
          <w:sz w:val="20"/>
        </w:rPr>
        <w:t>en</w:t>
      </w:r>
      <w:r>
        <w:rPr>
          <w:sz w:val="20"/>
        </w:rPr>
        <w:t xml:space="preserve"> la Estructura Funcional Programática</w:t>
      </w:r>
    </w:p>
    <w:p w14:paraId="08920AD0" w14:textId="77777777" w:rsidR="00B13B60" w:rsidRPr="000013A9" w:rsidRDefault="00B13B60" w:rsidP="00B13B60">
      <w:pPr>
        <w:shd w:val="clear" w:color="auto" w:fill="1F3864" w:themeFill="accent5" w:themeFillShade="80"/>
        <w:tabs>
          <w:tab w:val="left" w:pos="5775"/>
        </w:tabs>
        <w:spacing w:after="0"/>
        <w:rPr>
          <w:b/>
          <w:sz w:val="20"/>
        </w:rPr>
      </w:pPr>
      <w:r w:rsidRPr="000013A9">
        <w:rPr>
          <w:b/>
          <w:sz w:val="20"/>
        </w:rPr>
        <w:tab/>
      </w:r>
    </w:p>
    <w:p w14:paraId="786E8FA3" w14:textId="3F6EAAC1" w:rsidR="005F70A2" w:rsidRDefault="005F70A2" w:rsidP="00FE5EC2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5C95C1EC" w14:textId="77777777" w:rsidR="005F70A2" w:rsidRDefault="005F70A2" w:rsidP="005F70A2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  <w:szCs w:val="20"/>
        </w:rPr>
      </w:pPr>
      <w:r w:rsidRPr="00AA7401">
        <w:rPr>
          <w:b/>
          <w:sz w:val="20"/>
          <w:szCs w:val="20"/>
        </w:rPr>
        <w:t>Objetivos Institucionales</w:t>
      </w:r>
      <w:r>
        <w:rPr>
          <w:b/>
          <w:sz w:val="20"/>
          <w:szCs w:val="20"/>
        </w:rPr>
        <w:t xml:space="preserve"> y presupuesto asignado por objetivo</w:t>
      </w:r>
    </w:p>
    <w:p w14:paraId="433B8593" w14:textId="77777777" w:rsidR="00DD050F" w:rsidRPr="00DD050F" w:rsidRDefault="00DD050F" w:rsidP="00DD050F">
      <w:pPr>
        <w:pStyle w:val="Prrafodelista"/>
        <w:spacing w:after="160" w:line="259" w:lineRule="auto"/>
        <w:ind w:left="360"/>
        <w:rPr>
          <w:sz w:val="20"/>
          <w:szCs w:val="20"/>
        </w:rPr>
      </w:pPr>
      <w:r w:rsidRPr="00DD050F">
        <w:rPr>
          <w:sz w:val="20"/>
          <w:szCs w:val="20"/>
        </w:rPr>
        <w:t xml:space="preserve">De acuerdo con el Plan Estratégico Institucional, y se deberá listar los objetivos institucionales según orden de prelación de acuerdo con la asignación de recursos </w:t>
      </w:r>
    </w:p>
    <w:p w14:paraId="47650525" w14:textId="09780F67" w:rsidR="00F3438C" w:rsidRDefault="00F3438C" w:rsidP="005F70A2">
      <w:pPr>
        <w:pStyle w:val="Prrafodelista"/>
        <w:spacing w:after="160" w:line="259" w:lineRule="auto"/>
        <w:ind w:left="360"/>
        <w:rPr>
          <w:sz w:val="20"/>
          <w:szCs w:val="20"/>
        </w:rPr>
      </w:pPr>
    </w:p>
    <w:p w14:paraId="487BAD82" w14:textId="2A98EBFA" w:rsidR="00D750BC" w:rsidRPr="000013A9" w:rsidRDefault="00D750BC" w:rsidP="00D750BC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:</w:t>
      </w:r>
      <w:r>
        <w:rPr>
          <w:b/>
          <w:iCs w:val="0"/>
          <w:color w:val="auto"/>
          <w:sz w:val="20"/>
          <w:szCs w:val="22"/>
        </w:rPr>
        <w:t xml:space="preserve"> Objetivo Institucional vinculado a la</w:t>
      </w:r>
      <w:r w:rsidRPr="000013A9">
        <w:rPr>
          <w:b/>
          <w:iCs w:val="0"/>
          <w:color w:val="auto"/>
          <w:sz w:val="20"/>
          <w:szCs w:val="22"/>
        </w:rPr>
        <w:t xml:space="preserve"> Asignación Presupuestaria Multianual 202</w:t>
      </w:r>
      <w:r>
        <w:rPr>
          <w:b/>
          <w:iCs w:val="0"/>
          <w:color w:val="auto"/>
          <w:sz w:val="20"/>
          <w:szCs w:val="22"/>
        </w:rPr>
        <w:t>1-2023</w:t>
      </w:r>
      <w:r w:rsidRPr="000013A9">
        <w:rPr>
          <w:b/>
          <w:iCs w:val="0"/>
          <w:color w:val="auto"/>
          <w:sz w:val="20"/>
          <w:szCs w:val="22"/>
        </w:rPr>
        <w:t xml:space="preserve"> </w:t>
      </w:r>
    </w:p>
    <w:p w14:paraId="0B20CC4B" w14:textId="0DAC2F4D" w:rsidR="00D750BC" w:rsidRDefault="00D750BC" w:rsidP="00D750BC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>
        <w:rPr>
          <w:sz w:val="20"/>
        </w:rPr>
        <w:t>En s</w:t>
      </w:r>
      <w:r w:rsidRPr="000013A9">
        <w:rPr>
          <w:sz w:val="20"/>
        </w:rPr>
        <w:t>oles)</w:t>
      </w:r>
    </w:p>
    <w:p w14:paraId="219F436A" w14:textId="77777777" w:rsidR="00D6670B" w:rsidRPr="000013A9" w:rsidRDefault="00D6670B" w:rsidP="00D750BC">
      <w:pPr>
        <w:spacing w:after="0"/>
        <w:jc w:val="center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32"/>
        <w:gridCol w:w="1484"/>
        <w:gridCol w:w="1480"/>
      </w:tblGrid>
      <w:tr w:rsidR="00F3438C" w:rsidRPr="000013A9" w14:paraId="3A8A1A47" w14:textId="77777777" w:rsidTr="00C27251">
        <w:trPr>
          <w:trHeight w:val="170"/>
          <w:jc w:val="center"/>
        </w:trPr>
        <w:tc>
          <w:tcPr>
            <w:tcW w:w="269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422C4E3" w14:textId="0A37AB3D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Objetivo Institucional</w:t>
            </w:r>
          </w:p>
        </w:tc>
        <w:tc>
          <w:tcPr>
            <w:tcW w:w="2309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74123337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 xml:space="preserve">APM </w:t>
            </w:r>
          </w:p>
        </w:tc>
      </w:tr>
      <w:tr w:rsidR="00F3438C" w:rsidRPr="000013A9" w14:paraId="5710C5FC" w14:textId="77777777" w:rsidTr="00D6670B">
        <w:trPr>
          <w:trHeight w:val="99"/>
          <w:jc w:val="center"/>
        </w:trPr>
        <w:tc>
          <w:tcPr>
            <w:tcW w:w="2691" w:type="pct"/>
            <w:vMerge/>
            <w:vAlign w:val="center"/>
            <w:hideMark/>
          </w:tcPr>
          <w:p w14:paraId="5F1EE12B" w14:textId="77777777" w:rsidR="00F3438C" w:rsidRPr="00D6670B" w:rsidRDefault="00F3438C" w:rsidP="00F3438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</w:p>
        </w:tc>
        <w:tc>
          <w:tcPr>
            <w:tcW w:w="787" w:type="pct"/>
            <w:shd w:val="clear" w:color="000000" w:fill="203764"/>
            <w:noWrap/>
            <w:vAlign w:val="center"/>
            <w:hideMark/>
          </w:tcPr>
          <w:p w14:paraId="11FE5531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2021</w:t>
            </w:r>
          </w:p>
        </w:tc>
        <w:tc>
          <w:tcPr>
            <w:tcW w:w="762" w:type="pct"/>
            <w:shd w:val="clear" w:color="000000" w:fill="203764"/>
            <w:noWrap/>
            <w:vAlign w:val="center"/>
            <w:hideMark/>
          </w:tcPr>
          <w:p w14:paraId="6516F0FF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2022</w:t>
            </w:r>
          </w:p>
        </w:tc>
        <w:tc>
          <w:tcPr>
            <w:tcW w:w="760" w:type="pct"/>
            <w:shd w:val="clear" w:color="000000" w:fill="203764"/>
            <w:noWrap/>
            <w:vAlign w:val="center"/>
            <w:hideMark/>
          </w:tcPr>
          <w:p w14:paraId="3C284951" w14:textId="77777777" w:rsidR="00F3438C" w:rsidRPr="00D6670B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</w:pPr>
            <w:r w:rsidRPr="00D6670B">
              <w:rPr>
                <w:rFonts w:eastAsia="Times New Roman" w:cs="Times New Roman"/>
                <w:b/>
                <w:bCs/>
                <w:color w:val="FFFFFF"/>
                <w:sz w:val="21"/>
                <w:szCs w:val="21"/>
                <w:lang w:eastAsia="es-PE"/>
              </w:rPr>
              <w:t>2023</w:t>
            </w:r>
          </w:p>
        </w:tc>
      </w:tr>
      <w:tr w:rsidR="00F3438C" w:rsidRPr="000013A9" w14:paraId="2F210C42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39882DB6" w14:textId="1E0B3707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41314080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19843E9A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01625418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2E6FAE6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21E013DC" w14:textId="2F4AD7F1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6E19E03C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71BC5036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605E0F8B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64D789E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2340BCA" w14:textId="654B0E91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32E30A4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4B0E18E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6DDA729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3438C" w:rsidRPr="000013A9" w14:paraId="2AA3F7A8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5191A4B" w14:textId="0B7ABE99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  <w:hideMark/>
          </w:tcPr>
          <w:p w14:paraId="26A76CA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  <w:hideMark/>
          </w:tcPr>
          <w:p w14:paraId="00001B0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  <w:hideMark/>
          </w:tcPr>
          <w:p w14:paraId="1F18FB7D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21AA90D1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F60B31B" w14:textId="7EEEB8F6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C271FB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699B702A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0B2AEE20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48895346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2782545B" w14:textId="273ABD37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652700BE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24546D17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5E9CCB1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F3438C" w:rsidRPr="000013A9" w14:paraId="30902F69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574C70DB" w14:textId="1379A699" w:rsidR="00F3438C" w:rsidRPr="00706D25" w:rsidRDefault="00F3438C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44CBEA2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F3A1169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51BACAB3" w14:textId="77777777" w:rsidR="00F3438C" w:rsidRPr="00706D25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 </w:t>
            </w:r>
          </w:p>
        </w:tc>
      </w:tr>
      <w:tr w:rsidR="00706D25" w:rsidRPr="000013A9" w14:paraId="1EA8F56B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0EB3EF2D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27EB3C95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067FF28E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588DD91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06D25" w:rsidRPr="000013A9" w14:paraId="55627561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1AC5061A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1387E139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ED81003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21EB27CC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706D25" w:rsidRPr="000013A9" w14:paraId="75ED7C57" w14:textId="77777777" w:rsidTr="00D6670B">
        <w:trPr>
          <w:trHeight w:val="349"/>
          <w:jc w:val="center"/>
        </w:trPr>
        <w:tc>
          <w:tcPr>
            <w:tcW w:w="2691" w:type="pct"/>
            <w:shd w:val="clear" w:color="auto" w:fill="auto"/>
            <w:vAlign w:val="center"/>
          </w:tcPr>
          <w:p w14:paraId="69B111E2" w14:textId="77777777" w:rsidR="00706D25" w:rsidRPr="00706D25" w:rsidRDefault="00706D25" w:rsidP="00F3438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87" w:type="pct"/>
            <w:shd w:val="clear" w:color="auto" w:fill="auto"/>
            <w:noWrap/>
            <w:vAlign w:val="center"/>
          </w:tcPr>
          <w:p w14:paraId="4907F0C7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2" w:type="pct"/>
            <w:shd w:val="clear" w:color="auto" w:fill="auto"/>
            <w:noWrap/>
            <w:vAlign w:val="center"/>
          </w:tcPr>
          <w:p w14:paraId="50ACEECA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155195D3" w14:textId="77777777" w:rsidR="00706D25" w:rsidRPr="00706D25" w:rsidRDefault="00706D25" w:rsidP="00F3438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</w:p>
        </w:tc>
      </w:tr>
      <w:tr w:rsidR="00F3438C" w:rsidRPr="000013A9" w14:paraId="3B4D6E9C" w14:textId="77777777" w:rsidTr="00D6670B">
        <w:trPr>
          <w:trHeight w:val="293"/>
          <w:jc w:val="center"/>
        </w:trPr>
        <w:tc>
          <w:tcPr>
            <w:tcW w:w="2691" w:type="pct"/>
            <w:shd w:val="clear" w:color="auto" w:fill="1F3864" w:themeFill="accent5" w:themeFillShade="80"/>
            <w:vAlign w:val="center"/>
            <w:hideMark/>
          </w:tcPr>
          <w:p w14:paraId="26778971" w14:textId="77777777" w:rsidR="00F3438C" w:rsidRPr="00706D25" w:rsidRDefault="00F3438C" w:rsidP="00F343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706D25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TOTAL GENERAL</w:t>
            </w:r>
          </w:p>
        </w:tc>
        <w:tc>
          <w:tcPr>
            <w:tcW w:w="787" w:type="pct"/>
            <w:shd w:val="clear" w:color="auto" w:fill="1F3864" w:themeFill="accent5" w:themeFillShade="80"/>
            <w:noWrap/>
            <w:vAlign w:val="center"/>
            <w:hideMark/>
          </w:tcPr>
          <w:p w14:paraId="21586EB1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62" w:type="pct"/>
            <w:shd w:val="clear" w:color="auto" w:fill="1F3864" w:themeFill="accent5" w:themeFillShade="80"/>
            <w:noWrap/>
            <w:vAlign w:val="center"/>
            <w:hideMark/>
          </w:tcPr>
          <w:p w14:paraId="589B47D4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60" w:type="pct"/>
            <w:shd w:val="clear" w:color="auto" w:fill="1F3864" w:themeFill="accent5" w:themeFillShade="80"/>
            <w:noWrap/>
            <w:vAlign w:val="center"/>
            <w:hideMark/>
          </w:tcPr>
          <w:p w14:paraId="581F6D73" w14:textId="77777777" w:rsidR="00F3438C" w:rsidRPr="000013A9" w:rsidRDefault="00F3438C" w:rsidP="00F3438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</w:tr>
    </w:tbl>
    <w:p w14:paraId="30324282" w14:textId="5803925B" w:rsidR="00F3438C" w:rsidRDefault="00F3438C" w:rsidP="005F70A2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6DD54EBD" w14:textId="7A63D467" w:rsidR="00F3438C" w:rsidRDefault="00F3438C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62D8647C" w14:textId="2293C6A2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1A3809AC" w14:textId="72D7D6A2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5D520C2C" w14:textId="2FA9CF9F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208EE639" w14:textId="0D8E8B07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30783EA5" w14:textId="10081523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211FA759" w14:textId="5663CDAF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4DD68FEF" w14:textId="3B5CAA1A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6CF67EF6" w14:textId="47718333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68C321A7" w14:textId="20EEF39D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0A048FC0" w14:textId="6C0B77B0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0EFB8AF5" w14:textId="77777777" w:rsidR="00C27251" w:rsidRDefault="00C27251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455B9D96" w14:textId="7C702388" w:rsidR="00706D25" w:rsidRDefault="00706D25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75101229" w14:textId="0495B58B" w:rsidR="000D58A3" w:rsidRDefault="000D58A3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7E6258B4" w14:textId="1DF1EEF9" w:rsidR="000D58A3" w:rsidRDefault="000D58A3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65698A6A" w14:textId="77777777" w:rsidR="000D58A3" w:rsidRDefault="000D58A3" w:rsidP="00D111E1">
      <w:pPr>
        <w:pStyle w:val="Prrafodelista"/>
        <w:spacing w:after="160" w:line="259" w:lineRule="auto"/>
        <w:ind w:left="360"/>
        <w:rPr>
          <w:b/>
          <w:sz w:val="20"/>
          <w:szCs w:val="20"/>
        </w:rPr>
      </w:pPr>
    </w:p>
    <w:p w14:paraId="5ABA0BDD" w14:textId="2CEC00FC" w:rsidR="00FE5EC2" w:rsidRDefault="005E2517" w:rsidP="00A96D4D">
      <w:pPr>
        <w:pStyle w:val="Prrafodelista"/>
        <w:numPr>
          <w:ilvl w:val="0"/>
          <w:numId w:val="12"/>
        </w:numPr>
        <w:spacing w:after="160" w:line="259" w:lineRule="auto"/>
        <w:rPr>
          <w:b/>
          <w:sz w:val="20"/>
          <w:szCs w:val="20"/>
        </w:rPr>
      </w:pPr>
      <w:r w:rsidRPr="00AA7401">
        <w:rPr>
          <w:b/>
          <w:sz w:val="20"/>
          <w:szCs w:val="20"/>
        </w:rPr>
        <w:lastRenderedPageBreak/>
        <w:t>Compromisos del Gobierno</w:t>
      </w:r>
    </w:p>
    <w:p w14:paraId="2E66098F" w14:textId="3D6E987F" w:rsidR="005E2517" w:rsidRDefault="000D58A3" w:rsidP="00EB5EEE">
      <w:pPr>
        <w:pStyle w:val="Prrafodelista"/>
        <w:spacing w:after="160" w:line="259" w:lineRule="auto"/>
        <w:ind w:left="360"/>
        <w:jc w:val="both"/>
        <w:rPr>
          <w:b/>
          <w:sz w:val="20"/>
          <w:szCs w:val="20"/>
        </w:rPr>
      </w:pPr>
      <w:r w:rsidRPr="00AA7401">
        <w:rPr>
          <w:noProof/>
          <w:lang w:eastAsia="es-P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D3389B" wp14:editId="2F75E83D">
                <wp:simplePos x="0" y="0"/>
                <wp:positionH relativeFrom="margin">
                  <wp:posOffset>244475</wp:posOffset>
                </wp:positionH>
                <wp:positionV relativeFrom="paragraph">
                  <wp:posOffset>818515</wp:posOffset>
                </wp:positionV>
                <wp:extent cx="5935980" cy="2781300"/>
                <wp:effectExtent l="0" t="0" r="2667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24A9" w14:textId="77777777" w:rsidR="00B520D5" w:rsidRDefault="00B520D5" w:rsidP="00AA7401">
                            <w:pPr>
                              <w:pStyle w:val="Prrafodelista"/>
                              <w:ind w:left="283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D338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.25pt;margin-top:64.45pt;width:467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wDKwIAAEwEAAAOAAAAZHJzL2Uyb0RvYy54bWysVNuO0zAQfUfiHyy/06Tdlm2jpqulSxHS&#10;cpEWPmBqO42F4wm226R8PWOnWyLgCZEHy+MZH585M5P1Xd8YdlLOa7Qln05yzpQVKLU9lPzrl92r&#10;JWc+gJVg0KqSn5Xnd5uXL9ZdW6gZ1mikcoxArC+6tuR1CG2RZV7UqgE/wVZZclboGghkukMmHXSE&#10;3phsluevsw6dbB0K5T2dPgxOvkn4VaVE+FRVXgVmSk7cQlpdWvdxzTZrKA4O2lqLCw34BxYNaEuP&#10;XqEeIAA7Ov0HVKOFQ49VmAhsMqwqLVTKgbKZ5r9l81RDq1IuJI5vrzL5/wcrPp4+O6Yl1Y4zCw2V&#10;aHsE6ZBJxYLqA7JZFKlrfUGxTy1Fh/4N9vFCTNi3jyi+eWZxW4M9qHvnsKsVSCI5jTez0dUBx0eQ&#10;ffcBJb0Gx4AJqK9cEwFJE0boVKzztUDEgwk6XKxuFqsluQT5ZrfL6U2eSphB8Xy9dT68U9iwuCm5&#10;ow5I8HB69CHSgeI5JNFHo+VOG5MMd9hvjWMnoG7ZpS9lQFmOw4xlXclXi9liUGDs82OIPH1/g2h0&#10;oLY3uin58hoERdTtrZWpKQNoM+yJsrEXIaN2g4qh3/eXwuxRnklSh0N70zjSpkb3g7OOWrvk/vsR&#10;nOLMvLdUltV0Po+zkIz54nZGhht79mMPWEFQJQ+cDdttSPMTBbN4T+WrdBI21nlgcuFKLZv0voxX&#10;nImxnaJ+/QQ2PwEAAP//AwBQSwMEFAAGAAgAAAAhAG/s43DgAAAACgEAAA8AAABkcnMvZG93bnJl&#10;di54bWxMj8FOwzAMhu9IvENkJC6Ipaysa0vTCSGB4AYDwTVrvLaicUqSdeXtMSc42v70+/urzWwH&#10;MaEPvSMFV4sEBFLjTE+tgrfX+8scRIiajB4coYJvDLCpT08qXRp3pBectrEVHEKh1Aq6GMdSytB0&#10;aHVYuBGJb3vnrY48+lYar48cbge5TJJMWt0Tf+j0iHcdNp/bg1WQXz9OH+EpfX5vsv1QxIv19PDl&#10;lTo/m29vQESc4x8Mv/qsDjU77dyBTBCDgjRfMcn7ZV6AYKBYpymInYJVlhUg60r+r1D/AAAA//8D&#10;AFBLAQItABQABgAIAAAAIQC2gziS/gAAAOEBAAATAAAAAAAAAAAAAAAAAAAAAABbQ29udGVudF9U&#10;eXBlc10ueG1sUEsBAi0AFAAGAAgAAAAhADj9If/WAAAAlAEAAAsAAAAAAAAAAAAAAAAALwEAAF9y&#10;ZWxzLy5yZWxzUEsBAi0AFAAGAAgAAAAhAF1THAMrAgAATAQAAA4AAAAAAAAAAAAAAAAALgIAAGRy&#10;cy9lMm9Eb2MueG1sUEsBAi0AFAAGAAgAAAAhAG/s43DgAAAACgEAAA8AAAAAAAAAAAAAAAAAhQQA&#10;AGRycy9kb3ducmV2LnhtbFBLBQYAAAAABAAEAPMAAACSBQAAAAA=&#10;">
                <v:textbox>
                  <w:txbxContent>
                    <w:p w14:paraId="40E024A9" w14:textId="77777777" w:rsidR="00B520D5" w:rsidRDefault="00B520D5" w:rsidP="00AA7401">
                      <w:pPr>
                        <w:pStyle w:val="Prrafodelista"/>
                        <w:ind w:left="283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5F55" w:rsidRPr="008A5F55">
        <w:rPr>
          <w:sz w:val="20"/>
          <w:szCs w:val="20"/>
        </w:rPr>
        <w:t>(</w:t>
      </w:r>
      <w:r w:rsidR="004037BA">
        <w:rPr>
          <w:sz w:val="20"/>
          <w:szCs w:val="20"/>
        </w:rPr>
        <w:t>D</w:t>
      </w:r>
      <w:r w:rsidR="008A5F55">
        <w:rPr>
          <w:sz w:val="20"/>
          <w:szCs w:val="20"/>
        </w:rPr>
        <w:t>e acuerdo a los compromisos del Presidente de la República, Premier y/o Ministros</w:t>
      </w:r>
      <w:r w:rsidR="00723F80">
        <w:rPr>
          <w:sz w:val="20"/>
          <w:szCs w:val="20"/>
        </w:rPr>
        <w:t>. Se</w:t>
      </w:r>
      <w:r w:rsidR="00B02FD6">
        <w:rPr>
          <w:sz w:val="20"/>
          <w:szCs w:val="20"/>
        </w:rPr>
        <w:t xml:space="preserve"> debe </w:t>
      </w:r>
      <w:r w:rsidR="00723F80">
        <w:rPr>
          <w:sz w:val="20"/>
          <w:szCs w:val="20"/>
        </w:rPr>
        <w:t>indicar e</w:t>
      </w:r>
      <w:r w:rsidR="00B02FD6">
        <w:rPr>
          <w:sz w:val="20"/>
          <w:szCs w:val="20"/>
        </w:rPr>
        <w:t>l contexto en el cual se establecieron dichos compromisos</w:t>
      </w:r>
      <w:r w:rsidR="00723F80">
        <w:rPr>
          <w:sz w:val="20"/>
          <w:szCs w:val="20"/>
        </w:rPr>
        <w:t xml:space="preserve"> y los recursos presupuestales implicados.</w:t>
      </w:r>
      <w:r w:rsidR="008A5F55">
        <w:rPr>
          <w:sz w:val="20"/>
          <w:szCs w:val="20"/>
        </w:rPr>
        <w:t>)</w:t>
      </w:r>
      <w:r w:rsidR="005F70A2">
        <w:rPr>
          <w:sz w:val="20"/>
          <w:szCs w:val="20"/>
        </w:rPr>
        <w:t xml:space="preserve"> De corresponder señalar las medidas que se vienen ejecutando desde años anteriores, el avance físico y financiero de tales Compromisos asumidos con antelación.</w:t>
      </w:r>
    </w:p>
    <w:p w14:paraId="43A4A74B" w14:textId="6AA7AB96" w:rsidR="005D54DE" w:rsidRDefault="005D54DE" w:rsidP="005F70A2">
      <w:pPr>
        <w:pStyle w:val="Prrafodelista"/>
        <w:spacing w:after="160" w:line="259" w:lineRule="auto"/>
        <w:ind w:left="360"/>
        <w:jc w:val="both"/>
        <w:rPr>
          <w:sz w:val="20"/>
          <w:szCs w:val="20"/>
        </w:rPr>
      </w:pPr>
    </w:p>
    <w:p w14:paraId="7CDBDC19" w14:textId="19979ACE" w:rsidR="00920B1D" w:rsidRDefault="00920B1D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D41889D" w14:textId="295D2641" w:rsidR="00111F5A" w:rsidRPr="000013A9" w:rsidRDefault="00C84519" w:rsidP="00106EFE">
      <w:pPr>
        <w:pStyle w:val="Ttulo1"/>
      </w:pPr>
      <w:bookmarkStart w:id="2" w:name="_Toc42552275"/>
      <w:r w:rsidRPr="000013A9">
        <w:lastRenderedPageBreak/>
        <w:t>S</w:t>
      </w:r>
      <w:r w:rsidR="00DF2182">
        <w:t>ección</w:t>
      </w:r>
      <w:r w:rsidRPr="000013A9">
        <w:t xml:space="preserve"> </w:t>
      </w:r>
      <w:r w:rsidR="00702B4B">
        <w:t>2</w:t>
      </w:r>
      <w:r w:rsidR="00111F5A" w:rsidRPr="000013A9">
        <w:t xml:space="preserve">: </w:t>
      </w:r>
      <w:r w:rsidR="00DF2182">
        <w:t>Programación Multianual</w:t>
      </w:r>
      <w:bookmarkEnd w:id="2"/>
    </w:p>
    <w:p w14:paraId="3622D05E" w14:textId="77777777" w:rsidR="00111F5A" w:rsidRPr="000013A9" w:rsidRDefault="00431A55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 xml:space="preserve">El objetivo de esta sección es presentar de manera sucinta la distribución de la Programación Multianual de la entidad por </w:t>
      </w:r>
      <w:r w:rsidRPr="007C0BED">
        <w:rPr>
          <w:rFonts w:cs="Arial"/>
          <w:sz w:val="20"/>
        </w:rPr>
        <w:t xml:space="preserve">categoría </w:t>
      </w:r>
      <w:r w:rsidR="007C0BED">
        <w:rPr>
          <w:rFonts w:cs="Arial"/>
          <w:sz w:val="20"/>
        </w:rPr>
        <w:t xml:space="preserve">presupuestal, </w:t>
      </w:r>
      <w:r w:rsidRPr="000013A9">
        <w:rPr>
          <w:rFonts w:cs="Arial"/>
          <w:sz w:val="20"/>
        </w:rPr>
        <w:t>genérica de gasto y programa presupuestal.</w:t>
      </w:r>
    </w:p>
    <w:p w14:paraId="70A07E1D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</w:p>
    <w:p w14:paraId="581301D0" w14:textId="77777777" w:rsidR="00814AB2" w:rsidRPr="000013A9" w:rsidRDefault="00814AB2" w:rsidP="009F6755">
      <w:p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Indicaciones específicas:</w:t>
      </w:r>
    </w:p>
    <w:p w14:paraId="6C397C53" w14:textId="1D4E28BD" w:rsidR="00814AB2" w:rsidRDefault="00D6670B" w:rsidP="00A96D4D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Tabla 2</w:t>
      </w:r>
      <w:r w:rsidR="00814AB2" w:rsidRPr="000013A9">
        <w:rPr>
          <w:rFonts w:cs="Arial"/>
          <w:sz w:val="20"/>
        </w:rPr>
        <w:t xml:space="preserve">: </w:t>
      </w:r>
      <w:r w:rsidR="00ED56EC">
        <w:rPr>
          <w:rFonts w:cs="Arial"/>
          <w:sz w:val="20"/>
        </w:rPr>
        <w:t>Se debe considerar los diez (10)</w:t>
      </w:r>
      <w:r w:rsidR="00814AB2" w:rsidRPr="000013A9">
        <w:rPr>
          <w:rFonts w:cs="Arial"/>
          <w:sz w:val="20"/>
        </w:rPr>
        <w:t xml:space="preserve"> programas presupuestales</w:t>
      </w:r>
      <w:r w:rsidR="00ED56EC">
        <w:rPr>
          <w:rFonts w:cs="Arial"/>
          <w:sz w:val="20"/>
        </w:rPr>
        <w:t xml:space="preserve"> con mayor PIM durante el 2020.</w:t>
      </w:r>
    </w:p>
    <w:p w14:paraId="5A7DA55D" w14:textId="77777777" w:rsidR="00ED56EC" w:rsidRPr="00ED56EC" w:rsidRDefault="00ED56EC" w:rsidP="00ED56EC">
      <w:pPr>
        <w:shd w:val="clear" w:color="auto" w:fill="F2F2F2" w:themeFill="background1" w:themeFillShade="F2"/>
        <w:spacing w:after="0" w:line="240" w:lineRule="auto"/>
        <w:ind w:left="360"/>
        <w:jc w:val="both"/>
        <w:rPr>
          <w:rFonts w:cs="Arial"/>
          <w:sz w:val="20"/>
        </w:rPr>
      </w:pPr>
    </w:p>
    <w:p w14:paraId="258CF8EB" w14:textId="77777777" w:rsidR="005B3C27" w:rsidRPr="000013A9" w:rsidRDefault="005B3C27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2C3605D8" w14:textId="77777777" w:rsidR="005B3C27" w:rsidRPr="000013A9" w:rsidRDefault="005B3C27" w:rsidP="005B3C27">
      <w:pPr>
        <w:spacing w:after="0" w:line="240" w:lineRule="auto"/>
        <w:jc w:val="both"/>
        <w:rPr>
          <w:rFonts w:cs="Arial"/>
          <w:sz w:val="20"/>
        </w:rPr>
      </w:pPr>
    </w:p>
    <w:p w14:paraId="2F8B0B55" w14:textId="08AA6048" w:rsidR="00C84519" w:rsidRPr="000013A9" w:rsidRDefault="00DF2182" w:rsidP="00C84519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ección 2.1: </w:t>
      </w:r>
      <w:r>
        <w:rPr>
          <w:b/>
          <w:sz w:val="20"/>
          <w:szCs w:val="20"/>
        </w:rPr>
        <w:t>C</w:t>
      </w:r>
      <w:r w:rsidRPr="000013A9">
        <w:rPr>
          <w:b/>
          <w:sz w:val="20"/>
          <w:szCs w:val="20"/>
        </w:rPr>
        <w:t xml:space="preserve">ategoría </w:t>
      </w:r>
      <w:r>
        <w:rPr>
          <w:b/>
          <w:sz w:val="20"/>
          <w:szCs w:val="20"/>
        </w:rPr>
        <w:t>P</w:t>
      </w:r>
      <w:r w:rsidRPr="000013A9">
        <w:rPr>
          <w:b/>
          <w:sz w:val="20"/>
          <w:szCs w:val="20"/>
        </w:rPr>
        <w:t>resupuestal</w:t>
      </w:r>
    </w:p>
    <w:p w14:paraId="043E89E2" w14:textId="77777777" w:rsidR="00C84519" w:rsidRPr="000013A9" w:rsidRDefault="00C84519" w:rsidP="00C84519">
      <w:pPr>
        <w:pStyle w:val="Prrafodelista"/>
        <w:spacing w:after="0" w:line="240" w:lineRule="auto"/>
        <w:ind w:left="792"/>
        <w:jc w:val="both"/>
      </w:pPr>
    </w:p>
    <w:p w14:paraId="6E3C59F2" w14:textId="1C5EEBCD" w:rsidR="00C84519" w:rsidRPr="000013A9" w:rsidRDefault="00814AB2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 w:rsidR="00D750BC">
        <w:rPr>
          <w:b/>
          <w:iCs w:val="0"/>
          <w:color w:val="auto"/>
          <w:sz w:val="20"/>
          <w:szCs w:val="22"/>
        </w:rPr>
        <w:t>2</w:t>
      </w:r>
      <w:r w:rsidR="00C84519" w:rsidRPr="000013A9">
        <w:rPr>
          <w:b/>
          <w:iCs w:val="0"/>
          <w:color w:val="auto"/>
          <w:sz w:val="20"/>
          <w:szCs w:val="22"/>
        </w:rPr>
        <w:t>: Asignación Presupuestaria Multianual 202</w:t>
      </w:r>
      <w:r w:rsidR="002D56B9">
        <w:rPr>
          <w:b/>
          <w:iCs w:val="0"/>
          <w:color w:val="auto"/>
          <w:sz w:val="20"/>
          <w:szCs w:val="22"/>
        </w:rPr>
        <w:t>1-2023</w:t>
      </w:r>
      <w:r w:rsidR="00C84519" w:rsidRPr="000013A9">
        <w:rPr>
          <w:b/>
          <w:iCs w:val="0"/>
          <w:color w:val="auto"/>
          <w:sz w:val="20"/>
          <w:szCs w:val="22"/>
        </w:rPr>
        <w:t xml:space="preserve"> </w:t>
      </w:r>
    </w:p>
    <w:p w14:paraId="1C53979F" w14:textId="77777777" w:rsidR="00C84519" w:rsidRPr="000013A9" w:rsidRDefault="00C8451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Por categoría presupuestal </w:t>
      </w:r>
      <w:r w:rsidR="007C0BED">
        <w:rPr>
          <w:b/>
          <w:iCs w:val="0"/>
          <w:color w:val="auto"/>
          <w:sz w:val="20"/>
          <w:szCs w:val="22"/>
        </w:rPr>
        <w:t xml:space="preserve">por </w:t>
      </w:r>
      <w:r w:rsidRPr="000013A9">
        <w:rPr>
          <w:b/>
          <w:iCs w:val="0"/>
          <w:color w:val="auto"/>
          <w:sz w:val="20"/>
          <w:szCs w:val="22"/>
        </w:rPr>
        <w:t>toda fuente de financiamiento</w:t>
      </w:r>
    </w:p>
    <w:p w14:paraId="4DEC683B" w14:textId="77777777" w:rsidR="00C84519" w:rsidRPr="000013A9" w:rsidRDefault="00C84519" w:rsidP="00C84519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="00734906">
        <w:rPr>
          <w:sz w:val="20"/>
        </w:rPr>
        <w:t>En s</w:t>
      </w:r>
      <w:r w:rsidRPr="000013A9">
        <w:rPr>
          <w:sz w:val="20"/>
        </w:rPr>
        <w:t>oles)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759"/>
        <w:gridCol w:w="759"/>
        <w:gridCol w:w="996"/>
        <w:gridCol w:w="519"/>
        <w:gridCol w:w="521"/>
        <w:gridCol w:w="605"/>
        <w:gridCol w:w="765"/>
        <w:gridCol w:w="1273"/>
        <w:gridCol w:w="1137"/>
      </w:tblGrid>
      <w:tr w:rsidR="0058551E" w:rsidRPr="000013A9" w14:paraId="57820413" w14:textId="77777777" w:rsidTr="00920B1D">
        <w:trPr>
          <w:trHeight w:val="232"/>
          <w:jc w:val="center"/>
        </w:trPr>
        <w:tc>
          <w:tcPr>
            <w:tcW w:w="1156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167857D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Categoría Presupuestal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7B78CF05" w14:textId="6367FFEB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398" w:type="pct"/>
            <w:vMerge w:val="restart"/>
            <w:shd w:val="clear" w:color="auto" w:fill="1F3864" w:themeFill="accent5" w:themeFillShade="80"/>
            <w:vAlign w:val="center"/>
          </w:tcPr>
          <w:p w14:paraId="64AADF03" w14:textId="27D1B350" w:rsidR="0058551E" w:rsidRPr="000013A9" w:rsidRDefault="0058551E" w:rsidP="00C24CE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522" w:type="pct"/>
            <w:vMerge w:val="restart"/>
            <w:shd w:val="clear" w:color="auto" w:fill="1F3864" w:themeFill="accent5" w:themeFillShade="80"/>
            <w:vAlign w:val="center"/>
          </w:tcPr>
          <w:p w14:paraId="0A3A6690" w14:textId="32D8CED8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72" w:type="pct"/>
            <w:vMerge w:val="restart"/>
            <w:shd w:val="clear" w:color="auto" w:fill="1F3864" w:themeFill="accent5" w:themeFillShade="80"/>
            <w:vAlign w:val="center"/>
            <w:hideMark/>
          </w:tcPr>
          <w:p w14:paraId="7D7D4813" w14:textId="4283F296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991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A42EFB9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67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4F35890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06994350" w14:textId="6440105B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  <w:tc>
          <w:tcPr>
            <w:tcW w:w="596" w:type="pct"/>
            <w:vMerge w:val="restart"/>
            <w:shd w:val="clear" w:color="auto" w:fill="1F3864" w:themeFill="accent5" w:themeFillShade="80"/>
          </w:tcPr>
          <w:p w14:paraId="40B813FA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70E33555" w14:textId="54CE7FAA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PIA 20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58551E" w:rsidRPr="000013A9" w14:paraId="02FDAE82" w14:textId="77777777" w:rsidTr="00920B1D">
        <w:trPr>
          <w:trHeight w:val="336"/>
          <w:jc w:val="center"/>
        </w:trPr>
        <w:tc>
          <w:tcPr>
            <w:tcW w:w="1156" w:type="pct"/>
            <w:vMerge/>
            <w:vAlign w:val="center"/>
            <w:hideMark/>
          </w:tcPr>
          <w:p w14:paraId="31E33308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7429837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vMerge/>
          </w:tcPr>
          <w:p w14:paraId="77A6141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vMerge/>
          </w:tcPr>
          <w:p w14:paraId="395ECEA4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vMerge/>
            <w:vAlign w:val="center"/>
            <w:hideMark/>
          </w:tcPr>
          <w:p w14:paraId="052A3A48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3" w:type="pct"/>
            <w:shd w:val="clear" w:color="000000" w:fill="203764"/>
            <w:noWrap/>
            <w:vAlign w:val="center"/>
            <w:hideMark/>
          </w:tcPr>
          <w:p w14:paraId="400A8152" w14:textId="110484C3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17" w:type="pct"/>
            <w:shd w:val="clear" w:color="000000" w:fill="203764"/>
            <w:noWrap/>
            <w:vAlign w:val="center"/>
            <w:hideMark/>
          </w:tcPr>
          <w:p w14:paraId="6E100439" w14:textId="7565E4CF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00" w:type="pct"/>
            <w:shd w:val="clear" w:color="000000" w:fill="203764"/>
            <w:noWrap/>
            <w:vAlign w:val="center"/>
            <w:hideMark/>
          </w:tcPr>
          <w:p w14:paraId="777EEBF3" w14:textId="6107CD56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C24CE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667" w:type="pct"/>
            <w:vMerge/>
            <w:shd w:val="clear" w:color="000000" w:fill="203764"/>
            <w:vAlign w:val="center"/>
            <w:hideMark/>
          </w:tcPr>
          <w:p w14:paraId="5B2EC32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96" w:type="pct"/>
            <w:vMerge/>
            <w:shd w:val="clear" w:color="000000" w:fill="203764"/>
          </w:tcPr>
          <w:p w14:paraId="2C02D04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58551E" w:rsidRPr="000013A9" w14:paraId="0014A248" w14:textId="77777777" w:rsidTr="00920B1D">
        <w:trPr>
          <w:trHeight w:val="195"/>
          <w:jc w:val="center"/>
        </w:trPr>
        <w:tc>
          <w:tcPr>
            <w:tcW w:w="1156" w:type="pct"/>
            <w:shd w:val="clear" w:color="000000" w:fill="D9D9D9"/>
            <w:vAlign w:val="center"/>
            <w:hideMark/>
          </w:tcPr>
          <w:p w14:paraId="591C5BD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PROGRAMAS PRESUPUESTALES</w:t>
            </w:r>
          </w:p>
        </w:tc>
        <w:tc>
          <w:tcPr>
            <w:tcW w:w="398" w:type="pct"/>
            <w:shd w:val="clear" w:color="000000" w:fill="D9D9D9"/>
          </w:tcPr>
          <w:p w14:paraId="2FFCEE5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000000" w:fill="D9D9D9"/>
          </w:tcPr>
          <w:p w14:paraId="154FCA1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000000" w:fill="D9D9D9"/>
          </w:tcPr>
          <w:p w14:paraId="3109537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000000" w:fill="D9D9D9"/>
            <w:noWrap/>
            <w:vAlign w:val="center"/>
            <w:hideMark/>
          </w:tcPr>
          <w:p w14:paraId="4DD4A88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000000" w:fill="D9D9D9"/>
            <w:noWrap/>
            <w:vAlign w:val="center"/>
            <w:hideMark/>
          </w:tcPr>
          <w:p w14:paraId="7252B6E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000000" w:fill="D9D9D9"/>
            <w:noWrap/>
            <w:vAlign w:val="center"/>
            <w:hideMark/>
          </w:tcPr>
          <w:p w14:paraId="6A40D1E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000000" w:fill="D9D9D9"/>
            <w:noWrap/>
            <w:vAlign w:val="center"/>
            <w:hideMark/>
          </w:tcPr>
          <w:p w14:paraId="53C083A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000000" w:fill="D9D9D9"/>
            <w:vAlign w:val="center"/>
            <w:hideMark/>
          </w:tcPr>
          <w:p w14:paraId="1B883CA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000000" w:fill="D9D9D9"/>
          </w:tcPr>
          <w:p w14:paraId="548B53A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06336304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32A2669E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1]</w:t>
            </w:r>
          </w:p>
        </w:tc>
        <w:tc>
          <w:tcPr>
            <w:tcW w:w="398" w:type="pct"/>
          </w:tcPr>
          <w:p w14:paraId="1B4799AA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24DEBCD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0FFF52C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511791D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043582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029A731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7A3F054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5EBAB4F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3BBE14D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286DD1C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7C6A462C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(…)]</w:t>
            </w:r>
          </w:p>
        </w:tc>
        <w:tc>
          <w:tcPr>
            <w:tcW w:w="398" w:type="pct"/>
          </w:tcPr>
          <w:p w14:paraId="14130F4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3A3D017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516DE55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0003C31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B5F778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08798F2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A74837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22E3932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6" w:type="pct"/>
          </w:tcPr>
          <w:p w14:paraId="0F9216F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5F48C55D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  <w:hideMark/>
          </w:tcPr>
          <w:p w14:paraId="3ADD78E7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[Código y nombre de PPR (n)]</w:t>
            </w:r>
          </w:p>
        </w:tc>
        <w:tc>
          <w:tcPr>
            <w:tcW w:w="398" w:type="pct"/>
          </w:tcPr>
          <w:p w14:paraId="5D7407F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4762649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24BA219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  <w:hideMark/>
          </w:tcPr>
          <w:p w14:paraId="13A6854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7654BBB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2BB1D5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14:paraId="6052224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49F9D60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1095D63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7A71AC65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DBDBDB" w:themeFill="accent3" w:themeFillTint="66"/>
            <w:vAlign w:val="center"/>
          </w:tcPr>
          <w:p w14:paraId="05C86D83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SUB TOTAL AC Y APNOP</w:t>
            </w:r>
          </w:p>
        </w:tc>
        <w:tc>
          <w:tcPr>
            <w:tcW w:w="398" w:type="pct"/>
            <w:shd w:val="clear" w:color="auto" w:fill="DBDBDB" w:themeFill="accent3" w:themeFillTint="66"/>
          </w:tcPr>
          <w:p w14:paraId="751DDD34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DBDBDB" w:themeFill="accent3" w:themeFillTint="66"/>
          </w:tcPr>
          <w:p w14:paraId="15BC10F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DBDBDB" w:themeFill="accent3" w:themeFillTint="66"/>
          </w:tcPr>
          <w:p w14:paraId="6AE2F3E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DBDBDB" w:themeFill="accent3" w:themeFillTint="66"/>
            <w:noWrap/>
            <w:vAlign w:val="center"/>
          </w:tcPr>
          <w:p w14:paraId="1FB38C2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DBDBDB" w:themeFill="accent3" w:themeFillTint="66"/>
            <w:noWrap/>
            <w:vAlign w:val="center"/>
          </w:tcPr>
          <w:p w14:paraId="4615A171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DBDBDB" w:themeFill="accent3" w:themeFillTint="66"/>
            <w:noWrap/>
            <w:vAlign w:val="center"/>
          </w:tcPr>
          <w:p w14:paraId="46DF58FF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DBDBDB" w:themeFill="accent3" w:themeFillTint="66"/>
            <w:noWrap/>
            <w:vAlign w:val="center"/>
          </w:tcPr>
          <w:p w14:paraId="01660C8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DBDBDB" w:themeFill="accent3" w:themeFillTint="66"/>
            <w:vAlign w:val="center"/>
          </w:tcPr>
          <w:p w14:paraId="42FB3B0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auto" w:fill="DBDBDB" w:themeFill="accent3" w:themeFillTint="66"/>
          </w:tcPr>
          <w:p w14:paraId="3B139CC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631118D5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75EF8A6F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9001: ACCIONES CENTRALES</w:t>
            </w:r>
          </w:p>
        </w:tc>
        <w:tc>
          <w:tcPr>
            <w:tcW w:w="398" w:type="pct"/>
          </w:tcPr>
          <w:p w14:paraId="019ECC5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441133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62EB6A5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7C5C94A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06C0ACB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28AE58F9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3980B4B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3AF616F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0DDC9A1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47F8244A" w14:textId="77777777" w:rsidTr="00920B1D">
        <w:trPr>
          <w:trHeight w:val="232"/>
          <w:jc w:val="center"/>
        </w:trPr>
        <w:tc>
          <w:tcPr>
            <w:tcW w:w="1156" w:type="pct"/>
            <w:shd w:val="clear" w:color="auto" w:fill="auto"/>
            <w:vAlign w:val="center"/>
          </w:tcPr>
          <w:p w14:paraId="21F29C77" w14:textId="77777777" w:rsidR="0058551E" w:rsidRPr="000013A9" w:rsidRDefault="0058551E" w:rsidP="0058551E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es-PE"/>
              </w:rPr>
              <w:t>9002: APNOP</w:t>
            </w:r>
          </w:p>
        </w:tc>
        <w:tc>
          <w:tcPr>
            <w:tcW w:w="398" w:type="pct"/>
          </w:tcPr>
          <w:p w14:paraId="73694915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</w:tcPr>
          <w:p w14:paraId="2925B240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</w:tcPr>
          <w:p w14:paraId="2634126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auto"/>
            <w:noWrap/>
            <w:vAlign w:val="center"/>
          </w:tcPr>
          <w:p w14:paraId="36B2A20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DFED19D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14:paraId="33BC6388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D4316AC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1C99C2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</w:tcPr>
          <w:p w14:paraId="5E784B9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58551E" w:rsidRPr="000013A9" w14:paraId="0B297DDA" w14:textId="77777777" w:rsidTr="00920B1D">
        <w:trPr>
          <w:trHeight w:val="195"/>
          <w:jc w:val="center"/>
        </w:trPr>
        <w:tc>
          <w:tcPr>
            <w:tcW w:w="1156" w:type="pct"/>
            <w:shd w:val="clear" w:color="auto" w:fill="1F3864" w:themeFill="accent5" w:themeFillShade="80"/>
            <w:vAlign w:val="center"/>
            <w:hideMark/>
          </w:tcPr>
          <w:p w14:paraId="1594F537" w14:textId="77777777" w:rsidR="0058551E" w:rsidRPr="000013A9" w:rsidRDefault="0058551E" w:rsidP="005855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98" w:type="pct"/>
            <w:shd w:val="clear" w:color="auto" w:fill="1F3864" w:themeFill="accent5" w:themeFillShade="80"/>
          </w:tcPr>
          <w:p w14:paraId="0E8FF9A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398" w:type="pct"/>
            <w:shd w:val="clear" w:color="auto" w:fill="1F3864" w:themeFill="accent5" w:themeFillShade="80"/>
          </w:tcPr>
          <w:p w14:paraId="446937C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522" w:type="pct"/>
            <w:shd w:val="clear" w:color="auto" w:fill="1F3864" w:themeFill="accent5" w:themeFillShade="80"/>
          </w:tcPr>
          <w:p w14:paraId="138D013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272" w:type="pct"/>
            <w:shd w:val="clear" w:color="auto" w:fill="1F3864" w:themeFill="accent5" w:themeFillShade="80"/>
            <w:noWrap/>
            <w:vAlign w:val="center"/>
            <w:hideMark/>
          </w:tcPr>
          <w:p w14:paraId="2375735A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3" w:type="pct"/>
            <w:shd w:val="clear" w:color="auto" w:fill="1F3864" w:themeFill="accent5" w:themeFillShade="80"/>
            <w:noWrap/>
            <w:vAlign w:val="center"/>
            <w:hideMark/>
          </w:tcPr>
          <w:p w14:paraId="6BD716A3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7" w:type="pct"/>
            <w:shd w:val="clear" w:color="auto" w:fill="1F3864" w:themeFill="accent5" w:themeFillShade="80"/>
            <w:noWrap/>
            <w:vAlign w:val="center"/>
            <w:hideMark/>
          </w:tcPr>
          <w:p w14:paraId="358C6E57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00" w:type="pct"/>
            <w:shd w:val="clear" w:color="auto" w:fill="1F3864" w:themeFill="accent5" w:themeFillShade="80"/>
            <w:noWrap/>
            <w:vAlign w:val="center"/>
            <w:hideMark/>
          </w:tcPr>
          <w:p w14:paraId="6771D4A6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67" w:type="pct"/>
            <w:shd w:val="clear" w:color="auto" w:fill="1F3864" w:themeFill="accent5" w:themeFillShade="80"/>
            <w:vAlign w:val="center"/>
            <w:hideMark/>
          </w:tcPr>
          <w:p w14:paraId="14F7C45E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6" w:type="pct"/>
            <w:shd w:val="clear" w:color="auto" w:fill="1F3864" w:themeFill="accent5" w:themeFillShade="80"/>
          </w:tcPr>
          <w:p w14:paraId="0034F862" w14:textId="77777777" w:rsidR="0058551E" w:rsidRPr="000013A9" w:rsidRDefault="0058551E" w:rsidP="0058551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51CDDB27" w14:textId="77777777" w:rsidR="002C740B" w:rsidRPr="000013A9" w:rsidRDefault="002C740B" w:rsidP="00C84519">
      <w:pPr>
        <w:spacing w:after="0" w:line="240" w:lineRule="auto"/>
        <w:jc w:val="both"/>
        <w:rPr>
          <w:b/>
          <w:sz w:val="20"/>
        </w:rPr>
      </w:pPr>
    </w:p>
    <w:p w14:paraId="53CF65A6" w14:textId="33E05682" w:rsidR="004A3ED9" w:rsidRPr="00734906" w:rsidRDefault="00C84519" w:rsidP="00C84519">
      <w:pPr>
        <w:spacing w:after="0" w:line="240" w:lineRule="auto"/>
        <w:jc w:val="both"/>
        <w:rPr>
          <w:sz w:val="20"/>
        </w:rPr>
      </w:pPr>
      <w:r w:rsidRPr="00734906">
        <w:rPr>
          <w:b/>
          <w:sz w:val="20"/>
        </w:rPr>
        <w:t>Texto explicativo</w:t>
      </w:r>
      <w:r w:rsidRPr="00734906">
        <w:rPr>
          <w:sz w:val="20"/>
        </w:rPr>
        <w:t xml:space="preserve">: </w:t>
      </w:r>
      <w:r w:rsidR="00483112" w:rsidRPr="00734906">
        <w:rPr>
          <w:sz w:val="20"/>
        </w:rPr>
        <w:t>J</w:t>
      </w:r>
      <w:r w:rsidRPr="00734906">
        <w:rPr>
          <w:sz w:val="20"/>
        </w:rPr>
        <w:t>ustifi</w:t>
      </w:r>
      <w:r w:rsidR="00483112" w:rsidRPr="00734906">
        <w:rPr>
          <w:sz w:val="20"/>
        </w:rPr>
        <w:t>que</w:t>
      </w:r>
      <w:r w:rsidRPr="00734906">
        <w:rPr>
          <w:sz w:val="20"/>
        </w:rPr>
        <w:t xml:space="preserve"> las variaciones significativas (+/- 2%) de la Asignación Presupuestal</w:t>
      </w:r>
      <w:r w:rsidR="00D62B32" w:rsidRPr="00734906">
        <w:rPr>
          <w:sz w:val="20"/>
        </w:rPr>
        <w:t xml:space="preserve"> Multianual</w:t>
      </w:r>
      <w:r w:rsidRPr="00734906">
        <w:rPr>
          <w:sz w:val="20"/>
        </w:rPr>
        <w:t xml:space="preserve"> respecto </w:t>
      </w:r>
      <w:r w:rsidR="00806B0E" w:rsidRPr="00734906">
        <w:rPr>
          <w:sz w:val="20"/>
        </w:rPr>
        <w:t xml:space="preserve">al </w:t>
      </w:r>
      <w:r w:rsidR="00D62B32" w:rsidRPr="00734906">
        <w:rPr>
          <w:sz w:val="20"/>
        </w:rPr>
        <w:t xml:space="preserve">Presupuesto Institucional </w:t>
      </w:r>
      <w:r w:rsidR="00AA6017" w:rsidRPr="00734906">
        <w:rPr>
          <w:sz w:val="20"/>
        </w:rPr>
        <w:t xml:space="preserve">de </w:t>
      </w:r>
      <w:r w:rsidR="00D62B32" w:rsidRPr="00734906">
        <w:rPr>
          <w:sz w:val="20"/>
        </w:rPr>
        <w:t xml:space="preserve">Apertura </w:t>
      </w:r>
      <w:r w:rsidR="00DB0D83" w:rsidRPr="00734906">
        <w:rPr>
          <w:sz w:val="20"/>
        </w:rPr>
        <w:t>20</w:t>
      </w:r>
      <w:r w:rsidR="00DB0D83">
        <w:rPr>
          <w:sz w:val="20"/>
        </w:rPr>
        <w:t>20</w:t>
      </w:r>
      <w:r w:rsidR="00DB0D83" w:rsidRPr="00734906">
        <w:rPr>
          <w:sz w:val="20"/>
        </w:rPr>
        <w:t xml:space="preserve"> </w:t>
      </w:r>
      <w:r w:rsidR="00AA6017" w:rsidRPr="00734906">
        <w:rPr>
          <w:sz w:val="20"/>
        </w:rPr>
        <w:t xml:space="preserve">y la ejecución </w:t>
      </w:r>
      <w:r w:rsidR="00AA6017" w:rsidRPr="00D6670B">
        <w:rPr>
          <w:sz w:val="20"/>
        </w:rPr>
        <w:t xml:space="preserve">histórica. Asimismo, </w:t>
      </w:r>
      <w:r w:rsidR="00D6670B" w:rsidRPr="00D6670B">
        <w:rPr>
          <w:sz w:val="20"/>
        </w:rPr>
        <w:t xml:space="preserve">de corresponder </w:t>
      </w:r>
      <w:r w:rsidR="00AA6017" w:rsidRPr="00D6670B">
        <w:rPr>
          <w:sz w:val="20"/>
        </w:rPr>
        <w:t>tomar en cuenta el m</w:t>
      </w:r>
      <w:r w:rsidR="00806B0E" w:rsidRPr="00D6670B">
        <w:rPr>
          <w:sz w:val="20"/>
        </w:rPr>
        <w:t>onto proyectado a devengar al cierre del presente año</w:t>
      </w:r>
      <w:r w:rsidRPr="00D6670B">
        <w:rPr>
          <w:sz w:val="20"/>
        </w:rPr>
        <w:t xml:space="preserve">.  </w:t>
      </w:r>
      <w:r w:rsidR="00D6670B">
        <w:rPr>
          <w:sz w:val="20"/>
        </w:rPr>
        <w:t xml:space="preserve"> </w:t>
      </w:r>
      <w:r w:rsidR="004A3ED9" w:rsidRPr="00734906">
        <w:rPr>
          <w:sz w:val="20"/>
        </w:rPr>
        <w:t>Por ejemplo: Cambios institucionales</w:t>
      </w:r>
      <w:r w:rsidR="007F5B16" w:rsidRPr="00734906">
        <w:rPr>
          <w:sz w:val="20"/>
        </w:rPr>
        <w:t xml:space="preserve"> (nuevas funciones)</w:t>
      </w:r>
      <w:r w:rsidR="00AA6017" w:rsidRPr="00734906">
        <w:rPr>
          <w:sz w:val="20"/>
        </w:rPr>
        <w:t xml:space="preserve"> o</w:t>
      </w:r>
      <w:r w:rsidR="004A3ED9" w:rsidRPr="00734906">
        <w:rPr>
          <w:sz w:val="20"/>
        </w:rPr>
        <w:t xml:space="preserve"> ampliación de servicios, los cuales deben sustentarse sobre el marco </w:t>
      </w:r>
      <w:r w:rsidR="001E2107" w:rsidRPr="00734906">
        <w:rPr>
          <w:sz w:val="20"/>
        </w:rPr>
        <w:t>legal</w:t>
      </w:r>
      <w:r w:rsidR="004A3ED9" w:rsidRPr="00734906">
        <w:rPr>
          <w:sz w:val="20"/>
        </w:rPr>
        <w:t xml:space="preserve"> vigente.</w:t>
      </w:r>
    </w:p>
    <w:p w14:paraId="567B807F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5AFD7741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Programas presupuestales</w:t>
      </w:r>
    </w:p>
    <w:tbl>
      <w:tblPr>
        <w:tblStyle w:val="Tablaconcuadrcula"/>
        <w:tblW w:w="8159" w:type="dxa"/>
        <w:tblInd w:w="704" w:type="dxa"/>
        <w:tblLook w:val="04A0" w:firstRow="1" w:lastRow="0" w:firstColumn="1" w:lastColumn="0" w:noHBand="0" w:noVBand="1"/>
      </w:tblPr>
      <w:tblGrid>
        <w:gridCol w:w="8159"/>
      </w:tblGrid>
      <w:tr w:rsidR="00C84519" w:rsidRPr="000013A9" w14:paraId="33626F12" w14:textId="77777777" w:rsidTr="00AA6017">
        <w:trPr>
          <w:trHeight w:val="404"/>
        </w:trPr>
        <w:tc>
          <w:tcPr>
            <w:tcW w:w="8159" w:type="dxa"/>
          </w:tcPr>
          <w:p w14:paraId="48D4E0C3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29BF851D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624BCE98" w14:textId="77777777" w:rsidR="00C84519" w:rsidRPr="000013A9" w:rsidRDefault="00C84519" w:rsidP="00C84519">
      <w:pPr>
        <w:spacing w:after="0" w:line="240" w:lineRule="auto"/>
        <w:jc w:val="both"/>
        <w:rPr>
          <w:sz w:val="20"/>
        </w:rPr>
      </w:pPr>
    </w:p>
    <w:p w14:paraId="11417AE2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Acciones Centrales: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4F09413C" w14:textId="77777777" w:rsidTr="00C84519">
        <w:tc>
          <w:tcPr>
            <w:tcW w:w="8124" w:type="dxa"/>
          </w:tcPr>
          <w:p w14:paraId="1813E587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4E593313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311872C4" w14:textId="77777777" w:rsidR="00C84519" w:rsidRPr="00AA6017" w:rsidRDefault="00C84519" w:rsidP="00AA6017">
      <w:pPr>
        <w:spacing w:after="160" w:line="259" w:lineRule="auto"/>
        <w:rPr>
          <w:sz w:val="20"/>
        </w:rPr>
      </w:pPr>
    </w:p>
    <w:p w14:paraId="11F7861F" w14:textId="77777777" w:rsidR="00C84519" w:rsidRPr="000013A9" w:rsidRDefault="00C84519" w:rsidP="00A96D4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0013A9">
        <w:rPr>
          <w:sz w:val="20"/>
        </w:rPr>
        <w:t>Asignaciones Presupuestarias que no resultan en productos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84519" w:rsidRPr="000013A9" w14:paraId="5E751B3F" w14:textId="77777777" w:rsidTr="00C84519">
        <w:tc>
          <w:tcPr>
            <w:tcW w:w="8124" w:type="dxa"/>
          </w:tcPr>
          <w:p w14:paraId="5FE12096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  <w:p w14:paraId="5AAC05B7" w14:textId="77777777" w:rsidR="00C84519" w:rsidRPr="000013A9" w:rsidRDefault="0013631F" w:rsidP="0013631F">
            <w:pPr>
              <w:pStyle w:val="Prrafodelista"/>
              <w:tabs>
                <w:tab w:val="left" w:pos="5475"/>
              </w:tabs>
              <w:spacing w:after="0"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ab/>
            </w:r>
          </w:p>
          <w:p w14:paraId="1464148D" w14:textId="77777777" w:rsidR="00C84519" w:rsidRPr="000013A9" w:rsidRDefault="00C84519" w:rsidP="00C84519">
            <w:pPr>
              <w:pStyle w:val="Prrafodelista"/>
              <w:spacing w:after="0" w:line="240" w:lineRule="auto"/>
              <w:ind w:left="0"/>
              <w:jc w:val="both"/>
              <w:rPr>
                <w:sz w:val="20"/>
              </w:rPr>
            </w:pPr>
          </w:p>
        </w:tc>
      </w:tr>
    </w:tbl>
    <w:p w14:paraId="4DA3184D" w14:textId="77777777" w:rsidR="00367AC1" w:rsidRDefault="00367AC1">
      <w:pPr>
        <w:spacing w:after="160" w:line="259" w:lineRule="auto"/>
        <w:rPr>
          <w:sz w:val="20"/>
        </w:rPr>
      </w:pPr>
    </w:p>
    <w:p w14:paraId="04E828B4" w14:textId="77777777" w:rsidR="00AA6017" w:rsidRDefault="00AA601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96E35FD" w14:textId="233A82D9" w:rsidR="00111F5A" w:rsidRPr="000013A9" w:rsidRDefault="00DF2182" w:rsidP="009F6755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</w:t>
      </w:r>
      <w:r w:rsidRPr="000013A9">
        <w:rPr>
          <w:b/>
          <w:sz w:val="20"/>
          <w:szCs w:val="20"/>
        </w:rPr>
        <w:t xml:space="preserve">ección 2.2: </w:t>
      </w:r>
      <w:r>
        <w:rPr>
          <w:b/>
          <w:sz w:val="20"/>
          <w:szCs w:val="20"/>
        </w:rPr>
        <w:t>C</w:t>
      </w:r>
      <w:r w:rsidRPr="000013A9">
        <w:rPr>
          <w:b/>
          <w:sz w:val="20"/>
          <w:szCs w:val="20"/>
        </w:rPr>
        <w:t xml:space="preserve">ategoría y </w:t>
      </w:r>
      <w:r>
        <w:rPr>
          <w:b/>
          <w:sz w:val="20"/>
          <w:szCs w:val="20"/>
        </w:rPr>
        <w:t>G</w:t>
      </w:r>
      <w:r w:rsidRPr="000013A9">
        <w:rPr>
          <w:b/>
          <w:sz w:val="20"/>
          <w:szCs w:val="20"/>
        </w:rPr>
        <w:t xml:space="preserve">enérica de </w:t>
      </w:r>
      <w:r>
        <w:rPr>
          <w:b/>
          <w:sz w:val="20"/>
          <w:szCs w:val="20"/>
        </w:rPr>
        <w:t>G</w:t>
      </w:r>
      <w:r w:rsidRPr="000013A9">
        <w:rPr>
          <w:b/>
          <w:sz w:val="20"/>
          <w:szCs w:val="20"/>
        </w:rPr>
        <w:t>asto</w:t>
      </w:r>
    </w:p>
    <w:p w14:paraId="741A1861" w14:textId="77777777" w:rsidR="00111F5A" w:rsidRPr="000013A9" w:rsidRDefault="00111F5A" w:rsidP="00111F5A">
      <w:pPr>
        <w:pStyle w:val="Descripcin"/>
        <w:spacing w:after="0"/>
        <w:jc w:val="center"/>
        <w:rPr>
          <w:b/>
          <w:i w:val="0"/>
          <w:iCs w:val="0"/>
          <w:color w:val="auto"/>
          <w:sz w:val="22"/>
          <w:szCs w:val="22"/>
        </w:rPr>
      </w:pPr>
    </w:p>
    <w:p w14:paraId="2826298A" w14:textId="1A9F60CC" w:rsidR="00D62B32" w:rsidRPr="00734906" w:rsidRDefault="00431A55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 w:rsidR="00D750BC">
        <w:rPr>
          <w:b/>
          <w:iCs w:val="0"/>
          <w:color w:val="auto"/>
          <w:sz w:val="20"/>
          <w:szCs w:val="22"/>
        </w:rPr>
        <w:t>3</w:t>
      </w:r>
      <w:r w:rsidR="00DF238D" w:rsidRPr="00734906">
        <w:rPr>
          <w:b/>
          <w:iCs w:val="0"/>
          <w:color w:val="auto"/>
          <w:sz w:val="20"/>
          <w:szCs w:val="22"/>
        </w:rPr>
        <w:t xml:space="preserve">: </w:t>
      </w:r>
      <w:r w:rsidR="00111F5A" w:rsidRPr="00734906">
        <w:rPr>
          <w:b/>
          <w:iCs w:val="0"/>
          <w:color w:val="auto"/>
          <w:sz w:val="20"/>
          <w:szCs w:val="22"/>
        </w:rPr>
        <w:t>Asignación Presupuestari</w:t>
      </w:r>
      <w:r w:rsidR="00F703A1" w:rsidRPr="00734906">
        <w:rPr>
          <w:b/>
          <w:iCs w:val="0"/>
          <w:color w:val="auto"/>
          <w:sz w:val="20"/>
          <w:szCs w:val="22"/>
        </w:rPr>
        <w:t>a Multianual 202</w:t>
      </w:r>
      <w:r w:rsidR="002D56B9">
        <w:rPr>
          <w:b/>
          <w:iCs w:val="0"/>
          <w:color w:val="auto"/>
          <w:sz w:val="20"/>
          <w:szCs w:val="22"/>
        </w:rPr>
        <w:t>1</w:t>
      </w:r>
      <w:r w:rsidR="00F703A1" w:rsidRPr="00734906">
        <w:rPr>
          <w:b/>
          <w:iCs w:val="0"/>
          <w:color w:val="auto"/>
          <w:sz w:val="20"/>
          <w:szCs w:val="22"/>
        </w:rPr>
        <w:t>-</w:t>
      </w:r>
      <w:r w:rsidR="008500A1" w:rsidRPr="00734906">
        <w:rPr>
          <w:b/>
          <w:iCs w:val="0"/>
          <w:color w:val="auto"/>
          <w:sz w:val="20"/>
          <w:szCs w:val="22"/>
        </w:rPr>
        <w:t>202</w:t>
      </w:r>
      <w:r w:rsidR="008500A1">
        <w:rPr>
          <w:b/>
          <w:iCs w:val="0"/>
          <w:color w:val="auto"/>
          <w:sz w:val="20"/>
          <w:szCs w:val="22"/>
        </w:rPr>
        <w:t>3</w:t>
      </w:r>
      <w:r w:rsidR="008500A1" w:rsidRPr="00734906">
        <w:rPr>
          <w:b/>
          <w:iCs w:val="0"/>
          <w:color w:val="auto"/>
          <w:sz w:val="20"/>
          <w:szCs w:val="22"/>
        </w:rPr>
        <w:t xml:space="preserve"> por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genéricas</w:t>
      </w:r>
      <w:r w:rsidR="00AA6017" w:rsidRPr="00734906">
        <w:rPr>
          <w:b/>
          <w:iCs w:val="0"/>
          <w:color w:val="auto"/>
          <w:sz w:val="20"/>
          <w:szCs w:val="22"/>
        </w:rPr>
        <w:t xml:space="preserve"> de gasto</w:t>
      </w:r>
      <w:r w:rsidR="00111F5A" w:rsidRPr="00734906">
        <w:rPr>
          <w:b/>
          <w:iCs w:val="0"/>
          <w:color w:val="auto"/>
          <w:sz w:val="20"/>
          <w:szCs w:val="22"/>
        </w:rPr>
        <w:t xml:space="preserve"> </w:t>
      </w:r>
    </w:p>
    <w:p w14:paraId="5B1466FA" w14:textId="77777777" w:rsidR="00111F5A" w:rsidRPr="00734906" w:rsidRDefault="00734906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>
        <w:rPr>
          <w:b/>
          <w:iCs w:val="0"/>
          <w:color w:val="auto"/>
          <w:sz w:val="20"/>
          <w:szCs w:val="22"/>
        </w:rPr>
        <w:t>p</w:t>
      </w:r>
      <w:r w:rsidR="00D62B32" w:rsidRPr="00734906">
        <w:rPr>
          <w:b/>
          <w:iCs w:val="0"/>
          <w:color w:val="auto"/>
          <w:sz w:val="20"/>
          <w:szCs w:val="22"/>
        </w:rPr>
        <w:t xml:space="preserve">or </w:t>
      </w:r>
      <w:r w:rsidR="00DF238D" w:rsidRPr="00734906">
        <w:rPr>
          <w:b/>
          <w:iCs w:val="0"/>
          <w:color w:val="auto"/>
          <w:sz w:val="20"/>
          <w:szCs w:val="22"/>
        </w:rPr>
        <w:t>toda fuente</w:t>
      </w:r>
      <w:r w:rsidR="00D62B32" w:rsidRPr="00734906">
        <w:rPr>
          <w:b/>
          <w:iCs w:val="0"/>
          <w:color w:val="auto"/>
          <w:sz w:val="20"/>
          <w:szCs w:val="22"/>
        </w:rPr>
        <w:t xml:space="preserve"> de Financiamiento </w:t>
      </w:r>
    </w:p>
    <w:p w14:paraId="38BF687A" w14:textId="77777777" w:rsidR="00111F5A" w:rsidRPr="00734906" w:rsidRDefault="00111F5A" w:rsidP="00111F5A">
      <w:pPr>
        <w:spacing w:after="0"/>
        <w:jc w:val="center"/>
        <w:rPr>
          <w:sz w:val="20"/>
        </w:rPr>
      </w:pPr>
      <w:r w:rsidRPr="00734906">
        <w:rPr>
          <w:sz w:val="20"/>
        </w:rPr>
        <w:t>(</w:t>
      </w:r>
      <w:r w:rsidR="00D62B32" w:rsidRPr="00734906">
        <w:rPr>
          <w:sz w:val="20"/>
        </w:rPr>
        <w:t xml:space="preserve">En </w:t>
      </w:r>
      <w:r w:rsidRPr="00734906">
        <w:rPr>
          <w:sz w:val="20"/>
        </w:rPr>
        <w:t>Soles)</w:t>
      </w:r>
    </w:p>
    <w:p w14:paraId="2217DA20" w14:textId="77777777" w:rsidR="00DF238D" w:rsidRPr="000013A9" w:rsidRDefault="00DF238D" w:rsidP="00111F5A">
      <w:pPr>
        <w:spacing w:after="0"/>
        <w:jc w:val="center"/>
        <w:rPr>
          <w:sz w:val="20"/>
        </w:rPr>
      </w:pPr>
    </w:p>
    <w:tbl>
      <w:tblPr>
        <w:tblW w:w="481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68"/>
        <w:gridCol w:w="708"/>
        <w:gridCol w:w="986"/>
        <w:gridCol w:w="714"/>
        <w:gridCol w:w="495"/>
        <w:gridCol w:w="568"/>
        <w:gridCol w:w="570"/>
        <w:gridCol w:w="1224"/>
        <w:gridCol w:w="1276"/>
      </w:tblGrid>
      <w:tr w:rsidR="00CD0569" w:rsidRPr="000013A9" w14:paraId="7DAFC75A" w14:textId="77777777" w:rsidTr="00A424A4">
        <w:trPr>
          <w:trHeight w:val="243"/>
          <w:jc w:val="center"/>
        </w:trPr>
        <w:tc>
          <w:tcPr>
            <w:tcW w:w="120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817D43F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Genérica de Gasto</w:t>
            </w:r>
          </w:p>
        </w:tc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15362777" w14:textId="1E86D44C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37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5994CB02" w14:textId="358B37EF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3C3CF035" w14:textId="38ED9AE0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08D7EAFD" w14:textId="0E5B4F0E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87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1F3864" w:themeFill="accent5" w:themeFillShade="80"/>
            <w:noWrap/>
            <w:vAlign w:val="center"/>
            <w:hideMark/>
          </w:tcPr>
          <w:p w14:paraId="5E5E9532" w14:textId="77777777" w:rsidR="00CD0569" w:rsidRPr="000013A9" w:rsidRDefault="00CD0569" w:rsidP="00F36C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6D8E7C39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0E40877A" w14:textId="446F2AB9" w:rsidR="00F61396" w:rsidRDefault="00A424A4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="00CD0569"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</w:t>
            </w:r>
          </w:p>
          <w:p w14:paraId="5C9A1508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(%)</w:t>
            </w:r>
          </w:p>
        </w:tc>
        <w:tc>
          <w:tcPr>
            <w:tcW w:w="68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1F3864" w:themeFill="accent5" w:themeFillShade="80"/>
          </w:tcPr>
          <w:p w14:paraId="1E25B936" w14:textId="77777777" w:rsidR="00F61396" w:rsidRP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283F1646" w14:textId="210D88DD" w:rsidR="00F61396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PIA 20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  <w:p w14:paraId="1746441D" w14:textId="77777777" w:rsidR="00CD0569" w:rsidRPr="000013A9" w:rsidRDefault="00F61396" w:rsidP="00F613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F61396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CD0569" w:rsidRPr="000013A9" w14:paraId="1941BC19" w14:textId="77777777" w:rsidTr="00A424A4">
        <w:trPr>
          <w:trHeight w:val="350"/>
          <w:jc w:val="center"/>
        </w:trPr>
        <w:tc>
          <w:tcPr>
            <w:tcW w:w="120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FB816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C60F84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4E078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83B84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42889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17FC7AE" w14:textId="1F483FC2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1E1C0D1E" w14:textId="31C2B52B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35300680" w14:textId="15ACF53C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2D56B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653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0E76303C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000000" w:fill="203764"/>
          </w:tcPr>
          <w:p w14:paraId="672533D1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CD0569" w:rsidRPr="000013A9" w14:paraId="34E84CCF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D9BAB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CORRIENTES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0DDAC3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24A5B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F6B20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98E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6CDB6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28D59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D976C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1A342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94E88F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317C1DE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77112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1. PERSONAL Y OBLIGACIONES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9B18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B864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AC7D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0E3C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F72B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057A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847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6329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01D7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4BA90A69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50E62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2. PENSIONES Y OTRAS PRESTACIONES SOCIALES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589E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988D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72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B69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07E0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8A7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FDF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743B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EEC28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B0E8ED4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2A7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3. BIENES Y SERVICIOS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277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0196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CF0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1F90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ACE2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3243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B2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DA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5258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26D26EC5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377A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22B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35F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B52F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B046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DD7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670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ABC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5352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B5001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5673F6F2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364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05E2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BAF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025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0285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9405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536A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F36D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754C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B65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801DF67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D57490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 GASTOS DE CAPITAL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E5793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677EE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7C5AE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B83AD8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B62B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B5DF4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430A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FB443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5574AC4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A54BA3E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47AC9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4. DONACIONES Y TRANSFERENCIAS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7615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E04E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B6A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5F8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FA33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11F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F88F9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69AB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930E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3417B3E5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9D78F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5. OTROS GASTOS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F465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9623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49110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1EEC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38B6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771A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F732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159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F38A9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66988F3F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D1C28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6. ADQUISICION DE ACTIVOS NO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D45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7F51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FAA0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975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33F9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8E2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59E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62166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C07E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34F8CCC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C4BAB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7. ADQUISICION DE ACTIVOS FINANCIEROS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F823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459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405F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042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E4EC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1D79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9139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C61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B67F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19C8EB45" w14:textId="77777777" w:rsidTr="00A424A4">
        <w:trPr>
          <w:trHeight w:val="243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D95ECD" w14:textId="77777777" w:rsidR="00CD0569" w:rsidRPr="000013A9" w:rsidRDefault="00CD0569" w:rsidP="00111F5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  <w:t>8. SERVICIO DE LA DEUDA PÚBLICA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16BF8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BD9A52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D6093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2B68A1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59BB6F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786E15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2416E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8ED4AA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813B3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</w:tr>
      <w:tr w:rsidR="00CD0569" w:rsidRPr="000013A9" w14:paraId="7C640EF0" w14:textId="77777777" w:rsidTr="00A424A4">
        <w:trPr>
          <w:trHeight w:val="204"/>
          <w:jc w:val="center"/>
        </w:trPr>
        <w:tc>
          <w:tcPr>
            <w:tcW w:w="1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BF68471" w14:textId="77777777" w:rsidR="00CD0569" w:rsidRPr="000013A9" w:rsidRDefault="00CD0569" w:rsidP="00111F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B43BCB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0AC88C3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76075C1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13656BA7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34DF9DA4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01AF6A5C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14:paraId="418FED5D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  <w:vAlign w:val="center"/>
            <w:hideMark/>
          </w:tcPr>
          <w:p w14:paraId="4991ED7E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 w:themeFill="accent5" w:themeFillShade="80"/>
          </w:tcPr>
          <w:p w14:paraId="7E50CA0B" w14:textId="77777777" w:rsidR="00CD0569" w:rsidRPr="000013A9" w:rsidRDefault="00CD0569" w:rsidP="00111F5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259E12A3" w14:textId="77777777" w:rsidR="00111F5A" w:rsidRPr="00546D99" w:rsidRDefault="00111F5A" w:rsidP="00111F5A">
      <w:pPr>
        <w:spacing w:after="0" w:line="240" w:lineRule="auto"/>
        <w:jc w:val="both"/>
        <w:rPr>
          <w:sz w:val="20"/>
        </w:rPr>
      </w:pPr>
    </w:p>
    <w:p w14:paraId="3C3DBE06" w14:textId="3D628CEE" w:rsidR="00111F5A" w:rsidRPr="00546D99" w:rsidRDefault="00111F5A" w:rsidP="00431A55">
      <w:pPr>
        <w:spacing w:after="160" w:line="259" w:lineRule="auto"/>
        <w:jc w:val="both"/>
        <w:rPr>
          <w:sz w:val="20"/>
        </w:rPr>
      </w:pPr>
      <w:r w:rsidRPr="00546D99">
        <w:rPr>
          <w:b/>
          <w:sz w:val="20"/>
        </w:rPr>
        <w:t>Texto explicativo</w:t>
      </w:r>
      <w:r w:rsidRPr="00546D99">
        <w:rPr>
          <w:sz w:val="20"/>
        </w:rPr>
        <w:t xml:space="preserve">: </w:t>
      </w:r>
      <w:r w:rsidR="00AA6017" w:rsidRPr="00546D99">
        <w:rPr>
          <w:sz w:val="20"/>
        </w:rPr>
        <w:t xml:space="preserve">Justifique las variaciones significativas (+/- 2%) de la Asignación Presupuestal </w:t>
      </w:r>
      <w:r w:rsidR="00D62B32" w:rsidRPr="00546D99">
        <w:rPr>
          <w:sz w:val="20"/>
        </w:rPr>
        <w:t xml:space="preserve">Multianual </w:t>
      </w:r>
      <w:r w:rsidR="00AA6017" w:rsidRPr="00546D99">
        <w:rPr>
          <w:sz w:val="20"/>
        </w:rPr>
        <w:t xml:space="preserve">respecto al </w:t>
      </w:r>
      <w:r w:rsidR="00115828" w:rsidRPr="00546D99">
        <w:rPr>
          <w:sz w:val="20"/>
        </w:rPr>
        <w:t xml:space="preserve">Presupuesto Institucional </w:t>
      </w:r>
      <w:r w:rsidR="00AA6017" w:rsidRPr="00546D99">
        <w:rPr>
          <w:sz w:val="20"/>
        </w:rPr>
        <w:t xml:space="preserve">de </w:t>
      </w:r>
      <w:r w:rsidR="00115828" w:rsidRPr="00546D99">
        <w:rPr>
          <w:sz w:val="20"/>
        </w:rPr>
        <w:t xml:space="preserve">Apertura </w:t>
      </w:r>
      <w:r w:rsidR="00AA6017" w:rsidRPr="00546D99">
        <w:rPr>
          <w:sz w:val="20"/>
        </w:rPr>
        <w:t>20</w:t>
      </w:r>
      <w:r w:rsidR="00793479">
        <w:rPr>
          <w:sz w:val="20"/>
        </w:rPr>
        <w:t>20</w:t>
      </w:r>
      <w:r w:rsidR="00AA6017" w:rsidRPr="00546D99">
        <w:rPr>
          <w:sz w:val="20"/>
        </w:rPr>
        <w:t xml:space="preserve"> y la ejecución histórica. </w:t>
      </w:r>
      <w:r w:rsidR="00AA6017" w:rsidRPr="00D6670B">
        <w:rPr>
          <w:sz w:val="20"/>
        </w:rPr>
        <w:t xml:space="preserve">Asimismo, </w:t>
      </w:r>
      <w:r w:rsidR="00D6670B" w:rsidRPr="00D6670B">
        <w:rPr>
          <w:sz w:val="20"/>
        </w:rPr>
        <w:t xml:space="preserve">de corresponder </w:t>
      </w:r>
      <w:r w:rsidR="00AA6017" w:rsidRPr="00D6670B">
        <w:rPr>
          <w:sz w:val="20"/>
        </w:rPr>
        <w:t xml:space="preserve">tomar en cuenta el monto proyectado a devengar al cierre del presente año.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3C27" w:rsidRPr="000013A9" w14:paraId="4F4907F7" w14:textId="77777777" w:rsidTr="00DF238D">
        <w:trPr>
          <w:trHeight w:val="3656"/>
        </w:trPr>
        <w:tc>
          <w:tcPr>
            <w:tcW w:w="8828" w:type="dxa"/>
          </w:tcPr>
          <w:p w14:paraId="27AFB89C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corriente</w:t>
            </w:r>
          </w:p>
          <w:p w14:paraId="1B49F6A4" w14:textId="77777777" w:rsidR="005B3C27" w:rsidRPr="0021592F" w:rsidRDefault="0021592F" w:rsidP="0021592F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2.1 </w:t>
            </w:r>
            <w:r w:rsidR="005B3C27" w:rsidRPr="0021592F">
              <w:rPr>
                <w:i/>
                <w:sz w:val="20"/>
              </w:rPr>
              <w:t>Personal y obligaciones sociales:</w:t>
            </w:r>
          </w:p>
          <w:p w14:paraId="7F87AD5E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2.2 </w:t>
            </w:r>
            <w:r w:rsidR="005B3C27" w:rsidRPr="0021592F">
              <w:rPr>
                <w:i/>
                <w:sz w:val="20"/>
              </w:rPr>
              <w:t>Pensiones y otras prestaciones sociales:</w:t>
            </w:r>
          </w:p>
          <w:p w14:paraId="1312ED68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2.3 </w:t>
            </w:r>
            <w:r w:rsidR="005B3C27" w:rsidRPr="0021592F">
              <w:rPr>
                <w:i/>
                <w:sz w:val="20"/>
              </w:rPr>
              <w:t xml:space="preserve">Bienes y servicios: </w:t>
            </w:r>
          </w:p>
          <w:p w14:paraId="582A64CE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2.4 </w:t>
            </w:r>
            <w:r w:rsidR="005B3C27" w:rsidRPr="0021592F">
              <w:rPr>
                <w:i/>
                <w:sz w:val="20"/>
              </w:rPr>
              <w:t>Donaciones y transferencias:</w:t>
            </w:r>
          </w:p>
          <w:p w14:paraId="6D6A0B40" w14:textId="77777777" w:rsidR="005B3C27" w:rsidRPr="0021592F" w:rsidRDefault="0021592F" w:rsidP="0021592F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21592F">
              <w:rPr>
                <w:i/>
                <w:sz w:val="20"/>
              </w:rPr>
              <w:t>Otros gastos:</w:t>
            </w:r>
          </w:p>
          <w:p w14:paraId="183E7CFB" w14:textId="77777777" w:rsidR="005B3C27" w:rsidRPr="000013A9" w:rsidRDefault="005B3C27" w:rsidP="005B3C27">
            <w:pPr>
              <w:pStyle w:val="Prrafodelista"/>
              <w:spacing w:after="0" w:line="240" w:lineRule="auto"/>
              <w:ind w:left="792"/>
              <w:jc w:val="both"/>
              <w:rPr>
                <w:i/>
                <w:sz w:val="20"/>
              </w:rPr>
            </w:pPr>
          </w:p>
          <w:p w14:paraId="304D5DDC" w14:textId="77777777" w:rsidR="005B3C27" w:rsidRPr="000013A9" w:rsidRDefault="005B3C27" w:rsidP="00A96D4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0013A9">
              <w:rPr>
                <w:i/>
                <w:sz w:val="20"/>
              </w:rPr>
              <w:t>Gasto de capital</w:t>
            </w:r>
          </w:p>
          <w:p w14:paraId="23168F00" w14:textId="77777777" w:rsidR="005B3C27" w:rsidRPr="00413484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2.4 </w:t>
            </w:r>
            <w:r w:rsidR="005B3C27" w:rsidRPr="00413484">
              <w:rPr>
                <w:i/>
                <w:sz w:val="20"/>
              </w:rPr>
              <w:t>Donaciones y transferencias:</w:t>
            </w:r>
          </w:p>
          <w:p w14:paraId="3378B0D1" w14:textId="77777777" w:rsidR="005B3C27" w:rsidRPr="009549A4" w:rsidRDefault="009549A4" w:rsidP="009549A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2.5 </w:t>
            </w:r>
            <w:r w:rsidR="005B3C27" w:rsidRPr="009549A4">
              <w:rPr>
                <w:i/>
                <w:sz w:val="20"/>
              </w:rPr>
              <w:t>Otros gastos:</w:t>
            </w:r>
          </w:p>
          <w:p w14:paraId="38241625" w14:textId="77777777" w:rsidR="005B3C27" w:rsidRDefault="00413484" w:rsidP="00413484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2.6 </w:t>
            </w:r>
            <w:r w:rsidR="005B3C27" w:rsidRPr="00413484">
              <w:rPr>
                <w:i/>
                <w:sz w:val="20"/>
              </w:rPr>
              <w:t>Adquisición de activos no financieros:</w:t>
            </w:r>
          </w:p>
          <w:p w14:paraId="5B726993" w14:textId="77777777" w:rsidR="005B3C27" w:rsidRPr="00A80340" w:rsidRDefault="009549A4" w:rsidP="00A80340">
            <w:pPr>
              <w:spacing w:after="0" w:line="240" w:lineRule="auto"/>
              <w:ind w:left="36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2.7 Adquisición de activos </w:t>
            </w:r>
            <w:r w:rsidRPr="00413484">
              <w:rPr>
                <w:i/>
                <w:sz w:val="20"/>
              </w:rPr>
              <w:t>financieros:</w:t>
            </w:r>
          </w:p>
        </w:tc>
      </w:tr>
    </w:tbl>
    <w:p w14:paraId="3FC36739" w14:textId="4E52EEFE" w:rsidR="003F544B" w:rsidRDefault="003F544B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EA76D99" w14:textId="58247E64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0B11AD2E" w14:textId="402D71F0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2A78CED1" w14:textId="77A2FE77" w:rsidR="00920B1D" w:rsidRDefault="00920B1D" w:rsidP="003F544B">
      <w:pPr>
        <w:shd w:val="clear" w:color="auto" w:fill="FFFFFF" w:themeFill="background1"/>
        <w:tabs>
          <w:tab w:val="left" w:pos="1935"/>
          <w:tab w:val="left" w:pos="1980"/>
        </w:tabs>
        <w:spacing w:after="0"/>
        <w:rPr>
          <w:b/>
          <w:sz w:val="20"/>
          <w:szCs w:val="20"/>
        </w:rPr>
      </w:pPr>
    </w:p>
    <w:p w14:paraId="43091391" w14:textId="595B409A" w:rsidR="000D58A3" w:rsidRDefault="000D58A3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5985D5B" w14:textId="14FF590C" w:rsidR="00702B4B" w:rsidRPr="000013A9" w:rsidRDefault="00DF2182" w:rsidP="000D58A3">
      <w:pPr>
        <w:shd w:val="clear" w:color="auto" w:fill="1F3864" w:themeFill="accent5" w:themeFillShade="80"/>
        <w:spacing w:after="0"/>
        <w:ind w:left="28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</w:t>
      </w:r>
      <w:r w:rsidRPr="000013A9">
        <w:rPr>
          <w:b/>
          <w:sz w:val="20"/>
          <w:szCs w:val="20"/>
        </w:rPr>
        <w:t>ección 2.</w:t>
      </w:r>
      <w:r>
        <w:rPr>
          <w:b/>
          <w:sz w:val="20"/>
          <w:szCs w:val="20"/>
        </w:rPr>
        <w:t>3</w:t>
      </w:r>
      <w:r w:rsidRPr="000013A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Gasto de Capital</w:t>
      </w:r>
    </w:p>
    <w:p w14:paraId="0CFAE1CF" w14:textId="34F2F5DE" w:rsidR="00FB52C0" w:rsidRDefault="00DD050F" w:rsidP="00FB52C0">
      <w:pPr>
        <w:pStyle w:val="Descripcin"/>
        <w:spacing w:after="0"/>
        <w:ind w:left="284"/>
        <w:jc w:val="both"/>
        <w:rPr>
          <w:bCs/>
          <w:i w:val="0"/>
          <w:color w:val="auto"/>
          <w:sz w:val="20"/>
          <w:szCs w:val="22"/>
        </w:rPr>
      </w:pPr>
      <w:r w:rsidRPr="00DD050F">
        <w:rPr>
          <w:bCs/>
          <w:i w:val="0"/>
          <w:color w:val="auto"/>
          <w:sz w:val="20"/>
          <w:szCs w:val="22"/>
        </w:rPr>
        <w:t>E</w:t>
      </w:r>
      <w:r w:rsidR="00FB52C0">
        <w:rPr>
          <w:bCs/>
          <w:i w:val="0"/>
          <w:color w:val="auto"/>
          <w:sz w:val="20"/>
          <w:szCs w:val="22"/>
        </w:rPr>
        <w:t>n la siguiente tabla ordenar los proyectos de inversión pública (PIP) de mayor a menor según la participación de cada proyecto respecto a la Asignación Presupuestal Multianual 2021. Listar los PIP cuya asignación presupuestal acumulada sume en total el 60% del presupuesto asignado a los PIP para el Pliego.  Asimismo, colocar el nombre y código de proyecto correspondiente.</w:t>
      </w:r>
    </w:p>
    <w:p w14:paraId="4202849A" w14:textId="0FB582DE" w:rsidR="009234BD" w:rsidRPr="009234BD" w:rsidRDefault="009234BD" w:rsidP="009234BD">
      <w:pPr>
        <w:pStyle w:val="Descripcin"/>
        <w:spacing w:after="0"/>
        <w:ind w:left="284"/>
        <w:jc w:val="both"/>
        <w:rPr>
          <w:bCs/>
          <w:i w:val="0"/>
          <w:color w:val="auto"/>
          <w:sz w:val="20"/>
          <w:szCs w:val="22"/>
        </w:rPr>
      </w:pPr>
    </w:p>
    <w:p w14:paraId="441493C2" w14:textId="77777777" w:rsidR="00CA5A24" w:rsidRDefault="00CA5A24" w:rsidP="00CA5A24">
      <w:pPr>
        <w:pStyle w:val="Descripcin"/>
        <w:spacing w:after="0"/>
        <w:ind w:left="1701" w:right="1099"/>
        <w:jc w:val="center"/>
        <w:rPr>
          <w:b/>
          <w:iCs w:val="0"/>
          <w:color w:val="auto"/>
          <w:sz w:val="20"/>
          <w:szCs w:val="22"/>
        </w:rPr>
      </w:pPr>
    </w:p>
    <w:p w14:paraId="00B0ACB9" w14:textId="207BAFD0" w:rsidR="00CA5A24" w:rsidRPr="00734906" w:rsidRDefault="00CA5A24" w:rsidP="00CA5A24">
      <w:pPr>
        <w:pStyle w:val="Descripcin"/>
        <w:spacing w:after="0"/>
        <w:ind w:left="1701" w:right="1099"/>
        <w:jc w:val="center"/>
        <w:rPr>
          <w:b/>
          <w:iCs w:val="0"/>
          <w:color w:val="auto"/>
          <w:sz w:val="20"/>
          <w:szCs w:val="22"/>
        </w:rPr>
      </w:pPr>
      <w:r w:rsidRPr="00734906">
        <w:rPr>
          <w:b/>
          <w:iCs w:val="0"/>
          <w:color w:val="auto"/>
          <w:sz w:val="20"/>
          <w:szCs w:val="22"/>
        </w:rPr>
        <w:t xml:space="preserve">Tabla </w:t>
      </w:r>
      <w:r>
        <w:rPr>
          <w:b/>
          <w:iCs w:val="0"/>
          <w:color w:val="auto"/>
          <w:sz w:val="20"/>
          <w:szCs w:val="22"/>
        </w:rPr>
        <w:t>4</w:t>
      </w:r>
      <w:r w:rsidRPr="00734906">
        <w:rPr>
          <w:b/>
          <w:iCs w:val="0"/>
          <w:color w:val="auto"/>
          <w:sz w:val="20"/>
          <w:szCs w:val="22"/>
        </w:rPr>
        <w:t xml:space="preserve">: </w:t>
      </w:r>
      <w:r>
        <w:rPr>
          <w:b/>
          <w:iCs w:val="0"/>
          <w:color w:val="auto"/>
          <w:sz w:val="20"/>
          <w:szCs w:val="22"/>
        </w:rPr>
        <w:t>Asignación Presupuestaria Multianual para Proyectos de Inversión Pública con mayor participación – Gasto de Capital</w:t>
      </w:r>
    </w:p>
    <w:p w14:paraId="14DED8A7" w14:textId="77777777" w:rsidR="00CA5A24" w:rsidRPr="00734906" w:rsidRDefault="00CA5A24" w:rsidP="00CA5A24">
      <w:pPr>
        <w:spacing w:after="0"/>
        <w:jc w:val="center"/>
        <w:rPr>
          <w:sz w:val="20"/>
        </w:rPr>
      </w:pPr>
      <w:r w:rsidRPr="00734906">
        <w:rPr>
          <w:sz w:val="20"/>
        </w:rPr>
        <w:t>(En Soles)</w:t>
      </w:r>
    </w:p>
    <w:p w14:paraId="1E1AB0A4" w14:textId="77777777" w:rsidR="00702B4B" w:rsidRPr="000013A9" w:rsidRDefault="00702B4B" w:rsidP="00702B4B">
      <w:pPr>
        <w:spacing w:after="0"/>
        <w:jc w:val="center"/>
        <w:rPr>
          <w:sz w:val="20"/>
        </w:rPr>
      </w:pPr>
    </w:p>
    <w:tbl>
      <w:tblPr>
        <w:tblW w:w="46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500"/>
        <w:gridCol w:w="651"/>
        <w:gridCol w:w="488"/>
        <w:gridCol w:w="608"/>
        <w:gridCol w:w="914"/>
        <w:gridCol w:w="545"/>
        <w:gridCol w:w="554"/>
        <w:gridCol w:w="468"/>
        <w:gridCol w:w="471"/>
        <w:gridCol w:w="1391"/>
      </w:tblGrid>
      <w:tr w:rsidR="009945CC" w:rsidRPr="00C27251" w14:paraId="7E1D5A6C" w14:textId="1C5EBD61" w:rsidTr="00CA5A24">
        <w:trPr>
          <w:trHeight w:val="253"/>
          <w:jc w:val="center"/>
        </w:trPr>
        <w:tc>
          <w:tcPr>
            <w:tcW w:w="782" w:type="pct"/>
            <w:vMerge w:val="restart"/>
            <w:shd w:val="clear" w:color="auto" w:fill="1F3864" w:themeFill="accent5" w:themeFillShade="80"/>
            <w:vAlign w:val="center"/>
          </w:tcPr>
          <w:p w14:paraId="7F35DC61" w14:textId="78D42E6E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Proyectos de Inversión Pública</w:t>
            </w:r>
          </w:p>
        </w:tc>
        <w:tc>
          <w:tcPr>
            <w:tcW w:w="832" w:type="pct"/>
            <w:vMerge w:val="restart"/>
            <w:shd w:val="clear" w:color="auto" w:fill="1F3864" w:themeFill="accent5" w:themeFillShade="80"/>
            <w:vAlign w:val="center"/>
          </w:tcPr>
          <w:p w14:paraId="00F73BA1" w14:textId="743AEF5E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Código Unificado</w:t>
            </w:r>
          </w:p>
        </w:tc>
        <w:tc>
          <w:tcPr>
            <w:tcW w:w="362" w:type="pct"/>
            <w:vMerge w:val="restart"/>
            <w:shd w:val="clear" w:color="auto" w:fill="1F3864" w:themeFill="accent5" w:themeFillShade="80"/>
          </w:tcPr>
          <w:p w14:paraId="606F4995" w14:textId="0D62A38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Costo del Proy.</w:t>
            </w:r>
          </w:p>
        </w:tc>
        <w:tc>
          <w:tcPr>
            <w:tcW w:w="27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7B73DDF" w14:textId="46A26E53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338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BCD583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2019</w:t>
            </w:r>
          </w:p>
        </w:tc>
        <w:tc>
          <w:tcPr>
            <w:tcW w:w="508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FBD66BE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Devengado 2019 </w:t>
            </w:r>
          </w:p>
        </w:tc>
        <w:tc>
          <w:tcPr>
            <w:tcW w:w="30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301B70D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2020</w:t>
            </w:r>
          </w:p>
        </w:tc>
        <w:tc>
          <w:tcPr>
            <w:tcW w:w="830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27C4146A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774" w:type="pct"/>
            <w:vMerge w:val="restart"/>
            <w:shd w:val="clear" w:color="auto" w:fill="1F3864" w:themeFill="accent5" w:themeFillShade="80"/>
          </w:tcPr>
          <w:p w14:paraId="7993EEA1" w14:textId="700BF81F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por PIP sobre total de la APM 2021</w:t>
            </w:r>
          </w:p>
        </w:tc>
      </w:tr>
      <w:tr w:rsidR="009945CC" w:rsidRPr="00C27251" w14:paraId="45DDE22B" w14:textId="3B367FC3" w:rsidTr="00CA5A24">
        <w:trPr>
          <w:trHeight w:val="365"/>
          <w:jc w:val="center"/>
        </w:trPr>
        <w:tc>
          <w:tcPr>
            <w:tcW w:w="782" w:type="pct"/>
            <w:vMerge/>
          </w:tcPr>
          <w:p w14:paraId="54947180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4722D9B8" w14:textId="50547EE2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  <w:vMerge/>
          </w:tcPr>
          <w:p w14:paraId="07234350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14:paraId="1F0744AF" w14:textId="2866B465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14:paraId="74E2A312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596DDE7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14:paraId="77CBC433" w14:textId="77777777" w:rsidR="008B3435" w:rsidRPr="00C27251" w:rsidRDefault="008B3435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08" w:type="pct"/>
            <w:shd w:val="clear" w:color="000000" w:fill="203764"/>
            <w:noWrap/>
            <w:vAlign w:val="center"/>
            <w:hideMark/>
          </w:tcPr>
          <w:p w14:paraId="5F32DE33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260" w:type="pct"/>
            <w:shd w:val="clear" w:color="000000" w:fill="203764"/>
            <w:noWrap/>
            <w:vAlign w:val="center"/>
            <w:hideMark/>
          </w:tcPr>
          <w:p w14:paraId="3D83262A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262" w:type="pct"/>
            <w:shd w:val="clear" w:color="000000" w:fill="203764"/>
            <w:noWrap/>
            <w:vAlign w:val="center"/>
            <w:hideMark/>
          </w:tcPr>
          <w:p w14:paraId="6B5BF8B7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2023</w:t>
            </w:r>
          </w:p>
        </w:tc>
        <w:tc>
          <w:tcPr>
            <w:tcW w:w="774" w:type="pct"/>
            <w:vMerge/>
            <w:shd w:val="clear" w:color="000000" w:fill="203764"/>
          </w:tcPr>
          <w:p w14:paraId="34D03D9F" w14:textId="77777777" w:rsidR="008B3435" w:rsidRPr="009945CC" w:rsidRDefault="008B3435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9945CC" w:rsidRPr="00C27251" w14:paraId="490BC902" w14:textId="33D8D82D" w:rsidTr="00CA5A24">
        <w:trPr>
          <w:trHeight w:val="253"/>
          <w:jc w:val="center"/>
        </w:trPr>
        <w:tc>
          <w:tcPr>
            <w:tcW w:w="782" w:type="pct"/>
          </w:tcPr>
          <w:p w14:paraId="098CB240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59E56FDE" w14:textId="5DD32DB0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2C079BB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20187E4" w14:textId="071E2F42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1FC7136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3409E5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106C7AB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0C26CC1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76FF6C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D5A1BA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20EA00E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0EA559B5" w14:textId="4C316D7E" w:rsidTr="00CA5A24">
        <w:trPr>
          <w:trHeight w:val="253"/>
          <w:jc w:val="center"/>
        </w:trPr>
        <w:tc>
          <w:tcPr>
            <w:tcW w:w="782" w:type="pct"/>
          </w:tcPr>
          <w:p w14:paraId="6E8F7032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42B32AF" w14:textId="759EF7A5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250D897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8443F0F" w14:textId="3AECAF4A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1D341A5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2E320B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0E6A232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8D29A8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627E27D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1CCA7EC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1F4250D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3B4A7299" w14:textId="4E25232C" w:rsidTr="00CA5A24">
        <w:trPr>
          <w:trHeight w:val="212"/>
          <w:jc w:val="center"/>
        </w:trPr>
        <w:tc>
          <w:tcPr>
            <w:tcW w:w="782" w:type="pct"/>
          </w:tcPr>
          <w:p w14:paraId="3F6A6B1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786F3FC1" w14:textId="0FD026BA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76E567B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EDC87F" w14:textId="136077EC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633193D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00027C6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A6C0DB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1E57984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178A47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C49710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01C3369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7B7B573C" w14:textId="3912E087" w:rsidTr="00CA5A24">
        <w:trPr>
          <w:trHeight w:val="212"/>
          <w:jc w:val="center"/>
        </w:trPr>
        <w:tc>
          <w:tcPr>
            <w:tcW w:w="782" w:type="pct"/>
          </w:tcPr>
          <w:p w14:paraId="06D008A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21B2F19" w14:textId="709B09B3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7A5D0F3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7EAB1EA" w14:textId="59C875D3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61B8440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517DC6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F70076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7D9EBE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E3B570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45859EC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243C7D6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658797D3" w14:textId="3FA49C09" w:rsidTr="00CA5A24">
        <w:trPr>
          <w:trHeight w:val="212"/>
          <w:jc w:val="center"/>
        </w:trPr>
        <w:tc>
          <w:tcPr>
            <w:tcW w:w="782" w:type="pct"/>
          </w:tcPr>
          <w:p w14:paraId="72ECF8CF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5CEA211" w14:textId="75E87C14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13CC6B1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2C3707" w14:textId="5F1DC2F0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7247BA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4D0212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7F94036B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C54198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716535D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52CEC66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2902CC2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2B94BC69" w14:textId="6B5EC790" w:rsidTr="00CA5A24">
        <w:trPr>
          <w:trHeight w:val="212"/>
          <w:jc w:val="center"/>
        </w:trPr>
        <w:tc>
          <w:tcPr>
            <w:tcW w:w="782" w:type="pct"/>
          </w:tcPr>
          <w:p w14:paraId="377AE722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1DD87450" w14:textId="08120C9F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2F91A99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F2E1CE" w14:textId="243565DE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67CD4CE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4A0C85D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5D78A62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788C41A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7C0533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6844C52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2E1ABF8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336E6736" w14:textId="533233D9" w:rsidTr="00CA5A24">
        <w:trPr>
          <w:trHeight w:val="212"/>
          <w:jc w:val="center"/>
        </w:trPr>
        <w:tc>
          <w:tcPr>
            <w:tcW w:w="782" w:type="pct"/>
          </w:tcPr>
          <w:p w14:paraId="40E58315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040CD6E6" w14:textId="0101E61C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1D95725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B9CE55B" w14:textId="02234186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4D17CFE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2590279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64B8EB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BADF70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1BEB133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244C59D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47FBE03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08020044" w14:textId="24D4F299" w:rsidTr="00CA5A24">
        <w:trPr>
          <w:trHeight w:val="212"/>
          <w:jc w:val="center"/>
        </w:trPr>
        <w:tc>
          <w:tcPr>
            <w:tcW w:w="782" w:type="pct"/>
          </w:tcPr>
          <w:p w14:paraId="73E1292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2D7A539E" w14:textId="3FE29E56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6D10650A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</w:tcPr>
          <w:p w14:paraId="48E69570" w14:textId="09506A73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8" w:type="pct"/>
            <w:shd w:val="clear" w:color="auto" w:fill="auto"/>
            <w:noWrap/>
            <w:vAlign w:val="center"/>
          </w:tcPr>
          <w:p w14:paraId="50FFB6A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</w:tcPr>
          <w:p w14:paraId="7D0E79F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F6997A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8" w:type="pct"/>
            <w:shd w:val="clear" w:color="auto" w:fill="auto"/>
            <w:noWrap/>
            <w:vAlign w:val="center"/>
          </w:tcPr>
          <w:p w14:paraId="00ECA27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0" w:type="pct"/>
            <w:shd w:val="clear" w:color="auto" w:fill="auto"/>
            <w:noWrap/>
            <w:vAlign w:val="center"/>
          </w:tcPr>
          <w:p w14:paraId="11206D5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40E92F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74" w:type="pct"/>
          </w:tcPr>
          <w:p w14:paraId="186BAAE8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140C7129" w14:textId="75883928" w:rsidTr="00CA5A24">
        <w:trPr>
          <w:trHeight w:val="253"/>
          <w:jc w:val="center"/>
        </w:trPr>
        <w:tc>
          <w:tcPr>
            <w:tcW w:w="782" w:type="pct"/>
          </w:tcPr>
          <w:p w14:paraId="02721A96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4FD0DB09" w14:textId="1FF483D4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290409CF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6FDA2A" w14:textId="2901115E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5011345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3F1167C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19C6773D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6DD9190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3CA11DE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C04AE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06059A3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64B16F8C" w14:textId="1FF8D139" w:rsidTr="00CA5A24">
        <w:trPr>
          <w:trHeight w:val="253"/>
          <w:jc w:val="center"/>
        </w:trPr>
        <w:tc>
          <w:tcPr>
            <w:tcW w:w="782" w:type="pct"/>
          </w:tcPr>
          <w:p w14:paraId="3C89F4A0" w14:textId="77777777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C5DEEA9" w14:textId="6E72934D" w:rsidR="00D750BC" w:rsidRPr="00C27251" w:rsidRDefault="00D750BC" w:rsidP="00D750B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2" w:type="pct"/>
          </w:tcPr>
          <w:p w14:paraId="5ECF348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99AF25" w14:textId="1AF908B1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14:paraId="74E111E7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14:paraId="7978C7AC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14:paraId="2990FBF6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14:paraId="3A1EC43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9594BA4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14:paraId="01B7A321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</w:tcPr>
          <w:p w14:paraId="277F2A83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14"/>
                <w:szCs w:val="14"/>
                <w:lang w:eastAsia="es-PE"/>
              </w:rPr>
            </w:pPr>
          </w:p>
        </w:tc>
      </w:tr>
      <w:tr w:rsidR="009945CC" w:rsidRPr="00C27251" w14:paraId="144A7E5C" w14:textId="548E9CE9" w:rsidTr="00CA5A24">
        <w:trPr>
          <w:trHeight w:val="212"/>
          <w:jc w:val="center"/>
        </w:trPr>
        <w:tc>
          <w:tcPr>
            <w:tcW w:w="1615" w:type="pct"/>
            <w:gridSpan w:val="2"/>
            <w:shd w:val="clear" w:color="auto" w:fill="1F3864" w:themeFill="accent5" w:themeFillShade="80"/>
          </w:tcPr>
          <w:p w14:paraId="3D3826D0" w14:textId="137A6E14" w:rsidR="00D750BC" w:rsidRPr="009945CC" w:rsidRDefault="00D750BC" w:rsidP="00D750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</w:pPr>
            <w:r w:rsidRPr="009945CC">
              <w:rPr>
                <w:rFonts w:eastAsia="Times New Roman" w:cs="Times New Roman"/>
                <w:b/>
                <w:bCs/>
                <w:color w:val="FFFFFF" w:themeColor="background1"/>
                <w:sz w:val="14"/>
                <w:szCs w:val="14"/>
                <w:lang w:eastAsia="es-PE"/>
              </w:rPr>
              <w:t>TOTAL GENERAL</w:t>
            </w:r>
          </w:p>
        </w:tc>
        <w:tc>
          <w:tcPr>
            <w:tcW w:w="362" w:type="pct"/>
            <w:shd w:val="clear" w:color="auto" w:fill="1F3864" w:themeFill="accent5" w:themeFillShade="80"/>
          </w:tcPr>
          <w:p w14:paraId="1B78459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</w:p>
        </w:tc>
        <w:tc>
          <w:tcPr>
            <w:tcW w:w="271" w:type="pct"/>
            <w:shd w:val="clear" w:color="auto" w:fill="1F3864" w:themeFill="accent5" w:themeFillShade="80"/>
            <w:noWrap/>
            <w:vAlign w:val="center"/>
            <w:hideMark/>
          </w:tcPr>
          <w:p w14:paraId="2E35CD09" w14:textId="6627AF2D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38" w:type="pct"/>
            <w:shd w:val="clear" w:color="auto" w:fill="1F3864" w:themeFill="accent5" w:themeFillShade="80"/>
            <w:noWrap/>
            <w:vAlign w:val="center"/>
            <w:hideMark/>
          </w:tcPr>
          <w:p w14:paraId="61079315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08" w:type="pct"/>
            <w:shd w:val="clear" w:color="auto" w:fill="1F3864" w:themeFill="accent5" w:themeFillShade="80"/>
            <w:noWrap/>
            <w:vAlign w:val="center"/>
            <w:hideMark/>
          </w:tcPr>
          <w:p w14:paraId="7AA26B09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3" w:type="pct"/>
            <w:shd w:val="clear" w:color="auto" w:fill="1F3864" w:themeFill="accent5" w:themeFillShade="80"/>
            <w:noWrap/>
            <w:vAlign w:val="center"/>
            <w:hideMark/>
          </w:tcPr>
          <w:p w14:paraId="43F1336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08" w:type="pct"/>
            <w:shd w:val="clear" w:color="auto" w:fill="1F3864" w:themeFill="accent5" w:themeFillShade="80"/>
            <w:noWrap/>
            <w:vAlign w:val="center"/>
            <w:hideMark/>
          </w:tcPr>
          <w:p w14:paraId="174CD48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0" w:type="pct"/>
            <w:shd w:val="clear" w:color="auto" w:fill="1F3864" w:themeFill="accent5" w:themeFillShade="80"/>
            <w:noWrap/>
            <w:vAlign w:val="center"/>
            <w:hideMark/>
          </w:tcPr>
          <w:p w14:paraId="7980F82E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2" w:type="pct"/>
            <w:shd w:val="clear" w:color="auto" w:fill="1F3864" w:themeFill="accent5" w:themeFillShade="80"/>
            <w:noWrap/>
            <w:vAlign w:val="center"/>
            <w:hideMark/>
          </w:tcPr>
          <w:p w14:paraId="63BDFA10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  <w:r w:rsidRPr="00C27251"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74" w:type="pct"/>
            <w:shd w:val="clear" w:color="auto" w:fill="1F3864" w:themeFill="accent5" w:themeFillShade="80"/>
          </w:tcPr>
          <w:p w14:paraId="7E266EC2" w14:textId="77777777" w:rsidR="00D750BC" w:rsidRPr="00C27251" w:rsidRDefault="00D750BC" w:rsidP="00D750B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FFFFFF" w:themeColor="background1"/>
                <w:sz w:val="14"/>
                <w:szCs w:val="14"/>
                <w:lang w:eastAsia="es-PE"/>
              </w:rPr>
            </w:pPr>
          </w:p>
        </w:tc>
      </w:tr>
    </w:tbl>
    <w:p w14:paraId="08DE47EC" w14:textId="77777777" w:rsidR="00702B4B" w:rsidRPr="00546D99" w:rsidRDefault="00702B4B" w:rsidP="00702B4B">
      <w:pPr>
        <w:spacing w:after="0" w:line="240" w:lineRule="auto"/>
        <w:jc w:val="both"/>
        <w:rPr>
          <w:sz w:val="20"/>
        </w:rPr>
      </w:pPr>
    </w:p>
    <w:p w14:paraId="465BBD0A" w14:textId="12EDEEFB" w:rsidR="00920B1D" w:rsidRDefault="00920B1D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0083F0E" w14:textId="04DB7356" w:rsidR="00204055" w:rsidRPr="000013A9" w:rsidRDefault="00DF2182" w:rsidP="00DF2182">
      <w:pPr>
        <w:pStyle w:val="Ttulo1"/>
      </w:pPr>
      <w:bookmarkStart w:id="3" w:name="_Toc42552276"/>
      <w:r>
        <w:lastRenderedPageBreak/>
        <w:t>S</w:t>
      </w:r>
      <w:r w:rsidRPr="000013A9">
        <w:t xml:space="preserve">ección </w:t>
      </w:r>
      <w:r w:rsidR="00ED56EC">
        <w:t>3</w:t>
      </w:r>
      <w:r w:rsidRPr="000013A9">
        <w:t xml:space="preserve">: </w:t>
      </w:r>
      <w:r>
        <w:t>P</w:t>
      </w:r>
      <w:r w:rsidRPr="000013A9">
        <w:t>ersonal</w:t>
      </w:r>
      <w:r>
        <w:t>, P</w:t>
      </w:r>
      <w:r w:rsidRPr="000013A9">
        <w:t>ensiones</w:t>
      </w:r>
      <w:r>
        <w:t>, CAS y Similares</w:t>
      </w:r>
      <w:bookmarkEnd w:id="3"/>
    </w:p>
    <w:p w14:paraId="31F45E36" w14:textId="40092159" w:rsidR="00426745" w:rsidRDefault="000359A9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  <w:r w:rsidRPr="000359A9">
        <w:rPr>
          <w:sz w:val="20"/>
        </w:rPr>
        <w:t>Esta sección tiene los siguientes objetivos:</w:t>
      </w:r>
    </w:p>
    <w:p w14:paraId="39513530" w14:textId="77777777" w:rsidR="000359A9" w:rsidRPr="000359A9" w:rsidRDefault="000359A9" w:rsidP="009F6755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</w:p>
    <w:p w14:paraId="1767E30A" w14:textId="4B87C098" w:rsidR="0002225C" w:rsidRPr="00426745" w:rsidRDefault="00426745" w:rsidP="009F6755">
      <w:pPr>
        <w:shd w:val="clear" w:color="auto" w:fill="F2F2F2" w:themeFill="background1" w:themeFillShade="F2"/>
        <w:spacing w:after="0" w:line="240" w:lineRule="auto"/>
        <w:jc w:val="both"/>
        <w:rPr>
          <w:b/>
          <w:bCs/>
          <w:sz w:val="20"/>
        </w:rPr>
      </w:pPr>
      <w:r w:rsidRPr="00426745">
        <w:rPr>
          <w:b/>
          <w:bCs/>
          <w:sz w:val="20"/>
        </w:rPr>
        <w:t>Correspondiente a Personal y Pensiones</w:t>
      </w:r>
    </w:p>
    <w:p w14:paraId="6C89D3EE" w14:textId="1BB0E624" w:rsidR="00995098" w:rsidRDefault="00995098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0D58A3">
        <w:rPr>
          <w:b/>
          <w:bCs/>
          <w:sz w:val="20"/>
        </w:rPr>
        <w:t>5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="000359A9">
        <w:rPr>
          <w:sz w:val="20"/>
        </w:rPr>
        <w:t>Elaborar una p</w:t>
      </w:r>
      <w:r>
        <w:rPr>
          <w:sz w:val="20"/>
        </w:rPr>
        <w:t>royección de ejecución por la fuente Recursos Ordinarios de la Genérica de Gasto 2.1. Personal y Obligaciones Sociales</w:t>
      </w:r>
    </w:p>
    <w:p w14:paraId="042E615B" w14:textId="14F124FD" w:rsidR="00995098" w:rsidRDefault="00995098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0D58A3">
        <w:rPr>
          <w:b/>
          <w:bCs/>
          <w:sz w:val="20"/>
        </w:rPr>
        <w:t>6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="00B3207B">
        <w:rPr>
          <w:sz w:val="20"/>
        </w:rPr>
        <w:t>Elaborar una p</w:t>
      </w:r>
      <w:r>
        <w:rPr>
          <w:sz w:val="20"/>
        </w:rPr>
        <w:t>royección de la ejecución por la fuente Recursos Ordinarios de la Genérica de Gasto 2.1. Pensiones y Otras Prestaciones Sociales</w:t>
      </w:r>
    </w:p>
    <w:p w14:paraId="49AB3BCE" w14:textId="77777777" w:rsidR="00426745" w:rsidRPr="00426745" w:rsidRDefault="00426745" w:rsidP="00426745">
      <w:p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</w:p>
    <w:p w14:paraId="069D1D4B" w14:textId="60BC4100" w:rsidR="00426745" w:rsidRPr="00426745" w:rsidRDefault="00426745" w:rsidP="00426745">
      <w:p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b/>
          <w:bCs/>
          <w:sz w:val="20"/>
        </w:rPr>
      </w:pPr>
      <w:r w:rsidRPr="00426745">
        <w:rPr>
          <w:b/>
          <w:bCs/>
          <w:sz w:val="20"/>
        </w:rPr>
        <w:t>Correspondiente a CAS y Similares</w:t>
      </w:r>
    </w:p>
    <w:p w14:paraId="562DA53F" w14:textId="57B851FA" w:rsidR="00D27E0E" w:rsidRDefault="00D27E0E" w:rsidP="00426745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 w:rsidR="000D58A3">
        <w:rPr>
          <w:b/>
          <w:bCs/>
          <w:sz w:val="20"/>
        </w:rPr>
        <w:t>7</w:t>
      </w:r>
      <w:r w:rsidRPr="00426745">
        <w:rPr>
          <w:b/>
          <w:bCs/>
          <w:sz w:val="20"/>
        </w:rPr>
        <w:t>:</w:t>
      </w:r>
      <w:r>
        <w:rPr>
          <w:sz w:val="20"/>
        </w:rPr>
        <w:t xml:space="preserve"> </w:t>
      </w:r>
      <w:r w:rsidRPr="00D27E0E">
        <w:rPr>
          <w:sz w:val="20"/>
        </w:rPr>
        <w:t xml:space="preserve">Detallar la Asignación Presupuestaria Multianual 2021 – </w:t>
      </w:r>
      <w:r w:rsidR="00995098" w:rsidRPr="00D27E0E">
        <w:rPr>
          <w:sz w:val="20"/>
        </w:rPr>
        <w:t xml:space="preserve">2023 </w:t>
      </w:r>
      <w:r w:rsidR="00995098">
        <w:rPr>
          <w:sz w:val="20"/>
        </w:rPr>
        <w:t xml:space="preserve"> programado</w:t>
      </w:r>
      <w:r w:rsidRPr="00D27E0E">
        <w:rPr>
          <w:sz w:val="20"/>
        </w:rPr>
        <w:t xml:space="preserve"> para financiar las partidas de gasto detalladas </w:t>
      </w:r>
      <w:r>
        <w:rPr>
          <w:sz w:val="20"/>
        </w:rPr>
        <w:t xml:space="preserve">de CAS y Similares a </w:t>
      </w:r>
      <w:r w:rsidRPr="00D27E0E">
        <w:rPr>
          <w:sz w:val="20"/>
        </w:rPr>
        <w:t>nivel de específica detalle</w:t>
      </w:r>
    </w:p>
    <w:p w14:paraId="4B3BA42B" w14:textId="77777777" w:rsidR="00D27E0E" w:rsidRPr="00D27E0E" w:rsidRDefault="00D27E0E" w:rsidP="000D58A3">
      <w:pPr>
        <w:shd w:val="clear" w:color="auto" w:fill="F2F2F2" w:themeFill="background1" w:themeFillShade="F2"/>
        <w:spacing w:after="0" w:line="240" w:lineRule="auto"/>
        <w:jc w:val="both"/>
        <w:rPr>
          <w:sz w:val="20"/>
        </w:rPr>
      </w:pPr>
    </w:p>
    <w:p w14:paraId="19D764B7" w14:textId="77777777" w:rsidR="0002225C" w:rsidRPr="000013A9" w:rsidRDefault="0002225C" w:rsidP="009F6755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773F89D5" w14:textId="77777777" w:rsidR="00204055" w:rsidRPr="000013A9" w:rsidRDefault="00204055" w:rsidP="0020405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FA17C9B" w14:textId="77777777" w:rsidR="00F636BC" w:rsidRDefault="00F636BC" w:rsidP="00995098">
      <w:pPr>
        <w:spacing w:after="0"/>
        <w:jc w:val="center"/>
        <w:rPr>
          <w:b/>
          <w:i/>
          <w:iCs/>
          <w:sz w:val="20"/>
          <w:szCs w:val="20"/>
        </w:rPr>
      </w:pPr>
    </w:p>
    <w:p w14:paraId="095CFCBB" w14:textId="1A50FA5D" w:rsidR="00995098" w:rsidRPr="00426745" w:rsidRDefault="00995098" w:rsidP="00995098">
      <w:pPr>
        <w:spacing w:after="0"/>
        <w:jc w:val="center"/>
        <w:rPr>
          <w:b/>
          <w:i/>
          <w:iCs/>
          <w:sz w:val="20"/>
          <w:szCs w:val="20"/>
        </w:rPr>
      </w:pPr>
      <w:r w:rsidRPr="00426745">
        <w:rPr>
          <w:b/>
          <w:i/>
          <w:iCs/>
          <w:sz w:val="20"/>
          <w:szCs w:val="20"/>
        </w:rPr>
        <w:t xml:space="preserve">Tabla </w:t>
      </w:r>
      <w:r w:rsidR="000D58A3">
        <w:rPr>
          <w:b/>
          <w:i/>
          <w:iCs/>
          <w:sz w:val="20"/>
          <w:szCs w:val="20"/>
        </w:rPr>
        <w:t>5</w:t>
      </w:r>
      <w:r w:rsidRPr="00426745">
        <w:rPr>
          <w:b/>
          <w:i/>
          <w:iCs/>
          <w:sz w:val="20"/>
          <w:szCs w:val="20"/>
        </w:rPr>
        <w:t>: Proyección de la ejecución por la fuente Recursos Ordinarios de la Genérica de Gasto 2.1 Personal y Obligaciones Sociales</w:t>
      </w:r>
    </w:p>
    <w:p w14:paraId="4F585A17" w14:textId="77777777" w:rsidR="00995098" w:rsidRDefault="00995098" w:rsidP="00995098">
      <w:pPr>
        <w:spacing w:after="0"/>
        <w:jc w:val="center"/>
        <w:rPr>
          <w:b/>
          <w:sz w:val="20"/>
          <w:szCs w:val="20"/>
        </w:rPr>
      </w:pPr>
      <w:r w:rsidRPr="0009271E">
        <w:rPr>
          <w:bCs/>
          <w:sz w:val="20"/>
          <w:szCs w:val="20"/>
        </w:rPr>
        <w:t>(En soles</w:t>
      </w:r>
      <w:r>
        <w:rPr>
          <w:bCs/>
          <w:sz w:val="20"/>
          <w:szCs w:val="20"/>
        </w:rPr>
        <w:t>)</w:t>
      </w:r>
    </w:p>
    <w:tbl>
      <w:tblPr>
        <w:tblpPr w:leftFromText="141" w:rightFromText="141" w:vertAnchor="text" w:tblpX="-431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468"/>
        <w:gridCol w:w="468"/>
        <w:gridCol w:w="878"/>
        <w:gridCol w:w="486"/>
        <w:gridCol w:w="504"/>
        <w:gridCol w:w="504"/>
        <w:gridCol w:w="625"/>
        <w:gridCol w:w="754"/>
        <w:gridCol w:w="886"/>
        <w:gridCol w:w="468"/>
        <w:gridCol w:w="468"/>
        <w:gridCol w:w="468"/>
      </w:tblGrid>
      <w:tr w:rsidR="00995098" w:rsidRPr="000013A9" w14:paraId="6082B459" w14:textId="77777777" w:rsidTr="00ED56EC">
        <w:trPr>
          <w:trHeight w:val="329"/>
        </w:trPr>
        <w:tc>
          <w:tcPr>
            <w:tcW w:w="1584" w:type="pct"/>
            <w:vMerge w:val="restart"/>
            <w:shd w:val="clear" w:color="auto" w:fill="1F3864" w:themeFill="accent5" w:themeFillShade="80"/>
            <w:vAlign w:val="center"/>
          </w:tcPr>
          <w:p w14:paraId="0B84FB20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7A2BB2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8F2169E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A5A6A43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38" w:type="pct"/>
            <w:vMerge w:val="restart"/>
            <w:shd w:val="clear" w:color="auto" w:fill="1F3864" w:themeFill="accent5" w:themeFillShade="80"/>
          </w:tcPr>
          <w:p w14:paraId="09AB7565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11C34A22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0BFFB4CD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169" w:type="pct"/>
            <w:gridSpan w:val="4"/>
            <w:shd w:val="clear" w:color="auto" w:fill="1F3864" w:themeFill="accent5" w:themeFillShade="80"/>
            <w:vAlign w:val="center"/>
          </w:tcPr>
          <w:p w14:paraId="6BC7C3A8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Proyección Devengado  trimestral</w:t>
            </w:r>
          </w:p>
        </w:tc>
        <w:tc>
          <w:tcPr>
            <w:tcW w:w="434" w:type="pct"/>
            <w:vMerge w:val="restart"/>
            <w:shd w:val="clear" w:color="auto" w:fill="1F3864" w:themeFill="accent5" w:themeFillShade="80"/>
          </w:tcPr>
          <w:p w14:paraId="69AA0428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A6E63C0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687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37F581D6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6283C9D0" w14:textId="77777777" w:rsidTr="00ED56EC">
        <w:trPr>
          <w:trHeight w:val="475"/>
        </w:trPr>
        <w:tc>
          <w:tcPr>
            <w:tcW w:w="1584" w:type="pct"/>
            <w:vMerge/>
          </w:tcPr>
          <w:p w14:paraId="114DB0B9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6C815C61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39C1F7C4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614ADDDD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vMerge/>
          </w:tcPr>
          <w:p w14:paraId="102E41F4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000000" w:fill="203764"/>
          </w:tcPr>
          <w:p w14:paraId="59A4D8DF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I </w:t>
            </w:r>
          </w:p>
          <w:p w14:paraId="2420DBCC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247" w:type="pct"/>
            <w:shd w:val="clear" w:color="000000" w:fill="203764"/>
          </w:tcPr>
          <w:p w14:paraId="1B9CF375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</w:t>
            </w:r>
          </w:p>
          <w:p w14:paraId="6F349AE1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06" w:type="pct"/>
            <w:shd w:val="clear" w:color="000000" w:fill="203764"/>
          </w:tcPr>
          <w:p w14:paraId="50269F9A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III</w:t>
            </w:r>
          </w:p>
          <w:p w14:paraId="74C5A62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69" w:type="pct"/>
            <w:shd w:val="clear" w:color="000000" w:fill="203764"/>
          </w:tcPr>
          <w:p w14:paraId="5D83B30E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IV</w:t>
            </w:r>
          </w:p>
          <w:p w14:paraId="20790338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434" w:type="pct"/>
            <w:vMerge/>
            <w:shd w:val="clear" w:color="000000" w:fill="203764"/>
          </w:tcPr>
          <w:p w14:paraId="5D7D3ABB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8430B66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F191E60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71AF05F0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1374F8BD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74E213B1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DC054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5.2.1.1.1.1.1</w:t>
            </w:r>
            <w:r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</w:t>
            </w:r>
            <w:r w:rsidRPr="00DC054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FUNCIONARIOS ELEGIDOS POR ELECCION POLITICA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1A530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CF10D5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3699807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9E3635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366432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52B7E3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095192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2F2067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19EDF5C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8FA3C7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2ED9C8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09AF34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13F93A2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097738BD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  <w:r w:rsidRPr="00DC0543">
              <w:rPr>
                <w:sz w:val="16"/>
                <w:szCs w:val="16"/>
              </w:rPr>
              <w:t>5.2.1.1.1.1.2</w:t>
            </w:r>
            <w:r>
              <w:rPr>
                <w:sz w:val="16"/>
                <w:szCs w:val="16"/>
              </w:rPr>
              <w:t xml:space="preserve"> </w:t>
            </w:r>
            <w:r w:rsidRPr="00DC0543">
              <w:rPr>
                <w:sz w:val="16"/>
                <w:szCs w:val="16"/>
              </w:rPr>
              <w:t>PERSONAL ADMINISTRATIVO NOMBRADO (REGIMEN PUBLICO)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DC8687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C5CE48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22B8624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69EA64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F5D573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AE6E08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63F3EF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35FEAA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71BA608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6164D6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0A31B0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512D3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D4D85E2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F0F77BB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  <w:r w:rsidRPr="00DC0543">
              <w:rPr>
                <w:sz w:val="16"/>
              </w:rPr>
              <w:t>5.2.1.1.1.1.3</w:t>
            </w:r>
            <w:r>
              <w:rPr>
                <w:sz w:val="16"/>
              </w:rPr>
              <w:t xml:space="preserve"> </w:t>
            </w:r>
            <w:r w:rsidRPr="00DC0543">
              <w:rPr>
                <w:sz w:val="16"/>
              </w:rPr>
              <w:t>PERSONAL CON CONTRATO A PLAZO FIJO (REGIMEN LABORAL PUBLICO)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F711E8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1ACA92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7E16ED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E671B9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49AE4C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54837A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E8B0D4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78A3FC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2DBE8CD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22DE72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6089A5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31665D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AE4A2DD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7215D8FC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B3240F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F3E16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41C29A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776CCB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397D17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24C4F7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0490BA9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3F539F4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6115D6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3800C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8257A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16AD7C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82E4CCE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3048F39F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9B6D90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B0B93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4BE142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B18C7C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0B6125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3EB3C2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12703B4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769EDDB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7ACCE4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B71A1E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5CF24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5C7AC6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BFA0FC4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3453CB3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2366BE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CD664B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17E1CA1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4C12D4D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97CC31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255ABB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7BA95B3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B1CBDE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8AECD1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FEDAB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018DBB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4B201C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7907E990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433BDD6C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AAA3E9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30163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FD0793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BC7394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4EC394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55DF0E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FF053F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1D125F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FAA06F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8D9045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888AF0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EAFCAE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8133DB6" w14:textId="77777777" w:rsidTr="00ED56EC">
        <w:trPr>
          <w:trHeight w:val="100"/>
        </w:trPr>
        <w:tc>
          <w:tcPr>
            <w:tcW w:w="1584" w:type="pct"/>
            <w:shd w:val="clear" w:color="auto" w:fill="FFFFFF" w:themeFill="background1"/>
          </w:tcPr>
          <w:p w14:paraId="3F983DDC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E8A073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043070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67210D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0FC7B1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110A242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D19B20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6DCE8EE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84E0DA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556E03A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88EE48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CE2C89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33735A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42E1251C" w14:textId="77777777" w:rsidTr="00ED56EC">
        <w:trPr>
          <w:trHeight w:val="100"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333F5D" w14:textId="77777777" w:rsidR="00995098" w:rsidRPr="000013A9" w:rsidRDefault="00995098" w:rsidP="00ED56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A12C13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C8BC43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08F3F66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241C27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FCEF7C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205246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5A524E6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2297584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2321995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B0495B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9F16C8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DDD03A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518774BF" w14:textId="77777777" w:rsidTr="00ED56EC">
        <w:trPr>
          <w:trHeight w:val="100"/>
        </w:trPr>
        <w:tc>
          <w:tcPr>
            <w:tcW w:w="1584" w:type="pct"/>
            <w:shd w:val="clear" w:color="auto" w:fill="1F3864" w:themeFill="accent5" w:themeFillShade="80"/>
          </w:tcPr>
          <w:p w14:paraId="5259730B" w14:textId="77777777" w:rsidR="00995098" w:rsidRPr="000013A9" w:rsidRDefault="00995098" w:rsidP="00ED56EC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r w:rsidRPr="00DC0543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PERSONAL Y OBLIGACIONES SOCIALES</w:t>
            </w: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C9F5EF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190AE7C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1F3864" w:themeFill="accent5" w:themeFillShade="80"/>
            <w:noWrap/>
            <w:vAlign w:val="center"/>
          </w:tcPr>
          <w:p w14:paraId="526A59B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1F3864" w:themeFill="accent5" w:themeFillShade="80"/>
          </w:tcPr>
          <w:p w14:paraId="54FFAF1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6FEC223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50E9D8F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1F3864" w:themeFill="accent5" w:themeFillShade="80"/>
          </w:tcPr>
          <w:p w14:paraId="363684E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1F3864" w:themeFill="accent5" w:themeFillShade="80"/>
          </w:tcPr>
          <w:p w14:paraId="6494883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1F3864" w:themeFill="accent5" w:themeFillShade="80"/>
          </w:tcPr>
          <w:p w14:paraId="3139EBE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161C2C4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51DA6E9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3D15A7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5496991B" w14:textId="77777777" w:rsidR="00995098" w:rsidRPr="0009271E" w:rsidRDefault="00995098" w:rsidP="00995098">
      <w:pPr>
        <w:spacing w:after="0"/>
        <w:jc w:val="both"/>
        <w:rPr>
          <w:b/>
          <w:sz w:val="16"/>
          <w:szCs w:val="16"/>
        </w:rPr>
      </w:pPr>
      <w:r w:rsidRPr="0009271E">
        <w:rPr>
          <w:b/>
          <w:sz w:val="16"/>
          <w:szCs w:val="16"/>
        </w:rPr>
        <w:t>1/Este mismo cuadro deberá remitirse por correo electrónico en Formato Excel a la cuenta dgpp_programacion@mef.gob.pe</w:t>
      </w:r>
    </w:p>
    <w:p w14:paraId="307C72DB" w14:textId="01F515E8" w:rsidR="00995098" w:rsidRDefault="00995098" w:rsidP="00995098">
      <w:pPr>
        <w:spacing w:after="0"/>
        <w:rPr>
          <w:b/>
          <w:sz w:val="20"/>
          <w:szCs w:val="20"/>
        </w:rPr>
      </w:pPr>
    </w:p>
    <w:p w14:paraId="76636130" w14:textId="5D947708" w:rsidR="00F636BC" w:rsidRDefault="00F636BC" w:rsidP="00995098">
      <w:pPr>
        <w:spacing w:after="0"/>
        <w:rPr>
          <w:b/>
          <w:sz w:val="20"/>
          <w:szCs w:val="20"/>
        </w:rPr>
      </w:pPr>
    </w:p>
    <w:p w14:paraId="7334241F" w14:textId="57F717E1" w:rsidR="00995098" w:rsidRPr="00426745" w:rsidRDefault="00995098" w:rsidP="00995098">
      <w:pPr>
        <w:spacing w:after="0"/>
        <w:jc w:val="center"/>
        <w:rPr>
          <w:b/>
          <w:i/>
          <w:iCs/>
          <w:sz w:val="20"/>
          <w:szCs w:val="20"/>
        </w:rPr>
      </w:pPr>
      <w:r w:rsidRPr="00426745">
        <w:rPr>
          <w:b/>
          <w:i/>
          <w:iCs/>
          <w:sz w:val="20"/>
          <w:szCs w:val="20"/>
        </w:rPr>
        <w:t xml:space="preserve">Tabla </w:t>
      </w:r>
      <w:r w:rsidR="000D58A3">
        <w:rPr>
          <w:b/>
          <w:i/>
          <w:iCs/>
          <w:sz w:val="20"/>
          <w:szCs w:val="20"/>
        </w:rPr>
        <w:t>6</w:t>
      </w:r>
      <w:r w:rsidRPr="00426745">
        <w:rPr>
          <w:b/>
          <w:i/>
          <w:iCs/>
          <w:sz w:val="20"/>
          <w:szCs w:val="20"/>
        </w:rPr>
        <w:t>: Proyección de la ejecución por la fuente Recursos Ordinarios de la Genérica de Gasto 2.</w:t>
      </w:r>
      <w:r w:rsidR="00B3207B">
        <w:rPr>
          <w:b/>
          <w:i/>
          <w:iCs/>
          <w:sz w:val="20"/>
          <w:szCs w:val="20"/>
        </w:rPr>
        <w:t>2</w:t>
      </w:r>
      <w:r w:rsidRPr="00426745">
        <w:rPr>
          <w:b/>
          <w:i/>
          <w:iCs/>
          <w:sz w:val="20"/>
          <w:szCs w:val="20"/>
        </w:rPr>
        <w:t xml:space="preserve"> Pensiones y Otras Prestaciones Sociales</w:t>
      </w:r>
    </w:p>
    <w:p w14:paraId="325AB558" w14:textId="77777777" w:rsidR="00995098" w:rsidRDefault="00995098" w:rsidP="00995098">
      <w:pPr>
        <w:spacing w:after="0"/>
        <w:jc w:val="center"/>
        <w:rPr>
          <w:b/>
          <w:sz w:val="20"/>
          <w:szCs w:val="20"/>
        </w:rPr>
      </w:pPr>
      <w:r w:rsidRPr="002655A4">
        <w:rPr>
          <w:bCs/>
          <w:sz w:val="20"/>
          <w:szCs w:val="20"/>
        </w:rPr>
        <w:t>(En soles</w:t>
      </w:r>
      <w:r>
        <w:rPr>
          <w:bCs/>
          <w:sz w:val="20"/>
          <w:szCs w:val="20"/>
        </w:rPr>
        <w:t>)</w:t>
      </w:r>
    </w:p>
    <w:tbl>
      <w:tblPr>
        <w:tblpPr w:leftFromText="141" w:rightFromText="141" w:vertAnchor="text" w:tblpX="-431" w:tblpY="1"/>
        <w:tblOverlap w:val="never"/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4"/>
        <w:gridCol w:w="468"/>
        <w:gridCol w:w="468"/>
        <w:gridCol w:w="878"/>
        <w:gridCol w:w="486"/>
        <w:gridCol w:w="504"/>
        <w:gridCol w:w="504"/>
        <w:gridCol w:w="625"/>
        <w:gridCol w:w="754"/>
        <w:gridCol w:w="886"/>
        <w:gridCol w:w="468"/>
        <w:gridCol w:w="468"/>
        <w:gridCol w:w="468"/>
      </w:tblGrid>
      <w:tr w:rsidR="00995098" w:rsidRPr="000013A9" w14:paraId="7EAD9DA1" w14:textId="77777777" w:rsidTr="00ED56EC">
        <w:trPr>
          <w:trHeight w:val="20"/>
        </w:trPr>
        <w:tc>
          <w:tcPr>
            <w:tcW w:w="1584" w:type="pct"/>
            <w:vMerge w:val="restart"/>
            <w:shd w:val="clear" w:color="auto" w:fill="1F3864" w:themeFill="accent5" w:themeFillShade="80"/>
            <w:vAlign w:val="center"/>
          </w:tcPr>
          <w:p w14:paraId="5CEBC30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5BA54652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2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E8797C5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2D6548E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38" w:type="pct"/>
            <w:vMerge w:val="restart"/>
            <w:shd w:val="clear" w:color="auto" w:fill="1F3864" w:themeFill="accent5" w:themeFillShade="80"/>
            <w:vAlign w:val="center"/>
          </w:tcPr>
          <w:p w14:paraId="5376AC51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169" w:type="pct"/>
            <w:gridSpan w:val="4"/>
            <w:shd w:val="clear" w:color="auto" w:fill="1F3864" w:themeFill="accent5" w:themeFillShade="80"/>
            <w:vAlign w:val="center"/>
          </w:tcPr>
          <w:p w14:paraId="0ABD8C60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Proyección Devengado  trimestral</w:t>
            </w:r>
          </w:p>
        </w:tc>
        <w:tc>
          <w:tcPr>
            <w:tcW w:w="434" w:type="pct"/>
            <w:vMerge w:val="restart"/>
            <w:shd w:val="clear" w:color="auto" w:fill="1F3864" w:themeFill="accent5" w:themeFillShade="80"/>
          </w:tcPr>
          <w:p w14:paraId="24BEF666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687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4CFF7162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5F77729D" w14:textId="77777777" w:rsidTr="00ED56EC">
        <w:trPr>
          <w:trHeight w:val="20"/>
        </w:trPr>
        <w:tc>
          <w:tcPr>
            <w:tcW w:w="1584" w:type="pct"/>
            <w:vMerge/>
          </w:tcPr>
          <w:p w14:paraId="6585324E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41E7CE40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14:paraId="74E04703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14:paraId="5B112F28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vMerge/>
          </w:tcPr>
          <w:p w14:paraId="3D4AEF1E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000000" w:fill="203764"/>
          </w:tcPr>
          <w:p w14:paraId="7EC426B7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I </w:t>
            </w:r>
          </w:p>
          <w:p w14:paraId="460E2BFF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247" w:type="pct"/>
            <w:shd w:val="clear" w:color="000000" w:fill="203764"/>
          </w:tcPr>
          <w:p w14:paraId="28BAB6AC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</w:t>
            </w:r>
          </w:p>
          <w:p w14:paraId="1DFEA09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06" w:type="pct"/>
            <w:shd w:val="clear" w:color="000000" w:fill="203764"/>
          </w:tcPr>
          <w:p w14:paraId="4C631B2B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III</w:t>
            </w:r>
          </w:p>
          <w:p w14:paraId="11160C7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369" w:type="pct"/>
            <w:shd w:val="clear" w:color="000000" w:fill="203764"/>
          </w:tcPr>
          <w:p w14:paraId="15E86ABA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IV</w:t>
            </w:r>
          </w:p>
          <w:p w14:paraId="105317F9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TRIM</w:t>
            </w:r>
          </w:p>
        </w:tc>
        <w:tc>
          <w:tcPr>
            <w:tcW w:w="434" w:type="pct"/>
            <w:vMerge/>
            <w:shd w:val="clear" w:color="000000" w:fill="203764"/>
          </w:tcPr>
          <w:p w14:paraId="5ECB59FC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3A481108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79C23CBD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29" w:type="pct"/>
            <w:shd w:val="clear" w:color="000000" w:fill="203764"/>
            <w:noWrap/>
            <w:vAlign w:val="center"/>
            <w:hideMark/>
          </w:tcPr>
          <w:p w14:paraId="2BA120E3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</w:tr>
      <w:tr w:rsidR="00995098" w:rsidRPr="000013A9" w14:paraId="1CC85EFE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0474DC30" w14:textId="77777777" w:rsidR="00995098" w:rsidRPr="004275B0" w:rsidRDefault="00995098" w:rsidP="00ED56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4275B0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5.2.2.1.1.1.1 </w:t>
            </w:r>
            <w:r w:rsidRPr="0009271E">
              <w:rPr>
                <w:sz w:val="16"/>
                <w:szCs w:val="16"/>
              </w:rPr>
              <w:t>REGIMEN</w:t>
            </w:r>
            <w:r w:rsidRPr="004275B0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DE PENSIONES DL. 20530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22FC72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DF8C37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5B7090D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087065D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AFEA5C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62A3BC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4D44FB0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A5EB6A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4E92C5B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FB8DB0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1B7363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CA7CF4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31B4597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DF0FB95" w14:textId="77777777" w:rsidR="00995098" w:rsidRPr="0009271E" w:rsidRDefault="00995098" w:rsidP="00ED56EC">
            <w:pPr>
              <w:spacing w:after="0" w:line="240" w:lineRule="auto"/>
              <w:rPr>
                <w:sz w:val="16"/>
                <w:szCs w:val="16"/>
              </w:rPr>
            </w:pPr>
            <w:r w:rsidRPr="004275B0">
              <w:rPr>
                <w:sz w:val="16"/>
                <w:szCs w:val="16"/>
              </w:rPr>
              <w:t>5.2.2.1.1.1.2 SISTEMA NACIONAL DE PENSIONES DL. 19990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0F05DA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045469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CB25C9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1979E4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09F8F7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45080C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7F685DD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61E56A0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92290A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E1409E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1CD5F8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ED5975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7090FD0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8495DB0" w14:textId="77777777" w:rsidR="00995098" w:rsidRPr="0009271E" w:rsidRDefault="00995098" w:rsidP="00ED56EC">
            <w:pPr>
              <w:spacing w:after="0" w:line="240" w:lineRule="auto"/>
              <w:rPr>
                <w:sz w:val="16"/>
                <w:szCs w:val="16"/>
              </w:rPr>
            </w:pPr>
            <w:r w:rsidRPr="0009271E">
              <w:rPr>
                <w:sz w:val="16"/>
                <w:szCs w:val="16"/>
              </w:rPr>
              <w:t>5.2.2.1.1.1.3 REGIMEN DE PENSIONES DL. 19846</w:t>
            </w: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19C0CB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AA1C3C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4AE021E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38068E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044B67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719B41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01E0E8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3C1F16E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0FBF2E1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57A70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1AEC73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91DCB3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A10D386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1B05F73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64AA42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888632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1350BA1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1AFFE5E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624088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F6786E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11ADE77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57957A8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1C8A4CA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0ABAB0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4CD689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732270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8BE67D0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428F7F31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60F478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37DFE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194B2C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709B2F5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C732B1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3948E42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C657AF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C2C3F6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6889708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BAE5BD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B05D91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A66119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2004A93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BA15DBE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896314A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4EDD9F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03CFE32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594908E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1E794A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0C3ECBD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601EFD0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1FDCD98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76927C9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CC2978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03CEF3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B2CA1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CFE81D6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5039A652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EAE651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369F4C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62DF8D8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3545E9E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562A5B8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3205BDA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214A972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4596607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4FF2A7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C0C04E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424A8D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D6E56A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405FCB7D" w14:textId="77777777" w:rsidTr="00ED56EC">
        <w:trPr>
          <w:trHeight w:val="20"/>
        </w:trPr>
        <w:tc>
          <w:tcPr>
            <w:tcW w:w="1584" w:type="pct"/>
            <w:shd w:val="clear" w:color="auto" w:fill="FFFFFF" w:themeFill="background1"/>
          </w:tcPr>
          <w:p w14:paraId="1AC7A152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7784919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33D14C2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F63645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230D0DD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46D989D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228AAE1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D44804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07FA86F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3118F47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25677CA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0E26037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635EA15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5ED67F4F" w14:textId="77777777" w:rsidTr="00ED56EC">
        <w:trPr>
          <w:trHeight w:val="20"/>
        </w:trPr>
        <w:tc>
          <w:tcPr>
            <w:tcW w:w="158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60E4830" w14:textId="77777777" w:rsidR="00995098" w:rsidRPr="000013A9" w:rsidRDefault="00995098" w:rsidP="00ED56E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5CF421B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CBF5AB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408703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FFFFFF" w:themeFill="background1"/>
          </w:tcPr>
          <w:p w14:paraId="02C5648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69AEE07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FFFFFF" w:themeFill="background1"/>
          </w:tcPr>
          <w:p w14:paraId="74E6295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14:paraId="3CCE00D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FFFFFF" w:themeFill="background1"/>
          </w:tcPr>
          <w:p w14:paraId="460253E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FFFFFF" w:themeFill="background1"/>
          </w:tcPr>
          <w:p w14:paraId="625A8A8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682532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10BD231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FFFFFF" w:themeFill="background1"/>
            <w:noWrap/>
            <w:vAlign w:val="center"/>
          </w:tcPr>
          <w:p w14:paraId="42F8D37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D760096" w14:textId="77777777" w:rsidTr="00ED56EC">
        <w:trPr>
          <w:trHeight w:val="20"/>
        </w:trPr>
        <w:tc>
          <w:tcPr>
            <w:tcW w:w="1584" w:type="pct"/>
            <w:shd w:val="clear" w:color="auto" w:fill="1F3864" w:themeFill="accent5" w:themeFillShade="80"/>
          </w:tcPr>
          <w:p w14:paraId="65DEE12C" w14:textId="77777777" w:rsidR="00995098" w:rsidRPr="000013A9" w:rsidRDefault="00995098" w:rsidP="00ED56EC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</w:t>
            </w:r>
            <w:r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</w:t>
            </w:r>
            <w:r w:rsidRPr="004275B0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 xml:space="preserve"> PENSIONES Y OTRAS PRESTACIONES SOCIALES</w:t>
            </w: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32714F4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3FFACE5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0" w:type="pct"/>
            <w:shd w:val="clear" w:color="auto" w:fill="1F3864" w:themeFill="accent5" w:themeFillShade="80"/>
            <w:noWrap/>
            <w:vAlign w:val="center"/>
          </w:tcPr>
          <w:p w14:paraId="13CA323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8" w:type="pct"/>
            <w:shd w:val="clear" w:color="auto" w:fill="1F3864" w:themeFill="accent5" w:themeFillShade="80"/>
          </w:tcPr>
          <w:p w14:paraId="4EF4A58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1A7EB4B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7" w:type="pct"/>
            <w:shd w:val="clear" w:color="auto" w:fill="1F3864" w:themeFill="accent5" w:themeFillShade="80"/>
          </w:tcPr>
          <w:p w14:paraId="09E86CD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06" w:type="pct"/>
            <w:shd w:val="clear" w:color="auto" w:fill="1F3864" w:themeFill="accent5" w:themeFillShade="80"/>
          </w:tcPr>
          <w:p w14:paraId="34A40DB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69" w:type="pct"/>
            <w:shd w:val="clear" w:color="auto" w:fill="1F3864" w:themeFill="accent5" w:themeFillShade="80"/>
          </w:tcPr>
          <w:p w14:paraId="14AF9D6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34" w:type="pct"/>
            <w:shd w:val="clear" w:color="auto" w:fill="1F3864" w:themeFill="accent5" w:themeFillShade="80"/>
          </w:tcPr>
          <w:p w14:paraId="3036ED9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4645538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6CA3540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29" w:type="pct"/>
            <w:shd w:val="clear" w:color="auto" w:fill="1F3864" w:themeFill="accent5" w:themeFillShade="80"/>
            <w:noWrap/>
            <w:vAlign w:val="center"/>
          </w:tcPr>
          <w:p w14:paraId="50DBDB3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53013D07" w14:textId="77777777" w:rsidR="00995098" w:rsidRPr="002655A4" w:rsidRDefault="00995098" w:rsidP="00995098">
      <w:pPr>
        <w:spacing w:after="0"/>
        <w:jc w:val="both"/>
        <w:rPr>
          <w:b/>
          <w:sz w:val="16"/>
          <w:szCs w:val="16"/>
        </w:rPr>
      </w:pPr>
      <w:r w:rsidRPr="002655A4">
        <w:rPr>
          <w:b/>
          <w:sz w:val="16"/>
          <w:szCs w:val="16"/>
        </w:rPr>
        <w:t>1/Este mismo cuadro deberá remitirse por correo electrónico en Formato Excel a la cuenta dgpp_programacion@mef.gob.pe</w:t>
      </w:r>
    </w:p>
    <w:p w14:paraId="1A02E09E" w14:textId="77777777" w:rsidR="00995098" w:rsidRDefault="00995098" w:rsidP="00995098">
      <w:pPr>
        <w:spacing w:after="0"/>
        <w:rPr>
          <w:b/>
          <w:sz w:val="20"/>
          <w:szCs w:val="20"/>
        </w:rPr>
      </w:pPr>
    </w:p>
    <w:p w14:paraId="3CB3709F" w14:textId="77777777" w:rsidR="00204055" w:rsidRPr="000013A9" w:rsidRDefault="00204055" w:rsidP="00204055">
      <w:pPr>
        <w:tabs>
          <w:tab w:val="left" w:pos="2110"/>
        </w:tabs>
        <w:rPr>
          <w:sz w:val="2"/>
        </w:rPr>
      </w:pPr>
    </w:p>
    <w:p w14:paraId="475E665C" w14:textId="77777777" w:rsidR="00ED56EC" w:rsidRDefault="00ED56EC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</w:p>
    <w:p w14:paraId="4AF4610C" w14:textId="6D7B9533" w:rsidR="00204055" w:rsidRPr="00267648" w:rsidRDefault="00343269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  <w:r w:rsidRPr="00267648">
        <w:rPr>
          <w:b/>
          <w:iCs w:val="0"/>
          <w:color w:val="auto"/>
          <w:sz w:val="20"/>
          <w:szCs w:val="20"/>
        </w:rPr>
        <w:t>Tabla</w:t>
      </w:r>
      <w:r w:rsidR="000D58A3">
        <w:rPr>
          <w:b/>
          <w:iCs w:val="0"/>
          <w:color w:val="auto"/>
          <w:sz w:val="20"/>
          <w:szCs w:val="20"/>
        </w:rPr>
        <w:t xml:space="preserve"> 7</w:t>
      </w:r>
      <w:r w:rsidR="00DF238D" w:rsidRPr="00267648">
        <w:rPr>
          <w:b/>
          <w:iCs w:val="0"/>
          <w:color w:val="auto"/>
          <w:sz w:val="20"/>
          <w:szCs w:val="20"/>
        </w:rPr>
        <w:t xml:space="preserve">: </w:t>
      </w:r>
      <w:r w:rsidR="00204055" w:rsidRPr="00267648">
        <w:rPr>
          <w:b/>
          <w:iCs w:val="0"/>
          <w:color w:val="auto"/>
          <w:sz w:val="20"/>
          <w:szCs w:val="20"/>
        </w:rPr>
        <w:t>Asignación Presupuestaria Multianual 202</w:t>
      </w:r>
      <w:r w:rsidR="00B40C1D">
        <w:rPr>
          <w:b/>
          <w:iCs w:val="0"/>
          <w:color w:val="auto"/>
          <w:sz w:val="20"/>
          <w:szCs w:val="20"/>
        </w:rPr>
        <w:t>1</w:t>
      </w:r>
      <w:r w:rsidR="00204055" w:rsidRPr="00267648">
        <w:rPr>
          <w:b/>
          <w:iCs w:val="0"/>
          <w:color w:val="auto"/>
          <w:sz w:val="20"/>
          <w:szCs w:val="20"/>
        </w:rPr>
        <w:t>-202</w:t>
      </w:r>
      <w:r w:rsidR="00B40C1D">
        <w:rPr>
          <w:b/>
          <w:iCs w:val="0"/>
          <w:color w:val="auto"/>
          <w:sz w:val="20"/>
          <w:szCs w:val="20"/>
        </w:rPr>
        <w:t>3</w:t>
      </w:r>
      <w:r w:rsidR="00204055" w:rsidRPr="00267648">
        <w:rPr>
          <w:b/>
          <w:iCs w:val="0"/>
          <w:color w:val="auto"/>
          <w:sz w:val="20"/>
          <w:szCs w:val="20"/>
        </w:rPr>
        <w:t xml:space="preserve"> de CAS y otros similares </w:t>
      </w:r>
      <w:r w:rsidR="00267648" w:rsidRPr="00267648">
        <w:rPr>
          <w:b/>
          <w:iCs w:val="0"/>
          <w:color w:val="auto"/>
          <w:sz w:val="20"/>
          <w:szCs w:val="20"/>
        </w:rPr>
        <w:t>por</w:t>
      </w:r>
      <w:r w:rsidR="00115828" w:rsidRPr="00267648">
        <w:rPr>
          <w:b/>
          <w:iCs w:val="0"/>
          <w:color w:val="auto"/>
          <w:sz w:val="20"/>
          <w:szCs w:val="20"/>
        </w:rPr>
        <w:t xml:space="preserve"> to</w:t>
      </w:r>
      <w:r w:rsidR="00204055" w:rsidRPr="00267648">
        <w:rPr>
          <w:b/>
          <w:iCs w:val="0"/>
          <w:color w:val="auto"/>
          <w:sz w:val="20"/>
          <w:szCs w:val="20"/>
        </w:rPr>
        <w:t xml:space="preserve">da fuente de </w:t>
      </w:r>
      <w:r w:rsidR="00115828" w:rsidRPr="00267648">
        <w:rPr>
          <w:b/>
          <w:iCs w:val="0"/>
          <w:color w:val="auto"/>
          <w:sz w:val="20"/>
          <w:szCs w:val="20"/>
        </w:rPr>
        <w:t>Financiamiento</w:t>
      </w:r>
    </w:p>
    <w:p w14:paraId="1C3BE8AC" w14:textId="77777777" w:rsidR="00F30791" w:rsidRPr="000B674A" w:rsidRDefault="00204055" w:rsidP="000B674A">
      <w:pPr>
        <w:spacing w:after="0"/>
        <w:jc w:val="center"/>
        <w:rPr>
          <w:sz w:val="20"/>
          <w:szCs w:val="20"/>
        </w:rPr>
      </w:pPr>
      <w:r w:rsidRPr="00267648">
        <w:rPr>
          <w:sz w:val="20"/>
          <w:szCs w:val="20"/>
        </w:rPr>
        <w:t>(</w:t>
      </w:r>
      <w:r w:rsidR="00267648" w:rsidRPr="00267648">
        <w:rPr>
          <w:sz w:val="20"/>
          <w:szCs w:val="20"/>
        </w:rPr>
        <w:t>En s</w:t>
      </w:r>
      <w:r w:rsidRPr="00267648">
        <w:rPr>
          <w:sz w:val="20"/>
          <w:szCs w:val="20"/>
        </w:rPr>
        <w:t>oles)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6"/>
        <w:gridCol w:w="468"/>
        <w:gridCol w:w="468"/>
        <w:gridCol w:w="879"/>
        <w:gridCol w:w="859"/>
        <w:gridCol w:w="886"/>
        <w:gridCol w:w="467"/>
        <w:gridCol w:w="467"/>
        <w:gridCol w:w="467"/>
        <w:gridCol w:w="989"/>
      </w:tblGrid>
      <w:tr w:rsidR="00995098" w:rsidRPr="000013A9" w14:paraId="06B2B9B6" w14:textId="77777777" w:rsidTr="00ED56EC">
        <w:trPr>
          <w:trHeight w:val="329"/>
        </w:trPr>
        <w:tc>
          <w:tcPr>
            <w:tcW w:w="1944" w:type="pct"/>
            <w:vMerge w:val="restart"/>
            <w:shd w:val="clear" w:color="auto" w:fill="1F3864" w:themeFill="accent5" w:themeFillShade="80"/>
            <w:vAlign w:val="center"/>
          </w:tcPr>
          <w:p w14:paraId="704F39F4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Específica detalle de Gasto</w:t>
            </w:r>
          </w:p>
        </w:tc>
        <w:tc>
          <w:tcPr>
            <w:tcW w:w="24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2A6F38F5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24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7E8D777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51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A9E9626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441" w:type="pct"/>
            <w:vMerge w:val="restart"/>
            <w:shd w:val="clear" w:color="auto" w:fill="1F3864" w:themeFill="accent5" w:themeFillShade="80"/>
          </w:tcPr>
          <w:p w14:paraId="00F2DFD7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0081D8C8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10662170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PIA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455" w:type="pct"/>
            <w:vMerge w:val="restart"/>
            <w:shd w:val="clear" w:color="auto" w:fill="1F3864" w:themeFill="accent5" w:themeFillShade="80"/>
          </w:tcPr>
          <w:p w14:paraId="391D8E2E" w14:textId="77777777" w:rsidR="00995098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  <w:p w14:paraId="3DE446A7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Proyectado 2020</w:t>
            </w:r>
          </w:p>
        </w:tc>
        <w:tc>
          <w:tcPr>
            <w:tcW w:w="720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79773ED8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508" w:type="pct"/>
            <w:vMerge w:val="restart"/>
            <w:shd w:val="clear" w:color="auto" w:fill="1F3864" w:themeFill="accent5" w:themeFillShade="80"/>
            <w:vAlign w:val="center"/>
            <w:hideMark/>
          </w:tcPr>
          <w:p w14:paraId="6EB2DDED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5EF8B7DE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995098" w:rsidRPr="000013A9" w14:paraId="122B8FD8" w14:textId="77777777" w:rsidTr="00ED56EC">
        <w:trPr>
          <w:trHeight w:val="475"/>
        </w:trPr>
        <w:tc>
          <w:tcPr>
            <w:tcW w:w="1944" w:type="pct"/>
            <w:vMerge/>
          </w:tcPr>
          <w:p w14:paraId="118B2A7A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22E93601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vMerge/>
            <w:vAlign w:val="center"/>
            <w:hideMark/>
          </w:tcPr>
          <w:p w14:paraId="67C99A3B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14:paraId="3C2EA96B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vMerge/>
          </w:tcPr>
          <w:p w14:paraId="65263B7F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vMerge/>
            <w:shd w:val="clear" w:color="000000" w:fill="203764"/>
          </w:tcPr>
          <w:p w14:paraId="06C557DF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5BC8CC98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415DC11B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240" w:type="pct"/>
            <w:shd w:val="clear" w:color="000000" w:fill="203764"/>
            <w:noWrap/>
            <w:vAlign w:val="center"/>
            <w:hideMark/>
          </w:tcPr>
          <w:p w14:paraId="44C5F323" w14:textId="77777777" w:rsidR="00995098" w:rsidRPr="000013A9" w:rsidRDefault="00995098" w:rsidP="00ED56E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508" w:type="pct"/>
            <w:vMerge/>
            <w:shd w:val="clear" w:color="000000" w:fill="203764"/>
            <w:vAlign w:val="center"/>
            <w:hideMark/>
          </w:tcPr>
          <w:p w14:paraId="790D66BE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995098" w:rsidRPr="000013A9" w14:paraId="13044924" w14:textId="77777777" w:rsidTr="00ED56EC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C3A1F05" w14:textId="77777777" w:rsidR="00995098" w:rsidRPr="000013A9" w:rsidRDefault="00995098" w:rsidP="00ED56EC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es-PE"/>
              </w:rPr>
            </w:pPr>
            <w:r w:rsidRPr="005057D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2.3.2.7.5. P</w:t>
            </w:r>
            <w:r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>racticantes, Secigras y Similares</w:t>
            </w:r>
            <w:r w:rsidRPr="000013A9" w:rsidDel="005057D3">
              <w:rPr>
                <w:rFonts w:eastAsia="Times New Roman" w:cs="Times New Roman"/>
                <w:bCs/>
                <w:sz w:val="16"/>
                <w:szCs w:val="16"/>
                <w:lang w:eastAsia="es-PE"/>
              </w:rPr>
              <w:t xml:space="preserve"> 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4CC4DC9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74F0AD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6E5F6AE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5D947AA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2433349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B74398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4CEBE6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A6AC27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4CB33BA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0ADB972D" w14:textId="77777777" w:rsidTr="00ED56EC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676AAE5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2.3.2.7.12.1 Locación de Servicios – Fondo de Apoyo Gerencial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186CB3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B2FB7E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10AF037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2524D15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107E9ED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649F669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230285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C8972BF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6003BFA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1CA60B3D" w14:textId="77777777" w:rsidTr="00ED56EC">
        <w:trPr>
          <w:trHeight w:val="100"/>
        </w:trPr>
        <w:tc>
          <w:tcPr>
            <w:tcW w:w="1944" w:type="pct"/>
            <w:shd w:val="clear" w:color="auto" w:fill="FFFFFF" w:themeFill="background1"/>
          </w:tcPr>
          <w:p w14:paraId="25434D5A" w14:textId="77777777" w:rsidR="00995098" w:rsidRPr="000013A9" w:rsidRDefault="00995098" w:rsidP="00ED56EC">
            <w:pPr>
              <w:spacing w:after="0" w:line="240" w:lineRule="auto"/>
              <w:rPr>
                <w:sz w:val="16"/>
              </w:rPr>
            </w:pPr>
            <w:r w:rsidRPr="000013A9">
              <w:rPr>
                <w:sz w:val="16"/>
                <w:szCs w:val="16"/>
              </w:rPr>
              <w:t>2.3.2.7.12.2 Locación de Servicios – Personal Altamente Calificado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21FB2B6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3BBD8AC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7181C52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1A74CF8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0E4ADCD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6906F9A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4BA525F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9AE061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442D65C5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3153EC6A" w14:textId="77777777" w:rsidTr="00ED56EC">
        <w:trPr>
          <w:trHeight w:val="100"/>
        </w:trPr>
        <w:tc>
          <w:tcPr>
            <w:tcW w:w="194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909E061" w14:textId="77777777" w:rsidR="00995098" w:rsidRPr="000013A9" w:rsidRDefault="00995098" w:rsidP="00ED56E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013A9">
              <w:rPr>
                <w:sz w:val="16"/>
                <w:szCs w:val="16"/>
              </w:rPr>
              <w:t>2.3.2.8.1. Contratos Administrativo de servicios</w:t>
            </w: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7AF1AC1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24632FA4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FFFFFF" w:themeFill="background1"/>
            <w:noWrap/>
            <w:vAlign w:val="center"/>
          </w:tcPr>
          <w:p w14:paraId="0C277F3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14:paraId="62485C9C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FFFFFF" w:themeFill="background1"/>
          </w:tcPr>
          <w:p w14:paraId="0D15C1A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16B25273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5211BD26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FFFFFF" w:themeFill="background1"/>
            <w:noWrap/>
            <w:vAlign w:val="center"/>
          </w:tcPr>
          <w:p w14:paraId="0D923D9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FFFFFF" w:themeFill="background1"/>
            <w:vAlign w:val="center"/>
          </w:tcPr>
          <w:p w14:paraId="3E508039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995098" w:rsidRPr="000013A9" w14:paraId="604A927E" w14:textId="77777777" w:rsidTr="00ED56EC">
        <w:trPr>
          <w:trHeight w:val="100"/>
        </w:trPr>
        <w:tc>
          <w:tcPr>
            <w:tcW w:w="1944" w:type="pct"/>
            <w:shd w:val="clear" w:color="auto" w:fill="1F3864" w:themeFill="accent5" w:themeFillShade="80"/>
          </w:tcPr>
          <w:p w14:paraId="7BA172F3" w14:textId="77777777" w:rsidR="00995098" w:rsidRPr="000013A9" w:rsidRDefault="00995098" w:rsidP="00ED56EC">
            <w:pPr>
              <w:spacing w:after="0" w:line="240" w:lineRule="auto"/>
              <w:rPr>
                <w:sz w:val="16"/>
                <w:szCs w:val="16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CAS Y OTROS SIMILARES</w:t>
            </w: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7BC3C950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210EF7C7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1" w:type="pct"/>
            <w:shd w:val="clear" w:color="auto" w:fill="1F3864" w:themeFill="accent5" w:themeFillShade="80"/>
            <w:noWrap/>
            <w:vAlign w:val="center"/>
          </w:tcPr>
          <w:p w14:paraId="56444E8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41" w:type="pct"/>
            <w:shd w:val="clear" w:color="auto" w:fill="1F3864" w:themeFill="accent5" w:themeFillShade="80"/>
          </w:tcPr>
          <w:p w14:paraId="15867F72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55" w:type="pct"/>
            <w:shd w:val="clear" w:color="auto" w:fill="1F3864" w:themeFill="accent5" w:themeFillShade="80"/>
          </w:tcPr>
          <w:p w14:paraId="63D3F46E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55550CC1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3AD73E6D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0" w:type="pct"/>
            <w:shd w:val="clear" w:color="auto" w:fill="1F3864" w:themeFill="accent5" w:themeFillShade="80"/>
            <w:noWrap/>
            <w:vAlign w:val="center"/>
          </w:tcPr>
          <w:p w14:paraId="6E82AE2B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08" w:type="pct"/>
            <w:shd w:val="clear" w:color="auto" w:fill="1F3864" w:themeFill="accent5" w:themeFillShade="80"/>
            <w:vAlign w:val="center"/>
          </w:tcPr>
          <w:p w14:paraId="266087E8" w14:textId="77777777" w:rsidR="00995098" w:rsidRPr="000013A9" w:rsidRDefault="00995098" w:rsidP="00ED56E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3A0B32A3" w14:textId="17A7C6B8" w:rsidR="00D27E0E" w:rsidRDefault="00D27E0E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</w:p>
    <w:p w14:paraId="7848A229" w14:textId="77777777" w:rsidR="00995098" w:rsidRDefault="00995098" w:rsidP="00DF238D">
      <w:pPr>
        <w:pStyle w:val="Descripcin"/>
        <w:spacing w:after="0"/>
        <w:jc w:val="center"/>
        <w:rPr>
          <w:b/>
          <w:iCs w:val="0"/>
          <w:color w:val="auto"/>
          <w:sz w:val="20"/>
          <w:szCs w:val="20"/>
        </w:rPr>
      </w:pPr>
    </w:p>
    <w:p w14:paraId="76FE531C" w14:textId="77777777" w:rsidR="001930D5" w:rsidRPr="00082E7A" w:rsidRDefault="001930D5" w:rsidP="001930D5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  <w:r>
        <w:rPr>
          <w:b/>
          <w:sz w:val="20"/>
        </w:rPr>
        <w:t xml:space="preserve"> </w:t>
      </w:r>
      <w:r w:rsidRPr="00082E7A">
        <w:t xml:space="preserve">Justifique las variaciones significativas (+/- 2%) de la Asignación Presupuestal Multianual respecto al Presupuesto Institucional de Apertura 2020 y la ejecución histórica. Asimismo, de corresponder tomar en cuenta el monto proyectado a devengar al cierre del presente año.  </w:t>
      </w:r>
    </w:p>
    <w:p w14:paraId="558E571F" w14:textId="77777777" w:rsidR="00F636BC" w:rsidRPr="000013A9" w:rsidRDefault="00F636BC" w:rsidP="00F636BC">
      <w:pPr>
        <w:tabs>
          <w:tab w:val="left" w:pos="910"/>
        </w:tabs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84"/>
      </w:tblGrid>
      <w:tr w:rsidR="00F636BC" w:rsidRPr="000013A9" w14:paraId="30B8DD76" w14:textId="77777777" w:rsidTr="00F636BC">
        <w:trPr>
          <w:trHeight w:val="3224"/>
          <w:jc w:val="center"/>
        </w:trPr>
        <w:tc>
          <w:tcPr>
            <w:tcW w:w="9684" w:type="dxa"/>
          </w:tcPr>
          <w:p w14:paraId="50B132A4" w14:textId="77777777" w:rsidR="00F636BC" w:rsidRPr="000013A9" w:rsidRDefault="00F636BC" w:rsidP="00B520D5">
            <w:pPr>
              <w:rPr>
                <w:b/>
              </w:rPr>
            </w:pPr>
          </w:p>
          <w:p w14:paraId="38F08ECD" w14:textId="77777777" w:rsidR="00F636BC" w:rsidRPr="000013A9" w:rsidRDefault="00F636BC" w:rsidP="00B520D5">
            <w:pPr>
              <w:rPr>
                <w:b/>
              </w:rPr>
            </w:pPr>
          </w:p>
          <w:p w14:paraId="7FA32469" w14:textId="77777777" w:rsidR="00F636BC" w:rsidRPr="000013A9" w:rsidRDefault="00F636BC" w:rsidP="00B520D5">
            <w:pPr>
              <w:rPr>
                <w:b/>
              </w:rPr>
            </w:pPr>
          </w:p>
        </w:tc>
      </w:tr>
    </w:tbl>
    <w:p w14:paraId="3B9278BD" w14:textId="75A814AD" w:rsidR="00F636BC" w:rsidRDefault="00F636BC" w:rsidP="000D58A3">
      <w:pPr>
        <w:spacing w:after="160" w:line="259" w:lineRule="auto"/>
        <w:rPr>
          <w:b/>
          <w:sz w:val="12"/>
        </w:rPr>
      </w:pPr>
    </w:p>
    <w:p w14:paraId="4C2E2E94" w14:textId="77777777" w:rsidR="00F636BC" w:rsidRDefault="00F636BC">
      <w:pPr>
        <w:spacing w:after="160" w:line="259" w:lineRule="auto"/>
        <w:rPr>
          <w:b/>
          <w:sz w:val="12"/>
        </w:rPr>
      </w:pPr>
      <w:r>
        <w:rPr>
          <w:b/>
          <w:sz w:val="12"/>
        </w:rPr>
        <w:br w:type="page"/>
      </w:r>
    </w:p>
    <w:p w14:paraId="29741431" w14:textId="5A138846" w:rsidR="00DF2182" w:rsidRPr="00DF2182" w:rsidRDefault="00F436F9" w:rsidP="00DF2182">
      <w:pPr>
        <w:pStyle w:val="Ttulo1"/>
      </w:pPr>
      <w:bookmarkStart w:id="4" w:name="_Toc42552277"/>
      <w:r>
        <w:lastRenderedPageBreak/>
        <w:t>S</w:t>
      </w:r>
      <w:r w:rsidRPr="00DF2182">
        <w:t xml:space="preserve">ección </w:t>
      </w:r>
      <w:r w:rsidR="00C228A8">
        <w:t>4</w:t>
      </w:r>
      <w:r w:rsidRPr="00DF2182">
        <w:t xml:space="preserve">: </w:t>
      </w:r>
      <w:r>
        <w:t>B</w:t>
      </w:r>
      <w:r w:rsidRPr="00DF2182">
        <w:t xml:space="preserve">ienes y </w:t>
      </w:r>
      <w:r>
        <w:t>S</w:t>
      </w:r>
      <w:r w:rsidRPr="00DF2182">
        <w:t>ervicios</w:t>
      </w:r>
      <w:bookmarkEnd w:id="4"/>
    </w:p>
    <w:p w14:paraId="4062B9D1" w14:textId="77777777" w:rsidR="00DF2182" w:rsidRDefault="00DF2182" w:rsidP="00204055">
      <w:pPr>
        <w:spacing w:after="0" w:line="240" w:lineRule="auto"/>
        <w:jc w:val="both"/>
        <w:rPr>
          <w:sz w:val="16"/>
          <w:szCs w:val="16"/>
        </w:rPr>
      </w:pPr>
    </w:p>
    <w:p w14:paraId="2F14E911" w14:textId="09E2A195" w:rsidR="00C84519" w:rsidRPr="000013A9" w:rsidRDefault="00F436F9" w:rsidP="00DF2182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ección </w:t>
      </w:r>
      <w:r w:rsidR="00C228A8">
        <w:rPr>
          <w:b/>
          <w:sz w:val="20"/>
          <w:szCs w:val="20"/>
        </w:rPr>
        <w:t>4</w:t>
      </w:r>
      <w:r w:rsidRPr="000013A9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Pr="000013A9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>B</w:t>
      </w:r>
      <w:r w:rsidRPr="000013A9">
        <w:rPr>
          <w:b/>
          <w:sz w:val="20"/>
          <w:szCs w:val="20"/>
        </w:rPr>
        <w:t xml:space="preserve">ienes y </w:t>
      </w: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ervicios catalogados como </w:t>
      </w:r>
      <w:r>
        <w:rPr>
          <w:b/>
          <w:sz w:val="20"/>
          <w:szCs w:val="20"/>
        </w:rPr>
        <w:t>S</w:t>
      </w:r>
      <w:r w:rsidRPr="000013A9">
        <w:rPr>
          <w:b/>
          <w:sz w:val="20"/>
          <w:szCs w:val="20"/>
        </w:rPr>
        <w:t xml:space="preserve">ervicios </w:t>
      </w:r>
      <w:r>
        <w:rPr>
          <w:b/>
          <w:sz w:val="20"/>
          <w:szCs w:val="20"/>
        </w:rPr>
        <w:t>B</w:t>
      </w:r>
      <w:r w:rsidRPr="000013A9">
        <w:rPr>
          <w:b/>
          <w:sz w:val="20"/>
          <w:szCs w:val="20"/>
        </w:rPr>
        <w:t>ásicos</w:t>
      </w:r>
      <w:r>
        <w:rPr>
          <w:b/>
          <w:sz w:val="20"/>
          <w:szCs w:val="20"/>
        </w:rPr>
        <w:t>, Consultorias y Publicidad</w:t>
      </w:r>
    </w:p>
    <w:p w14:paraId="46F8C9E5" w14:textId="77777777" w:rsidR="00DD050F" w:rsidRDefault="00DD050F" w:rsidP="00DD050F">
      <w:p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Esta sección tiene los siguientes objetivos:</w:t>
      </w:r>
    </w:p>
    <w:p w14:paraId="5166380C" w14:textId="52EBCC35" w:rsidR="00DD050F" w:rsidRDefault="00DD050F" w:rsidP="00DD050F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>
        <w:rPr>
          <w:b/>
          <w:bCs/>
          <w:sz w:val="20"/>
        </w:rPr>
        <w:t>8</w:t>
      </w:r>
      <w:r w:rsidRPr="00426745">
        <w:rPr>
          <w:b/>
          <w:bCs/>
          <w:sz w:val="20"/>
        </w:rPr>
        <w:t>:</w:t>
      </w:r>
      <w:r w:rsidRPr="000013A9">
        <w:rPr>
          <w:sz w:val="20"/>
        </w:rPr>
        <w:t xml:space="preserve"> Detallar la Asignación Presupuestaria Multianual 202</w:t>
      </w:r>
      <w:r>
        <w:rPr>
          <w:sz w:val="20"/>
        </w:rPr>
        <w:t>1</w:t>
      </w:r>
      <w:r w:rsidRPr="000013A9">
        <w:rPr>
          <w:sz w:val="20"/>
        </w:rPr>
        <w:t xml:space="preserve"> –</w:t>
      </w:r>
      <w:r>
        <w:rPr>
          <w:sz w:val="20"/>
        </w:rPr>
        <w:t xml:space="preserve"> 2023</w:t>
      </w:r>
      <w:r w:rsidRPr="000013A9">
        <w:rPr>
          <w:sz w:val="20"/>
        </w:rPr>
        <w:t xml:space="preserve"> </w:t>
      </w:r>
      <w:r w:rsidRPr="00684D3D">
        <w:rPr>
          <w:sz w:val="20"/>
        </w:rPr>
        <w:t>de los Bienes y Servicios catalogados como servicios básicos por toda fuente de financiamiento</w:t>
      </w:r>
      <w:r>
        <w:rPr>
          <w:sz w:val="20"/>
        </w:rPr>
        <w:t>.</w:t>
      </w:r>
      <w:r w:rsidRPr="00684D3D">
        <w:rPr>
          <w:sz w:val="20"/>
        </w:rPr>
        <w:t xml:space="preserve"> Tomar en cuenta que, según lo establecido en el numeral 12.1.2.C.2 del artículo 12 de la Directiva de Programación Multianual Presupuestaría y Formulación Presupuestaria, las entidades deberán priorizar el pago de servicios básicos de luz, agua, teléfono, seguridad, vigilancia, limpieza, mensajería, seguros, entre otros</w:t>
      </w:r>
    </w:p>
    <w:p w14:paraId="63F97FFB" w14:textId="77777777" w:rsidR="000B1F00" w:rsidRDefault="000B1F00" w:rsidP="00593037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0B1F00">
        <w:rPr>
          <w:b/>
          <w:bCs/>
          <w:sz w:val="20"/>
        </w:rPr>
        <w:t>Tabla 9:</w:t>
      </w:r>
      <w:r w:rsidRPr="000B1F00">
        <w:rPr>
          <w:sz w:val="20"/>
        </w:rPr>
        <w:t xml:space="preserve"> Detalle de la Asignación Presupuestaria Multianual 2021-2023 de los conceptos de alquileres </w:t>
      </w:r>
    </w:p>
    <w:p w14:paraId="598106BD" w14:textId="1CAE5380" w:rsidR="00DD050F" w:rsidRPr="000B1F00" w:rsidRDefault="00DD050F" w:rsidP="00593037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0B1F00">
        <w:rPr>
          <w:b/>
          <w:bCs/>
          <w:sz w:val="20"/>
        </w:rPr>
        <w:t xml:space="preserve">Tabla </w:t>
      </w:r>
      <w:r w:rsidR="000B1F00">
        <w:rPr>
          <w:b/>
          <w:bCs/>
          <w:sz w:val="20"/>
        </w:rPr>
        <w:t>10</w:t>
      </w:r>
      <w:r w:rsidRPr="000B1F00">
        <w:rPr>
          <w:b/>
          <w:bCs/>
          <w:sz w:val="20"/>
        </w:rPr>
        <w:t>:</w:t>
      </w:r>
      <w:r w:rsidRPr="000B1F00">
        <w:rPr>
          <w:sz w:val="20"/>
        </w:rPr>
        <w:t xml:space="preserve"> Detallar la Asignación Presupuestaria Multianual 2021 – 2023 de los Bienes y Servicios catalogados como consultorías y publicidad por toda fuente de financiamiento</w:t>
      </w:r>
    </w:p>
    <w:p w14:paraId="68BA1D09" w14:textId="77777777" w:rsidR="00DD050F" w:rsidRPr="00E03407" w:rsidRDefault="00DD050F" w:rsidP="00DF2182">
      <w:pPr>
        <w:shd w:val="clear" w:color="auto" w:fill="F2F2F2" w:themeFill="background1" w:themeFillShade="F2"/>
        <w:jc w:val="both"/>
        <w:rPr>
          <w:sz w:val="20"/>
        </w:rPr>
      </w:pPr>
    </w:p>
    <w:p w14:paraId="1273A963" w14:textId="77777777" w:rsidR="00C84519" w:rsidRPr="000013A9" w:rsidRDefault="00C84519" w:rsidP="00DF2182">
      <w:pPr>
        <w:shd w:val="clear" w:color="auto" w:fill="1F3864" w:themeFill="accent5" w:themeFillShade="80"/>
        <w:spacing w:after="0"/>
        <w:rPr>
          <w:b/>
          <w:color w:val="FF0000"/>
          <w:sz w:val="20"/>
          <w:szCs w:val="20"/>
        </w:rPr>
      </w:pPr>
    </w:p>
    <w:p w14:paraId="7A35F0AF" w14:textId="77777777" w:rsidR="00C84519" w:rsidRPr="000013A9" w:rsidRDefault="00C84519" w:rsidP="00C84519">
      <w:pPr>
        <w:pStyle w:val="Descripcin"/>
        <w:spacing w:after="0"/>
        <w:rPr>
          <w:b/>
          <w:i w:val="0"/>
          <w:iCs w:val="0"/>
          <w:color w:val="auto"/>
          <w:sz w:val="20"/>
          <w:szCs w:val="22"/>
        </w:rPr>
      </w:pPr>
    </w:p>
    <w:p w14:paraId="1F4C8996" w14:textId="2963B771" w:rsidR="000B1F00" w:rsidRPr="000013A9" w:rsidRDefault="000B1F00" w:rsidP="000B1F0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 xml:space="preserve">Tabla </w:t>
      </w:r>
      <w:r>
        <w:rPr>
          <w:b/>
          <w:iCs w:val="0"/>
          <w:color w:val="auto"/>
          <w:sz w:val="20"/>
          <w:szCs w:val="22"/>
        </w:rPr>
        <w:t>8</w:t>
      </w:r>
      <w:r w:rsidRPr="000013A9">
        <w:rPr>
          <w:b/>
          <w:iCs w:val="0"/>
          <w:color w:val="auto"/>
          <w:sz w:val="20"/>
          <w:szCs w:val="22"/>
        </w:rPr>
        <w:t>: Detalle de la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-202</w:t>
      </w:r>
      <w:r>
        <w:rPr>
          <w:b/>
          <w:iCs w:val="0"/>
          <w:color w:val="auto"/>
          <w:sz w:val="20"/>
          <w:szCs w:val="22"/>
        </w:rPr>
        <w:t>3</w:t>
      </w:r>
      <w:r w:rsidRPr="000013A9">
        <w:rPr>
          <w:b/>
          <w:iCs w:val="0"/>
          <w:color w:val="auto"/>
          <w:sz w:val="20"/>
          <w:szCs w:val="22"/>
        </w:rPr>
        <w:t xml:space="preserve"> de los Bienes y Servicios catalogados como servicios básicos </w:t>
      </w:r>
      <w:r>
        <w:rPr>
          <w:b/>
          <w:iCs w:val="0"/>
          <w:color w:val="auto"/>
          <w:sz w:val="20"/>
          <w:szCs w:val="22"/>
        </w:rPr>
        <w:t>por</w:t>
      </w:r>
      <w:r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56471283" w14:textId="77777777" w:rsidR="000B1F00" w:rsidRDefault="000B1F00" w:rsidP="000B1F00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>
        <w:rPr>
          <w:sz w:val="20"/>
        </w:rPr>
        <w:t>En s</w:t>
      </w:r>
      <w:r w:rsidRPr="000013A9">
        <w:rPr>
          <w:sz w:val="20"/>
        </w:rPr>
        <w:t>oles)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629"/>
        <w:gridCol w:w="1174"/>
        <w:gridCol w:w="992"/>
        <w:gridCol w:w="995"/>
        <w:gridCol w:w="460"/>
        <w:gridCol w:w="460"/>
        <w:gridCol w:w="460"/>
        <w:gridCol w:w="1099"/>
        <w:gridCol w:w="1164"/>
      </w:tblGrid>
      <w:tr w:rsidR="000B1F00" w:rsidRPr="000013A9" w14:paraId="2C43D425" w14:textId="77777777" w:rsidTr="00B21CAD">
        <w:trPr>
          <w:trHeight w:val="282"/>
        </w:trPr>
        <w:tc>
          <w:tcPr>
            <w:tcW w:w="2166" w:type="dxa"/>
            <w:vMerge w:val="restart"/>
            <w:shd w:val="clear" w:color="000000" w:fill="1F3864"/>
            <w:vAlign w:val="center"/>
            <w:hideMark/>
          </w:tcPr>
          <w:p w14:paraId="7F9E0F51" w14:textId="77777777" w:rsidR="000B1F00" w:rsidRPr="00E0340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  <w:r w:rsidRPr="00E03407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629" w:type="dxa"/>
            <w:vMerge w:val="restart"/>
            <w:shd w:val="clear" w:color="000000" w:fill="1F3864"/>
            <w:vAlign w:val="center"/>
          </w:tcPr>
          <w:p w14:paraId="6DBE8D8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1174" w:type="dxa"/>
            <w:vMerge w:val="restart"/>
            <w:shd w:val="clear" w:color="000000" w:fill="1F3864"/>
            <w:vAlign w:val="center"/>
          </w:tcPr>
          <w:p w14:paraId="42499FF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1F3864"/>
            <w:vAlign w:val="center"/>
            <w:hideMark/>
          </w:tcPr>
          <w:p w14:paraId="1D8A615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995" w:type="dxa"/>
            <w:vMerge w:val="restart"/>
            <w:shd w:val="clear" w:color="000000" w:fill="1F3864"/>
            <w:vAlign w:val="center"/>
            <w:hideMark/>
          </w:tcPr>
          <w:p w14:paraId="60C4BFD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</w:t>
            </w:r>
          </w:p>
        </w:tc>
        <w:tc>
          <w:tcPr>
            <w:tcW w:w="1380" w:type="dxa"/>
            <w:gridSpan w:val="3"/>
            <w:shd w:val="clear" w:color="000000" w:fill="1F3864"/>
            <w:vAlign w:val="center"/>
            <w:hideMark/>
          </w:tcPr>
          <w:p w14:paraId="77014DC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- 202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3</w:t>
            </w:r>
          </w:p>
        </w:tc>
        <w:tc>
          <w:tcPr>
            <w:tcW w:w="1099" w:type="dxa"/>
            <w:vMerge w:val="restart"/>
            <w:shd w:val="clear" w:color="000000" w:fill="1F3864"/>
            <w:vAlign w:val="center"/>
            <w:hideMark/>
          </w:tcPr>
          <w:p w14:paraId="0812035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Variación</w:t>
            </w:r>
          </w:p>
          <w:p w14:paraId="3616187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/ DEVENGADO 201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9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(%)</w:t>
            </w:r>
          </w:p>
        </w:tc>
        <w:tc>
          <w:tcPr>
            <w:tcW w:w="1164" w:type="dxa"/>
            <w:vMerge w:val="restart"/>
            <w:shd w:val="clear" w:color="000000" w:fill="1F3864"/>
            <w:vAlign w:val="center"/>
            <w:hideMark/>
          </w:tcPr>
          <w:p w14:paraId="08B53F23" w14:textId="73E9B5DC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programados sobre total de la APM 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</w:t>
            </w:r>
            <w:r w:rsidR="00E0496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de Bienes y Servicios</w:t>
            </w:r>
          </w:p>
        </w:tc>
      </w:tr>
      <w:tr w:rsidR="000B1F00" w:rsidRPr="000013A9" w14:paraId="5EBC43FD" w14:textId="77777777" w:rsidTr="00B21CAD">
        <w:trPr>
          <w:trHeight w:val="328"/>
        </w:trPr>
        <w:tc>
          <w:tcPr>
            <w:tcW w:w="2166" w:type="dxa"/>
            <w:vMerge/>
            <w:vAlign w:val="center"/>
            <w:hideMark/>
          </w:tcPr>
          <w:p w14:paraId="412E4C49" w14:textId="77777777" w:rsidR="000B1F00" w:rsidRPr="00E0340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ED7D31" w:themeColor="accent2"/>
                <w:sz w:val="14"/>
                <w:szCs w:val="14"/>
                <w:lang w:val="es-ES" w:eastAsia="zh-TW"/>
              </w:rPr>
            </w:pPr>
          </w:p>
        </w:tc>
        <w:tc>
          <w:tcPr>
            <w:tcW w:w="629" w:type="dxa"/>
            <w:vMerge/>
            <w:shd w:val="clear" w:color="000000" w:fill="1F3864"/>
          </w:tcPr>
          <w:p w14:paraId="283152E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vMerge/>
            <w:shd w:val="clear" w:color="000000" w:fill="1F3864"/>
          </w:tcPr>
          <w:p w14:paraId="07454AB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vMerge/>
            <w:shd w:val="clear" w:color="auto" w:fill="1F3864"/>
            <w:vAlign w:val="center"/>
            <w:hideMark/>
          </w:tcPr>
          <w:p w14:paraId="08504B8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vMerge/>
            <w:vAlign w:val="center"/>
            <w:hideMark/>
          </w:tcPr>
          <w:p w14:paraId="0B6EA6A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2EFD27D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40EF548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</w:t>
            </w:r>
          </w:p>
        </w:tc>
        <w:tc>
          <w:tcPr>
            <w:tcW w:w="460" w:type="dxa"/>
            <w:shd w:val="clear" w:color="000000" w:fill="203764"/>
            <w:vAlign w:val="center"/>
            <w:hideMark/>
          </w:tcPr>
          <w:p w14:paraId="38899F1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3</w:t>
            </w:r>
          </w:p>
        </w:tc>
        <w:tc>
          <w:tcPr>
            <w:tcW w:w="1099" w:type="dxa"/>
            <w:vMerge/>
            <w:shd w:val="clear" w:color="000000" w:fill="1F3864"/>
            <w:vAlign w:val="center"/>
            <w:hideMark/>
          </w:tcPr>
          <w:p w14:paraId="12A856F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vMerge/>
            <w:vAlign w:val="center"/>
            <w:hideMark/>
          </w:tcPr>
          <w:p w14:paraId="5F1C60D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427733BC" w14:textId="77777777" w:rsidTr="00B21CAD">
        <w:trPr>
          <w:trHeight w:val="232"/>
        </w:trPr>
        <w:tc>
          <w:tcPr>
            <w:tcW w:w="2166" w:type="dxa"/>
            <w:shd w:val="clear" w:color="000000" w:fill="FFFFFF"/>
            <w:vAlign w:val="center"/>
            <w:hideMark/>
          </w:tcPr>
          <w:p w14:paraId="778934F9" w14:textId="77777777" w:rsidR="000B1F00" w:rsidRPr="00D63372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1 Servicio de suministro de energía eléctrica</w:t>
            </w:r>
          </w:p>
        </w:tc>
        <w:tc>
          <w:tcPr>
            <w:tcW w:w="629" w:type="dxa"/>
            <w:shd w:val="clear" w:color="000000" w:fill="FFFFFF"/>
          </w:tcPr>
          <w:p w14:paraId="65C21C2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62BF135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756685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28ECD89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213E320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6A115B0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36DF0A3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2598C46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  <w:hideMark/>
          </w:tcPr>
          <w:p w14:paraId="70B3F2D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2C5D580F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  <w:hideMark/>
          </w:tcPr>
          <w:p w14:paraId="72089E38" w14:textId="77777777" w:rsidR="000B1F00" w:rsidRPr="00D63372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2.1 2 Servicio de agua y desagüe</w:t>
            </w:r>
          </w:p>
        </w:tc>
        <w:tc>
          <w:tcPr>
            <w:tcW w:w="629" w:type="dxa"/>
            <w:shd w:val="clear" w:color="000000" w:fill="FFFFFF"/>
          </w:tcPr>
          <w:p w14:paraId="4FAAABE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6191839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671834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  <w:hideMark/>
          </w:tcPr>
          <w:p w14:paraId="6BC5412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0962897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2441129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  <w:hideMark/>
          </w:tcPr>
          <w:p w14:paraId="6F74168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  <w:hideMark/>
          </w:tcPr>
          <w:p w14:paraId="539239A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  <w:hideMark/>
          </w:tcPr>
          <w:p w14:paraId="2BBA7D1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2251826E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14081197" w14:textId="77777777" w:rsidR="000B1F00" w:rsidRPr="00E03407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1 Servicio de telefonía móvil</w:t>
            </w:r>
          </w:p>
        </w:tc>
        <w:tc>
          <w:tcPr>
            <w:tcW w:w="629" w:type="dxa"/>
            <w:shd w:val="clear" w:color="000000" w:fill="FFFFFF"/>
          </w:tcPr>
          <w:p w14:paraId="1497950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163D698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D06A2D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12A28F9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016B5A2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0E6DD91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272E222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2FE1B6A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012923D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5E44D187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2C058D71" w14:textId="77777777" w:rsidR="000B1F00" w:rsidRPr="00D63372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2.2 2 Servicio de telefonía fija</w:t>
            </w:r>
          </w:p>
        </w:tc>
        <w:tc>
          <w:tcPr>
            <w:tcW w:w="629" w:type="dxa"/>
            <w:shd w:val="clear" w:color="000000" w:fill="FFFFFF"/>
          </w:tcPr>
          <w:p w14:paraId="6C0FFCB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3C5F026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3ECD28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4F54A6E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D94F34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6456CB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069845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2B08181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708FF8B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5AC112F6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11271478" w14:textId="77777777" w:rsidR="000B1F00" w:rsidRPr="00D63372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2.3.2.2.3 1 Correos y servicios de mensajería</w:t>
            </w:r>
            <w:r w:rsidRPr="00D63372" w:rsidDel="00E721DE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 xml:space="preserve"> </w:t>
            </w:r>
          </w:p>
        </w:tc>
        <w:tc>
          <w:tcPr>
            <w:tcW w:w="629" w:type="dxa"/>
            <w:shd w:val="clear" w:color="000000" w:fill="FFFFFF"/>
          </w:tcPr>
          <w:p w14:paraId="2348ECB4" w14:textId="77777777" w:rsidR="000B1F00" w:rsidRPr="00E0340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3FAD763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C9C874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1BFF69B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30877C1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8B0DD7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142E01C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4406919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4B0D5D4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1F839A9C" w14:textId="77777777" w:rsidTr="00B21CAD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3C0145DA" w14:textId="77777777" w:rsidR="000B1F00" w:rsidRPr="00E03407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SERVICIOS BÁSICOS =(1)</w:t>
            </w:r>
          </w:p>
        </w:tc>
        <w:tc>
          <w:tcPr>
            <w:tcW w:w="629" w:type="dxa"/>
            <w:shd w:val="clear" w:color="auto" w:fill="2F5496"/>
          </w:tcPr>
          <w:p w14:paraId="17E197E9" w14:textId="77777777" w:rsidR="000B1F00" w:rsidRPr="00E950A3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448D85B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044F563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72AB06D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2632734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87CFFF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6E75C2F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36C6265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6ABAE8D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651BCD09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16CF1AFB" w14:textId="77777777" w:rsidR="000B1F00" w:rsidRPr="00E03407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1 Servicio de limpieza e higiene</w:t>
            </w:r>
          </w:p>
        </w:tc>
        <w:tc>
          <w:tcPr>
            <w:tcW w:w="629" w:type="dxa"/>
            <w:shd w:val="clear" w:color="000000" w:fill="FFFFFF"/>
          </w:tcPr>
          <w:p w14:paraId="224ACD87" w14:textId="77777777" w:rsidR="000B1F00" w:rsidRPr="00E950A3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5B9BD5" w:themeColor="accent1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2ABB6C5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33722B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253B7E4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669363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3D530CC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361D9B0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28D18E5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0A4DC8C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216EB6D4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7695B732" w14:textId="77777777" w:rsidR="000B1F00" w:rsidRPr="00D63372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D63372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3.1 2 Servicio de seguridad y vigilancia</w:t>
            </w:r>
          </w:p>
        </w:tc>
        <w:tc>
          <w:tcPr>
            <w:tcW w:w="629" w:type="dxa"/>
            <w:shd w:val="clear" w:color="000000" w:fill="FFFFFF"/>
          </w:tcPr>
          <w:p w14:paraId="68A1ECB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270292D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8C795E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0BCE6BF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0910297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C145C9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44306E2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10FDFC6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7AC98E8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5BFEBBD9" w14:textId="77777777" w:rsidTr="00B21CAD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2F68A361" w14:textId="77777777" w:rsidR="000B1F00" w:rsidRPr="00E721DE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 xml:space="preserve">TOTAL SERVICIOS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DE LIMPIEZA Y SECURIDAD =(2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629" w:type="dxa"/>
            <w:shd w:val="clear" w:color="auto" w:fill="2F5496"/>
          </w:tcPr>
          <w:p w14:paraId="5C509B3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1B5EE10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21EA7EF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3C14910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C0CC38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10B7351F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5F7D969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7006FEC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57686BD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7F511561" w14:textId="77777777" w:rsidTr="00B21CAD">
        <w:trPr>
          <w:trHeight w:val="244"/>
        </w:trPr>
        <w:tc>
          <w:tcPr>
            <w:tcW w:w="2166" w:type="dxa"/>
            <w:shd w:val="clear" w:color="000000" w:fill="FFFFFF"/>
            <w:vAlign w:val="center"/>
          </w:tcPr>
          <w:p w14:paraId="5679675F" w14:textId="77777777" w:rsidR="000B1F00" w:rsidRPr="00E721DE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color w:val="ED7D31" w:themeColor="accent2"/>
                <w:sz w:val="15"/>
                <w:szCs w:val="15"/>
                <w:lang w:eastAsia="zh-TW"/>
              </w:rPr>
            </w:pPr>
            <w:r w:rsidRPr="00E03407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2.3.2.6.3 Seguros</w:t>
            </w:r>
          </w:p>
        </w:tc>
        <w:tc>
          <w:tcPr>
            <w:tcW w:w="629" w:type="dxa"/>
            <w:shd w:val="clear" w:color="000000" w:fill="FFFFFF"/>
          </w:tcPr>
          <w:p w14:paraId="0A7F84C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FFFFFF"/>
          </w:tcPr>
          <w:p w14:paraId="5916656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B3D958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FFFFFF"/>
            <w:vAlign w:val="center"/>
          </w:tcPr>
          <w:p w14:paraId="149D7BB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89ED22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7FF0D30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FFFFFF"/>
            <w:vAlign w:val="center"/>
          </w:tcPr>
          <w:p w14:paraId="54DC512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FFFFFF"/>
            <w:vAlign w:val="center"/>
          </w:tcPr>
          <w:p w14:paraId="2321A25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FFFFFF"/>
            <w:vAlign w:val="center"/>
          </w:tcPr>
          <w:p w14:paraId="5C5D3898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466F56F0" w14:textId="77777777" w:rsidTr="00B21CAD">
        <w:trPr>
          <w:trHeight w:val="343"/>
        </w:trPr>
        <w:tc>
          <w:tcPr>
            <w:tcW w:w="2166" w:type="dxa"/>
            <w:shd w:val="clear" w:color="auto" w:fill="2F5496"/>
            <w:vAlign w:val="center"/>
          </w:tcPr>
          <w:p w14:paraId="64AE153C" w14:textId="77777777" w:rsidR="000B1F00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SEGUROS =(3)</w:t>
            </w:r>
          </w:p>
        </w:tc>
        <w:tc>
          <w:tcPr>
            <w:tcW w:w="629" w:type="dxa"/>
            <w:shd w:val="clear" w:color="auto" w:fill="2F5496"/>
          </w:tcPr>
          <w:p w14:paraId="0571875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auto" w:fill="2F5496"/>
          </w:tcPr>
          <w:p w14:paraId="6F613D8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0082AE6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auto" w:fill="2F5496"/>
            <w:vAlign w:val="center"/>
          </w:tcPr>
          <w:p w14:paraId="306A569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A8924F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7A5C06F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auto" w:fill="2F5496"/>
            <w:vAlign w:val="center"/>
          </w:tcPr>
          <w:p w14:paraId="3783EAE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auto" w:fill="2F5496"/>
            <w:vAlign w:val="center"/>
          </w:tcPr>
          <w:p w14:paraId="5AD76A2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auto" w:fill="2F5496"/>
            <w:vAlign w:val="center"/>
          </w:tcPr>
          <w:p w14:paraId="1510F40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1007A5A9" w14:textId="77777777" w:rsidTr="00B21CAD">
        <w:trPr>
          <w:trHeight w:val="244"/>
        </w:trPr>
        <w:tc>
          <w:tcPr>
            <w:tcW w:w="2166" w:type="dxa"/>
            <w:shd w:val="clear" w:color="auto" w:fill="2F5496"/>
            <w:vAlign w:val="center"/>
          </w:tcPr>
          <w:p w14:paraId="38670237" w14:textId="77777777" w:rsidR="000B1F00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4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)</w:t>
            </w:r>
          </w:p>
        </w:tc>
        <w:tc>
          <w:tcPr>
            <w:tcW w:w="629" w:type="dxa"/>
            <w:shd w:val="clear" w:color="000000" w:fill="2F5496"/>
          </w:tcPr>
          <w:p w14:paraId="62CCC75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2F5496"/>
          </w:tcPr>
          <w:p w14:paraId="6507C91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auto" w:fill="2F5496"/>
            <w:vAlign w:val="center"/>
          </w:tcPr>
          <w:p w14:paraId="76B96C1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2F5496"/>
            <w:vAlign w:val="center"/>
          </w:tcPr>
          <w:p w14:paraId="4273885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6541517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15DFD58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2F5496"/>
            <w:vAlign w:val="center"/>
          </w:tcPr>
          <w:p w14:paraId="470F102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2F5496"/>
            <w:vAlign w:val="center"/>
          </w:tcPr>
          <w:p w14:paraId="27EAA06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2F5496"/>
            <w:vAlign w:val="center"/>
          </w:tcPr>
          <w:p w14:paraId="6F183DCC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0013A9" w14:paraId="0C3B2B4C" w14:textId="77777777" w:rsidTr="00B21CAD">
        <w:trPr>
          <w:trHeight w:val="138"/>
        </w:trPr>
        <w:tc>
          <w:tcPr>
            <w:tcW w:w="2166" w:type="dxa"/>
            <w:shd w:val="clear" w:color="000000" w:fill="1F3864"/>
            <w:vAlign w:val="center"/>
            <w:hideMark/>
          </w:tcPr>
          <w:p w14:paraId="106B0343" w14:textId="77777777" w:rsidR="000B1F00" w:rsidRPr="000013A9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% PARTICIPACIÓN DE SERVICIOS BÁSICOS,  EN BIENES Y SERVICIOS (1) / (4)</w:t>
            </w:r>
          </w:p>
        </w:tc>
        <w:tc>
          <w:tcPr>
            <w:tcW w:w="629" w:type="dxa"/>
            <w:shd w:val="clear" w:color="000000" w:fill="1F3864"/>
          </w:tcPr>
          <w:p w14:paraId="7468E40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74" w:type="dxa"/>
            <w:shd w:val="clear" w:color="000000" w:fill="1F3864"/>
          </w:tcPr>
          <w:p w14:paraId="7700AD5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2" w:type="dxa"/>
            <w:shd w:val="clear" w:color="000000" w:fill="1F3864"/>
            <w:vAlign w:val="center"/>
            <w:hideMark/>
          </w:tcPr>
          <w:p w14:paraId="7006E9D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995" w:type="dxa"/>
            <w:shd w:val="clear" w:color="000000" w:fill="1F3864"/>
            <w:vAlign w:val="center"/>
            <w:hideMark/>
          </w:tcPr>
          <w:p w14:paraId="544624C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21FE361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306D1E77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460" w:type="dxa"/>
            <w:shd w:val="clear" w:color="000000" w:fill="1F3864"/>
            <w:vAlign w:val="center"/>
            <w:hideMark/>
          </w:tcPr>
          <w:p w14:paraId="65369179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099" w:type="dxa"/>
            <w:shd w:val="clear" w:color="000000" w:fill="1F3864"/>
            <w:vAlign w:val="center"/>
            <w:hideMark/>
          </w:tcPr>
          <w:p w14:paraId="7977AB6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164" w:type="dxa"/>
            <w:shd w:val="clear" w:color="000000" w:fill="1F3864"/>
            <w:vAlign w:val="center"/>
            <w:hideMark/>
          </w:tcPr>
          <w:p w14:paraId="7EF8074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54F8BEA0" w14:textId="77777777" w:rsidR="000B1F00" w:rsidRDefault="000B1F00" w:rsidP="000B1F00">
      <w:pPr>
        <w:spacing w:after="160" w:line="259" w:lineRule="auto"/>
        <w:rPr>
          <w:b/>
          <w:sz w:val="20"/>
        </w:rPr>
      </w:pPr>
    </w:p>
    <w:p w14:paraId="65B5ECEB" w14:textId="77777777" w:rsidR="000B1F00" w:rsidRDefault="000B1F00" w:rsidP="000B1F00">
      <w:pPr>
        <w:spacing w:after="160" w:line="259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0F4EE9B0" w14:textId="6DF870F9" w:rsidR="000B1F00" w:rsidRPr="000013A9" w:rsidRDefault="000B1F00" w:rsidP="000B1F0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lastRenderedPageBreak/>
        <w:t xml:space="preserve">Tabla </w:t>
      </w:r>
      <w:r>
        <w:rPr>
          <w:b/>
          <w:iCs w:val="0"/>
          <w:color w:val="auto"/>
          <w:sz w:val="20"/>
          <w:szCs w:val="22"/>
        </w:rPr>
        <w:t>9</w:t>
      </w:r>
      <w:r w:rsidRPr="000013A9">
        <w:rPr>
          <w:b/>
          <w:iCs w:val="0"/>
          <w:color w:val="auto"/>
          <w:sz w:val="20"/>
          <w:szCs w:val="22"/>
        </w:rPr>
        <w:t>: Detalle de la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-202</w:t>
      </w:r>
      <w:r>
        <w:rPr>
          <w:b/>
          <w:iCs w:val="0"/>
          <w:color w:val="auto"/>
          <w:sz w:val="20"/>
          <w:szCs w:val="22"/>
        </w:rPr>
        <w:t>3 de los conceptos de alquileres</w:t>
      </w:r>
    </w:p>
    <w:p w14:paraId="6167B125" w14:textId="77777777" w:rsidR="000B1F00" w:rsidRDefault="000B1F00" w:rsidP="000B1F00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>
        <w:rPr>
          <w:sz w:val="20"/>
        </w:rPr>
        <w:t>En s</w:t>
      </w:r>
      <w:r w:rsidRPr="000013A9">
        <w:rPr>
          <w:sz w:val="20"/>
        </w:rPr>
        <w:t>oles)</w:t>
      </w:r>
    </w:p>
    <w:p w14:paraId="6203B8B9" w14:textId="77777777" w:rsidR="000B1F00" w:rsidRDefault="000B1F00" w:rsidP="000B1F00">
      <w:pPr>
        <w:spacing w:after="160" w:line="259" w:lineRule="auto"/>
        <w:rPr>
          <w:b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2365"/>
        <w:gridCol w:w="453"/>
        <w:gridCol w:w="798"/>
        <w:gridCol w:w="716"/>
        <w:gridCol w:w="706"/>
        <w:gridCol w:w="850"/>
        <w:gridCol w:w="838"/>
        <w:gridCol w:w="897"/>
        <w:gridCol w:w="915"/>
      </w:tblGrid>
      <w:tr w:rsidR="000B1F00" w:rsidRPr="00297C60" w14:paraId="3F82589B" w14:textId="77777777" w:rsidTr="00B21CAD">
        <w:trPr>
          <w:trHeight w:val="372"/>
        </w:trPr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3D27AB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Detalle de Específicas de gasto</w:t>
            </w:r>
          </w:p>
        </w:tc>
        <w:tc>
          <w:tcPr>
            <w:tcW w:w="12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7CBA4200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  <w:t>Finalidad de alquiler (edificio, estructura, automóvil, etc.)</w:t>
            </w:r>
          </w:p>
        </w:tc>
        <w:tc>
          <w:tcPr>
            <w:tcW w:w="2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082E873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PIM 2019</w:t>
            </w:r>
          </w:p>
        </w:tc>
        <w:tc>
          <w:tcPr>
            <w:tcW w:w="4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091C2D5E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Devengado 2019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9051B5C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PIA 2020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1F3864"/>
            <w:vAlign w:val="center"/>
            <w:hideMark/>
          </w:tcPr>
          <w:p w14:paraId="73F75257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APM 2021 - 2023</w:t>
            </w:r>
          </w:p>
        </w:tc>
        <w:tc>
          <w:tcPr>
            <w:tcW w:w="46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721EBD1A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2049850F" w14:textId="61AA00ED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202</w:t>
            </w:r>
            <w:r w:rsidR="00E0496B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 xml:space="preserve"> de Bienes y Servicios</w:t>
            </w:r>
          </w:p>
        </w:tc>
      </w:tr>
      <w:tr w:rsidR="000B1F00" w:rsidRPr="00297C60" w14:paraId="76D9D752" w14:textId="77777777" w:rsidTr="00B21CAD">
        <w:trPr>
          <w:trHeight w:val="588"/>
        </w:trPr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E0914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2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F04C8" w14:textId="77777777" w:rsidR="000B1F00" w:rsidRPr="00D05AC7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PE"/>
              </w:rPr>
            </w:pPr>
          </w:p>
        </w:tc>
        <w:tc>
          <w:tcPr>
            <w:tcW w:w="2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72F30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A5008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D05AB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0F3F44E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0942BB8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14:paraId="602084E0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2023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A9681FB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  <w:t>APM 2021/ DEVENGADO 2019 (%)</w:t>
            </w:r>
          </w:p>
        </w:tc>
        <w:tc>
          <w:tcPr>
            <w:tcW w:w="4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556A5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0B1F00" w:rsidRPr="00297C60" w14:paraId="0DCDE8A1" w14:textId="77777777" w:rsidTr="00B21CAD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66DC3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1. DE EDIFICIOS Y ESTRUCTURAS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D86D0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Local de la sede de la Municipalidad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9C384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E4C4A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1623D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29035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3171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AE03F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99E96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5C832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0B1F00" w:rsidRPr="00297C60" w14:paraId="278A92E1" w14:textId="77777777" w:rsidTr="00B21CAD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2063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2. DE VEHICULOS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13CC5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Patrulleros para vigilancia urbana.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5445C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C3B63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271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CA827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BBC8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D6C00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22BA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148A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0B1F00" w:rsidRPr="00297C60" w14:paraId="748DAD94" w14:textId="77777777" w:rsidTr="00B21CAD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183A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3. DE MOBILIARIO Y SIMILARES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557B2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Escritorios, m</w:t>
            </w:r>
            <w:r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uebl</w:t>
            </w: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ería de oficina.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204F6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4F4CF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7FD1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44DDD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086D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C2213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422FE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F6049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0B1F00" w:rsidRPr="00297C60" w14:paraId="29084E5D" w14:textId="77777777" w:rsidTr="00B21CAD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8F788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4. DE MAQUINARIAS Y EQUIPOS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D047B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Ejemplo: Fotocopiadora, marcador biométrico.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C811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4DE6F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63340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8D98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90CA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88E8A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3966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3BBCD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0B1F00" w:rsidRPr="00297C60" w14:paraId="2AF04B8B" w14:textId="77777777" w:rsidTr="00B21CAD">
        <w:trPr>
          <w:trHeight w:val="624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303AD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s-PE"/>
              </w:rPr>
              <w:t>2.3.2 5.1 99. DE OTROS BIENES Y ACTIVOS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0DF08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  <w:t>Especificar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93848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0FE18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0B3AF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A4008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7255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0111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C3F59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728AE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0B1F00" w:rsidRPr="00297C60" w14:paraId="62A36E86" w14:textId="77777777" w:rsidTr="00B21CAD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5F8ECD0A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  <w:t>TOTAL ALQUILERES =(1)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45CE5A8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AE31C8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5CA06E2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27713F2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D4510E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2DA5DCD6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4F15C7B2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19ADC39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CFF210A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0B1F00" w:rsidRPr="00297C60" w14:paraId="730EF4AE" w14:textId="77777777" w:rsidTr="00B21CAD">
        <w:trPr>
          <w:trHeight w:val="420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32D3E81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=(2)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67C8DC9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7358050C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2C6A3EF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698BC3FD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31EABBA5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152D70A7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0B4763A1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4CC5CA5D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F5496"/>
            <w:vAlign w:val="center"/>
            <w:hideMark/>
          </w:tcPr>
          <w:p w14:paraId="5AF13870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</w:tr>
      <w:tr w:rsidR="000B1F00" w:rsidRPr="00297C60" w14:paraId="6C39A0E0" w14:textId="77777777" w:rsidTr="00B21CAD">
        <w:trPr>
          <w:trHeight w:val="1032"/>
        </w:trPr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FCDA8CE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es-PE"/>
              </w:rPr>
              <w:t>% PARTICIPACIÓN DE SERVICIOS BÁSICOS,  EN BIENES Y SERVICIOS (1) / (2)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2FD1A866" w14:textId="77777777" w:rsidR="000B1F00" w:rsidRPr="00D05AC7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es-PE"/>
              </w:rPr>
            </w:pPr>
            <w:r w:rsidRPr="00D05AC7">
              <w:rPr>
                <w:rFonts w:ascii="Calibri" w:eastAsia="Times New Roman" w:hAnsi="Calibri" w:cs="Calibri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936286C" w14:textId="77777777" w:rsidR="000B1F00" w:rsidRPr="00297C6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FF0000"/>
                <w:sz w:val="14"/>
                <w:szCs w:val="14"/>
                <w:lang w:val="es-ES" w:eastAsia="es-PE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DB98921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1CEA548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FA7A362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D33B37A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73793718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0C438397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151BF2AD" w14:textId="77777777" w:rsidR="000B1F00" w:rsidRPr="00297C60" w:rsidRDefault="000B1F00" w:rsidP="00B21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297C60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79DD9CE5" w14:textId="77777777" w:rsidR="000B1F00" w:rsidRDefault="000B1F00" w:rsidP="000B1F00">
      <w:pPr>
        <w:spacing w:after="160" w:line="259" w:lineRule="auto"/>
        <w:rPr>
          <w:b/>
          <w:sz w:val="20"/>
        </w:rPr>
      </w:pPr>
    </w:p>
    <w:p w14:paraId="45D8F035" w14:textId="77777777" w:rsidR="000B1F00" w:rsidRPr="00117BDB" w:rsidRDefault="000B1F00" w:rsidP="000B1F00">
      <w:pPr>
        <w:spacing w:after="160" w:line="259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  <w:r>
        <w:rPr>
          <w:b/>
          <w:sz w:val="20"/>
        </w:rPr>
        <w:br/>
      </w:r>
      <w:r w:rsidRPr="00EE7C0C">
        <w:rPr>
          <w:sz w:val="20"/>
        </w:rPr>
        <w:t xml:space="preserve">La explicación debe ser acorde a la información que se registra en la </w:t>
      </w:r>
      <w:r w:rsidRPr="00A3398F">
        <w:rPr>
          <w:sz w:val="20"/>
        </w:rPr>
        <w:t>Ficha N° 0</w:t>
      </w:r>
      <w:r>
        <w:rPr>
          <w:sz w:val="20"/>
        </w:rPr>
        <w:t>6</w:t>
      </w:r>
      <w:r w:rsidRPr="00A3398F">
        <w:rPr>
          <w:sz w:val="20"/>
        </w:rPr>
        <w:t>-GNyR - Locales propios y alquilados</w:t>
      </w:r>
      <w:r>
        <w:rPr>
          <w:sz w:val="20"/>
        </w:rPr>
        <w:t xml:space="preserve"> (considerando los locales con los que cuenta la entidad y que requieren contar con los servicios para su funcionamiento y operatividad) y la Ficha N° 1 (registrada en el marco del inciso b), numeral 13.7 del artículo 13 de la Directiva para la Ejecución Presupuestaria 2020)</w:t>
      </w:r>
    </w:p>
    <w:p w14:paraId="2E83F433" w14:textId="77777777" w:rsidR="000B1F00" w:rsidRPr="00EE7C0C" w:rsidRDefault="000B1F00" w:rsidP="000B1F00">
      <w:pPr>
        <w:spacing w:after="0" w:line="240" w:lineRule="auto"/>
        <w:jc w:val="both"/>
        <w:rPr>
          <w:sz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667"/>
      </w:tblGrid>
      <w:tr w:rsidR="000B1F00" w:rsidRPr="000013A9" w14:paraId="014D8F59" w14:textId="77777777" w:rsidTr="00B21CAD">
        <w:trPr>
          <w:trHeight w:val="1373"/>
        </w:trPr>
        <w:tc>
          <w:tcPr>
            <w:tcW w:w="9667" w:type="dxa"/>
          </w:tcPr>
          <w:p w14:paraId="173C254B" w14:textId="77777777" w:rsidR="000B1F00" w:rsidRPr="000013A9" w:rsidRDefault="000B1F00" w:rsidP="00B21CAD">
            <w:pPr>
              <w:spacing w:after="0" w:line="240" w:lineRule="auto"/>
              <w:rPr>
                <w:b/>
                <w:color w:val="FF0000"/>
              </w:rPr>
            </w:pPr>
          </w:p>
          <w:p w14:paraId="796F5CC6" w14:textId="77777777" w:rsidR="000B1F00" w:rsidRPr="000013A9" w:rsidRDefault="000B1F00" w:rsidP="00B21CAD">
            <w:pPr>
              <w:spacing w:after="0" w:line="240" w:lineRule="auto"/>
              <w:rPr>
                <w:b/>
                <w:color w:val="FF0000"/>
              </w:rPr>
            </w:pPr>
          </w:p>
          <w:p w14:paraId="4047106A" w14:textId="77777777" w:rsidR="000B1F00" w:rsidRPr="000013A9" w:rsidRDefault="000B1F00" w:rsidP="00B21CAD">
            <w:pPr>
              <w:spacing w:after="0" w:line="240" w:lineRule="auto"/>
              <w:rPr>
                <w:b/>
                <w:color w:val="FF0000"/>
              </w:rPr>
            </w:pPr>
          </w:p>
        </w:tc>
      </w:tr>
    </w:tbl>
    <w:p w14:paraId="1780FED5" w14:textId="77777777" w:rsidR="000B1F00" w:rsidRDefault="000B1F00" w:rsidP="000B1F0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</w:p>
    <w:p w14:paraId="4ABCFF61" w14:textId="77777777" w:rsidR="000B1F00" w:rsidRDefault="000B1F00" w:rsidP="000B1F00">
      <w:pPr>
        <w:spacing w:after="160" w:line="259" w:lineRule="auto"/>
        <w:rPr>
          <w:b/>
          <w:i/>
          <w:sz w:val="20"/>
        </w:rPr>
      </w:pPr>
      <w:r>
        <w:rPr>
          <w:b/>
          <w:iCs/>
          <w:sz w:val="20"/>
        </w:rPr>
        <w:br w:type="page"/>
      </w:r>
    </w:p>
    <w:p w14:paraId="4F9E14F3" w14:textId="466F0C2E" w:rsidR="000B1F00" w:rsidRPr="000013A9" w:rsidRDefault="000B1F00" w:rsidP="000B1F0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lastRenderedPageBreak/>
        <w:t>Tabla 1</w:t>
      </w:r>
      <w:r>
        <w:rPr>
          <w:b/>
          <w:iCs w:val="0"/>
          <w:color w:val="auto"/>
          <w:sz w:val="20"/>
          <w:szCs w:val="22"/>
        </w:rPr>
        <w:t>0</w:t>
      </w:r>
      <w:r w:rsidRPr="000013A9">
        <w:rPr>
          <w:b/>
          <w:iCs w:val="0"/>
          <w:color w:val="auto"/>
          <w:sz w:val="20"/>
          <w:szCs w:val="22"/>
        </w:rPr>
        <w:t>: Detalle d</w:t>
      </w:r>
      <w:r>
        <w:rPr>
          <w:b/>
          <w:iCs w:val="0"/>
          <w:color w:val="auto"/>
          <w:sz w:val="20"/>
          <w:szCs w:val="22"/>
        </w:rPr>
        <w:t xml:space="preserve">el Presupuesto Institucional 2019-2020 </w:t>
      </w:r>
      <w:r w:rsidRPr="000013A9">
        <w:rPr>
          <w:b/>
          <w:iCs w:val="0"/>
          <w:color w:val="auto"/>
          <w:sz w:val="20"/>
          <w:szCs w:val="22"/>
        </w:rPr>
        <w:t xml:space="preserve">de los Bienes y Servicios catalogados como </w:t>
      </w:r>
      <w:r>
        <w:rPr>
          <w:b/>
          <w:iCs w:val="0"/>
          <w:color w:val="auto"/>
          <w:sz w:val="20"/>
          <w:szCs w:val="22"/>
        </w:rPr>
        <w:t>consultorías y publicidad por</w:t>
      </w:r>
      <w:r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7E96953A" w14:textId="77777777" w:rsidR="000B1F00" w:rsidRPr="000013A9" w:rsidRDefault="000B1F00" w:rsidP="000B1F00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Pr="00D022E2">
        <w:rPr>
          <w:sz w:val="20"/>
        </w:rPr>
        <w:t xml:space="preserve">En </w:t>
      </w:r>
      <w:r>
        <w:rPr>
          <w:sz w:val="20"/>
        </w:rPr>
        <w:t>s</w:t>
      </w:r>
      <w:r w:rsidRPr="000013A9">
        <w:rPr>
          <w:sz w:val="20"/>
        </w:rPr>
        <w:t>oles)</w:t>
      </w:r>
    </w:p>
    <w:p w14:paraId="71E7C1EF" w14:textId="77777777" w:rsidR="000B1F00" w:rsidRPr="000013A9" w:rsidRDefault="000B1F00" w:rsidP="000B1F00">
      <w:pPr>
        <w:spacing w:after="0"/>
        <w:rPr>
          <w:color w:val="FF0000"/>
        </w:rPr>
      </w:pPr>
    </w:p>
    <w:tbl>
      <w:tblPr>
        <w:tblW w:w="106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894"/>
        <w:gridCol w:w="596"/>
        <w:gridCol w:w="508"/>
        <w:gridCol w:w="596"/>
        <w:gridCol w:w="598"/>
        <w:gridCol w:w="1283"/>
        <w:gridCol w:w="1492"/>
        <w:gridCol w:w="1492"/>
      </w:tblGrid>
      <w:tr w:rsidR="000B1F00" w:rsidRPr="00B3207B" w14:paraId="699999A9" w14:textId="77777777" w:rsidTr="00B21CAD">
        <w:trPr>
          <w:trHeight w:val="332"/>
          <w:jc w:val="center"/>
        </w:trPr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6307F55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Detalle de Específicas de gasto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435D079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62FA048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2019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2C8C778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2020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23D135C7" w14:textId="77777777" w:rsidR="000B1F0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  <w:p w14:paraId="2C08E9B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2021-2023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6CF9C8F8" w14:textId="77777777" w:rsidR="000B1F0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  <w:p w14:paraId="459FCF99" w14:textId="77777777" w:rsidR="000B1F00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Variación</w:t>
            </w:r>
          </w:p>
          <w:p w14:paraId="1EEC040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APM 202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1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2020</w:t>
            </w: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 (%)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5F62C25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 w:rsidRPr="008A40DE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% de recursos programados sobre total de la APM 2021 de Bienes y Servicios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6AC6D9AC" w14:textId="1C506C02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% de PIA 2020 de </w:t>
            </w:r>
            <w:r w:rsidR="00E130FD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específicas </w:t>
            </w:r>
            <w:r w:rsidR="000F70C2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 xml:space="preserve">de gasto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sobre el PIA 2020 total de Bienes y Servicios</w:t>
            </w:r>
          </w:p>
        </w:tc>
      </w:tr>
      <w:tr w:rsidR="000B1F00" w:rsidRPr="00B3207B" w14:paraId="07C83CC1" w14:textId="77777777" w:rsidTr="00B21CAD">
        <w:trPr>
          <w:trHeight w:val="504"/>
          <w:jc w:val="center"/>
        </w:trPr>
        <w:tc>
          <w:tcPr>
            <w:tcW w:w="3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44A8E41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1E438F0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20D2509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3F69826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4DBD487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7191F84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2023</w:t>
            </w: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07EE05E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1F3864"/>
          </w:tcPr>
          <w:p w14:paraId="5165F1A5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4EF428A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</w:tr>
      <w:tr w:rsidR="000B1F00" w:rsidRPr="00B3207B" w14:paraId="6458314E" w14:textId="77777777" w:rsidTr="00B21CAD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F606D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1 Servicio de publicidad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304C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DFB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529F5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B78BF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282E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422B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4C80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B6E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F96805F" w14:textId="77777777" w:rsidTr="00B21CAD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78AC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  <w:t>2.3.2 2.4 3 Servicio de imagen institucional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A283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595A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A1E8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212D1A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0E62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9554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8939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5CF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36C87E2D" w14:textId="77777777" w:rsidTr="00B21CAD">
        <w:trPr>
          <w:trHeight w:val="22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9F44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1 Consultorías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DCFB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448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0C37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C8612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81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934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FAD6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EC57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</w:p>
        </w:tc>
      </w:tr>
      <w:tr w:rsidR="000B1F00" w:rsidRPr="00B3207B" w14:paraId="70E787DD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6382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6 Estudios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3FE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4EC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D0E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4F3F1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F5C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85E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CE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3C4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7D6FC706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2BF5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7 Investigaciones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4DD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F7B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BE99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DDA5F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99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15B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58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422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1307BDC0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25B1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8 Diseño de metodologías, reformas y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E28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05B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D4CE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8CE01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8A7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461B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73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173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BCE33A9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32B6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7.1 99 Otros servicios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404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3E5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1235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65AB3B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BC1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A1E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7D3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B66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19C6F1FD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BFD9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 Consultorías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BF6C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8790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8303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DFDE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630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D10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5B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DD4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0EEF3FB7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358E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7 Servicios complementarios salud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365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78D5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5242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9C7FFAB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842B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499E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240C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4C7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14345846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FCF7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9 Estudios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44D0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BA8FD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AEA22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8FFE3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7B54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9355D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FFCA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C88A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332D776F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3FD6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10 Investigaciones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B66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D859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A262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5477B0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72D2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C362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6D2E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EC7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1CE0314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ADDF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11 Diseño de metodologías, reformas y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A27F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C149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D8606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BB400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396E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0A6E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0ED3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973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5CCFAB4D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F7E6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  <w:t>2.3.2 7.2 99 Otros servicios similares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0008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D05B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0993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2C2B01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B404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D7AF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274A0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0E86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8BDC529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25EB8F8D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CONSULTORIAS / PUBLICIDAD =(1)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8EEE13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F44239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4168C2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</w:tcPr>
          <w:p w14:paraId="000ACF3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9BD3DA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2BF368D2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408FB0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14:paraId="57934B54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4659F61" w14:textId="77777777" w:rsidTr="00B21CAD">
        <w:trPr>
          <w:trHeight w:val="230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33418219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sz w:val="15"/>
                <w:szCs w:val="15"/>
                <w:lang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zh-TW"/>
              </w:rPr>
              <w:t>TOTAL DE BIENES Y SERVICIOS =(2)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328C88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7EA0EB6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7E72E571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5496"/>
          </w:tcPr>
          <w:p w14:paraId="18D90DF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59F9CEE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5F83CF7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</w:tcPr>
          <w:p w14:paraId="5EBA9D49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</w:tcPr>
          <w:p w14:paraId="3830D4E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  <w:tr w:rsidR="000B1F00" w:rsidRPr="00B3207B" w14:paraId="40DD4333" w14:textId="77777777" w:rsidTr="00B21CAD">
        <w:trPr>
          <w:trHeight w:val="798"/>
          <w:jc w:val="center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09A01BD1" w14:textId="77777777" w:rsidR="000B1F00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% PARTICIPACIÓN DE CONSULTORIAS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y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>PUBLICIDAD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EN BIENES Y SERVICIOS</w:t>
            </w:r>
          </w:p>
          <w:p w14:paraId="5E57D0A7" w14:textId="77777777" w:rsidR="000B1F00" w:rsidRPr="00B3207B" w:rsidRDefault="000B1F00" w:rsidP="00B21C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(1)</w:t>
            </w:r>
            <w:r w:rsidRPr="00B3207B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val="es-ES" w:eastAsia="zh-TW"/>
              </w:rPr>
              <w:t xml:space="preserve"> / (2)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69EC8B8E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32B2AE3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0BD22F7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1F3864"/>
          </w:tcPr>
          <w:p w14:paraId="19741757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15B02B0A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226FEE95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</w:tcPr>
          <w:p w14:paraId="3B209CB3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6D285F4F" w14:textId="77777777" w:rsidR="000B1F00" w:rsidRPr="00B3207B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4"/>
                <w:szCs w:val="14"/>
                <w:lang w:val="es-ES" w:eastAsia="zh-TW"/>
              </w:rPr>
            </w:pPr>
          </w:p>
        </w:tc>
      </w:tr>
    </w:tbl>
    <w:p w14:paraId="0367CBC8" w14:textId="77777777" w:rsidR="000B1F00" w:rsidRPr="000013A9" w:rsidRDefault="000B1F00" w:rsidP="000B1F00">
      <w:pPr>
        <w:rPr>
          <w:color w:val="FF0000"/>
          <w:sz w:val="16"/>
          <w:szCs w:val="16"/>
        </w:rPr>
      </w:pPr>
    </w:p>
    <w:p w14:paraId="40015960" w14:textId="77777777" w:rsidR="000B1F00" w:rsidRDefault="000B1F00" w:rsidP="000B1F00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0ECE87AD" w14:textId="77777777" w:rsidR="000B1F00" w:rsidRDefault="000B1F00" w:rsidP="000B1F00">
      <w:pPr>
        <w:spacing w:after="0" w:line="240" w:lineRule="auto"/>
        <w:jc w:val="both"/>
        <w:rPr>
          <w:sz w:val="20"/>
        </w:rPr>
      </w:pPr>
      <w:r w:rsidRPr="00082E7A">
        <w:rPr>
          <w:sz w:val="20"/>
        </w:rPr>
        <w:t>Justifique las variaciones significativas (+/- 2%) de la Asignación Presupuestal Multianual respecto al Presupuesto Institucional de Apertura 2020</w:t>
      </w:r>
      <w:r>
        <w:rPr>
          <w:sz w:val="20"/>
        </w:rPr>
        <w:t xml:space="preserve">. </w:t>
      </w:r>
      <w:r w:rsidRPr="004461EB">
        <w:rPr>
          <w:sz w:val="20"/>
        </w:rPr>
        <w:t>Asimismo, se deberá justificar las principales actividades que se realizan con el presupuesto detallado en la tabla.</w:t>
      </w:r>
    </w:p>
    <w:p w14:paraId="2437BC7C" w14:textId="77777777" w:rsidR="000B1F00" w:rsidRPr="00EE7C0C" w:rsidRDefault="000B1F00" w:rsidP="000B1F00">
      <w:pPr>
        <w:spacing w:after="0" w:line="240" w:lineRule="auto"/>
        <w:rPr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4"/>
      </w:tblGrid>
      <w:tr w:rsidR="000B1F00" w:rsidRPr="000013A9" w14:paraId="61763A08" w14:textId="77777777" w:rsidTr="00B21CAD">
        <w:trPr>
          <w:trHeight w:val="2742"/>
          <w:jc w:val="center"/>
        </w:trPr>
        <w:tc>
          <w:tcPr>
            <w:tcW w:w="9634" w:type="dxa"/>
          </w:tcPr>
          <w:p w14:paraId="0946A336" w14:textId="77777777" w:rsidR="000B1F00" w:rsidRPr="000013A9" w:rsidRDefault="000B1F00" w:rsidP="00B21CA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75F01100" w14:textId="77777777" w:rsidR="000B1F00" w:rsidRPr="000013A9" w:rsidRDefault="000B1F00" w:rsidP="00B21CA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14:paraId="15C92AA8" w14:textId="77777777" w:rsidR="000B1F00" w:rsidRPr="000013A9" w:rsidRDefault="000B1F00" w:rsidP="00B21CAD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</w:tbl>
    <w:p w14:paraId="0F9D3E4B" w14:textId="77777777" w:rsidR="000B1F00" w:rsidRDefault="000B1F00" w:rsidP="000B1F00">
      <w:pPr>
        <w:spacing w:after="160" w:line="259" w:lineRule="auto"/>
        <w:rPr>
          <w:b/>
          <w:sz w:val="20"/>
          <w:szCs w:val="20"/>
        </w:rPr>
      </w:pPr>
    </w:p>
    <w:p w14:paraId="1E6B809D" w14:textId="77777777" w:rsidR="000B1F00" w:rsidRDefault="000B1F00" w:rsidP="000B1F00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65B0505" w14:textId="7095E761" w:rsidR="00D022E2" w:rsidRPr="00267648" w:rsidRDefault="00F436F9" w:rsidP="00D022E2">
      <w:pPr>
        <w:shd w:val="clear" w:color="auto" w:fill="1F3864" w:themeFill="accent5" w:themeFillShade="80"/>
        <w:spacing w:after="0"/>
        <w:rPr>
          <w:sz w:val="20"/>
          <w:szCs w:val="20"/>
        </w:rPr>
      </w:pPr>
      <w:r>
        <w:rPr>
          <w:b/>
          <w:sz w:val="20"/>
          <w:szCs w:val="20"/>
          <w:shd w:val="clear" w:color="auto" w:fill="002060"/>
        </w:rPr>
        <w:lastRenderedPageBreak/>
        <w:t>S</w:t>
      </w:r>
      <w:r w:rsidRPr="000013A9">
        <w:rPr>
          <w:b/>
          <w:sz w:val="20"/>
          <w:szCs w:val="20"/>
          <w:shd w:val="clear" w:color="auto" w:fill="002060"/>
        </w:rPr>
        <w:t xml:space="preserve">ección </w:t>
      </w:r>
      <w:r w:rsidR="00C228A8">
        <w:rPr>
          <w:b/>
          <w:sz w:val="20"/>
          <w:szCs w:val="20"/>
          <w:shd w:val="clear" w:color="auto" w:fill="002060"/>
        </w:rPr>
        <w:t>4</w:t>
      </w:r>
      <w:r>
        <w:rPr>
          <w:b/>
          <w:sz w:val="20"/>
          <w:szCs w:val="20"/>
          <w:shd w:val="clear" w:color="auto" w:fill="002060"/>
        </w:rPr>
        <w:t>.2</w:t>
      </w:r>
      <w:r w:rsidRPr="000013A9">
        <w:rPr>
          <w:b/>
          <w:sz w:val="20"/>
          <w:szCs w:val="20"/>
          <w:shd w:val="clear" w:color="auto" w:fill="002060"/>
        </w:rPr>
        <w:t xml:space="preserve">: </w:t>
      </w:r>
      <w:r>
        <w:rPr>
          <w:b/>
          <w:sz w:val="20"/>
          <w:szCs w:val="20"/>
          <w:shd w:val="clear" w:color="auto" w:fill="002060"/>
        </w:rPr>
        <w:t>B</w:t>
      </w:r>
      <w:r w:rsidRPr="000013A9">
        <w:rPr>
          <w:b/>
          <w:sz w:val="20"/>
          <w:szCs w:val="20"/>
          <w:shd w:val="clear" w:color="auto" w:fill="002060"/>
        </w:rPr>
        <w:t xml:space="preserve">ienes y </w:t>
      </w:r>
      <w:r>
        <w:rPr>
          <w:b/>
          <w:color w:val="FFFFFF" w:themeColor="background1"/>
          <w:sz w:val="20"/>
          <w:szCs w:val="20"/>
          <w:shd w:val="clear" w:color="auto" w:fill="002060"/>
        </w:rPr>
        <w:t>S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ervici</w:t>
      </w:r>
      <w:r w:rsidRPr="00546D99">
        <w:rPr>
          <w:b/>
          <w:color w:val="FFFFFF" w:themeColor="background1"/>
          <w:sz w:val="20"/>
          <w:szCs w:val="20"/>
          <w:shd w:val="clear" w:color="auto" w:fill="002060"/>
        </w:rPr>
        <w:t>o</w:t>
      </w:r>
      <w:r w:rsidRPr="00267648">
        <w:rPr>
          <w:b/>
          <w:color w:val="FFFFFF" w:themeColor="background1"/>
          <w:sz w:val="20"/>
          <w:szCs w:val="20"/>
          <w:shd w:val="clear" w:color="auto" w:fill="002060"/>
        </w:rPr>
        <w:t>s</w:t>
      </w:r>
      <w:r>
        <w:rPr>
          <w:b/>
          <w:color w:val="FFFFFF" w:themeColor="background1"/>
          <w:sz w:val="20"/>
          <w:szCs w:val="20"/>
          <w:shd w:val="clear" w:color="auto" w:fill="002060"/>
        </w:rPr>
        <w:t xml:space="preserve"> catalogados como Otros Gastos</w:t>
      </w:r>
    </w:p>
    <w:p w14:paraId="4F874690" w14:textId="77777777" w:rsidR="00DD050F" w:rsidRPr="00684D3D" w:rsidRDefault="00DD050F" w:rsidP="00DD050F">
      <w:pPr>
        <w:shd w:val="clear" w:color="auto" w:fill="F2F2F2" w:themeFill="background1" w:themeFillShade="F2"/>
        <w:jc w:val="both"/>
        <w:rPr>
          <w:sz w:val="20"/>
        </w:rPr>
      </w:pPr>
      <w:r>
        <w:rPr>
          <w:sz w:val="20"/>
        </w:rPr>
        <w:t>Esta sección tiene los siguientes objetivos:</w:t>
      </w:r>
    </w:p>
    <w:p w14:paraId="13AAE539" w14:textId="2EE84942" w:rsidR="00DD050F" w:rsidRDefault="00DD050F" w:rsidP="00DD050F">
      <w:pPr>
        <w:pStyle w:val="Prrafodelista"/>
        <w:numPr>
          <w:ilvl w:val="0"/>
          <w:numId w:val="8"/>
        </w:numPr>
        <w:shd w:val="clear" w:color="auto" w:fill="F2F2F2" w:themeFill="background1" w:themeFillShade="F2"/>
        <w:spacing w:after="0" w:line="240" w:lineRule="auto"/>
        <w:ind w:left="426" w:hanging="426"/>
        <w:jc w:val="both"/>
        <w:rPr>
          <w:sz w:val="20"/>
        </w:rPr>
      </w:pPr>
      <w:r w:rsidRPr="00426745">
        <w:rPr>
          <w:b/>
          <w:bCs/>
          <w:sz w:val="20"/>
        </w:rPr>
        <w:t xml:space="preserve">Tabla </w:t>
      </w:r>
      <w:r>
        <w:rPr>
          <w:b/>
          <w:bCs/>
          <w:sz w:val="20"/>
        </w:rPr>
        <w:t>1</w:t>
      </w:r>
      <w:r w:rsidR="000B1F00">
        <w:rPr>
          <w:b/>
          <w:bCs/>
          <w:sz w:val="20"/>
        </w:rPr>
        <w:t>1</w:t>
      </w:r>
      <w:r w:rsidRPr="00426745">
        <w:rPr>
          <w:b/>
          <w:bCs/>
          <w:sz w:val="20"/>
        </w:rPr>
        <w:t>:</w:t>
      </w:r>
      <w:r w:rsidRPr="000013A9">
        <w:rPr>
          <w:sz w:val="20"/>
        </w:rPr>
        <w:t xml:space="preserve"> </w:t>
      </w:r>
      <w:r w:rsidRPr="00684D3D">
        <w:rPr>
          <w:sz w:val="20"/>
        </w:rPr>
        <w:t xml:space="preserve">Detalle de la Asignación Presupuestaria Multianual 2021-2023 de los Bienes y Servicios catalogados como </w:t>
      </w:r>
      <w:r w:rsidR="000B1F00">
        <w:rPr>
          <w:sz w:val="20"/>
        </w:rPr>
        <w:t>O</w:t>
      </w:r>
      <w:r w:rsidRPr="00684D3D">
        <w:rPr>
          <w:sz w:val="20"/>
        </w:rPr>
        <w:t xml:space="preserve">tros </w:t>
      </w:r>
      <w:r w:rsidR="000B1F00">
        <w:rPr>
          <w:sz w:val="20"/>
        </w:rPr>
        <w:t>G</w:t>
      </w:r>
      <w:r w:rsidRPr="00684D3D">
        <w:rPr>
          <w:sz w:val="20"/>
        </w:rPr>
        <w:t>astos por toda fuente de financiamiento</w:t>
      </w:r>
      <w:r>
        <w:rPr>
          <w:sz w:val="20"/>
        </w:rPr>
        <w:t xml:space="preserve">. </w:t>
      </w:r>
      <w:r w:rsidRPr="00684D3D">
        <w:rPr>
          <w:sz w:val="20"/>
        </w:rPr>
        <w:t>Tomar en cuenta que según lo establecido en el numeral 12.1.2. C.7 del artículo 12 de la Directiva de programación multianual presupuestaría y formulación presupuestaria las entidades deberán limitar la programación de gastos programados bajo los clasificadores de gasto denominados como “Otros”, los cuales se identifican a través del código de clasificador de gasto “99”, a los casos estrictamente necesarios y justificados.</w:t>
      </w:r>
    </w:p>
    <w:p w14:paraId="6905D429" w14:textId="77777777" w:rsidR="00DD050F" w:rsidRDefault="00DD050F" w:rsidP="00DD050F">
      <w:pPr>
        <w:pStyle w:val="Prrafodelista"/>
        <w:shd w:val="clear" w:color="auto" w:fill="F2F2F2" w:themeFill="background1" w:themeFillShade="F2"/>
        <w:spacing w:after="0" w:line="240" w:lineRule="auto"/>
        <w:ind w:left="426"/>
        <w:jc w:val="both"/>
        <w:rPr>
          <w:sz w:val="20"/>
        </w:rPr>
      </w:pPr>
    </w:p>
    <w:p w14:paraId="5685C1D3" w14:textId="77777777" w:rsidR="0036579A" w:rsidRPr="000013A9" w:rsidRDefault="0036579A" w:rsidP="00D022E2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1223570A" w14:textId="491A6909" w:rsidR="00D27E0E" w:rsidRDefault="00D27E0E" w:rsidP="00DF5D16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</w:p>
    <w:p w14:paraId="46972125" w14:textId="195079CB" w:rsidR="000B1F00" w:rsidRPr="000013A9" w:rsidRDefault="000B1F00" w:rsidP="000B1F00">
      <w:pPr>
        <w:pStyle w:val="Descripcin"/>
        <w:spacing w:after="0"/>
        <w:ind w:left="708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: Detalle de la Asignación Presupuestaria Multianual 202</w:t>
      </w:r>
      <w:r>
        <w:rPr>
          <w:b/>
          <w:iCs w:val="0"/>
          <w:color w:val="auto"/>
          <w:sz w:val="20"/>
          <w:szCs w:val="22"/>
        </w:rPr>
        <w:t>1</w:t>
      </w:r>
      <w:r w:rsidRPr="000013A9">
        <w:rPr>
          <w:b/>
          <w:iCs w:val="0"/>
          <w:color w:val="auto"/>
          <w:sz w:val="20"/>
          <w:szCs w:val="22"/>
        </w:rPr>
        <w:t>-202</w:t>
      </w:r>
      <w:r>
        <w:rPr>
          <w:b/>
          <w:iCs w:val="0"/>
          <w:color w:val="auto"/>
          <w:sz w:val="20"/>
          <w:szCs w:val="22"/>
        </w:rPr>
        <w:t>3</w:t>
      </w:r>
      <w:r w:rsidRPr="000013A9">
        <w:rPr>
          <w:b/>
          <w:iCs w:val="0"/>
          <w:color w:val="auto"/>
          <w:sz w:val="20"/>
          <w:szCs w:val="22"/>
        </w:rPr>
        <w:t xml:space="preserve"> de los Bienes y Servicios catalogados como </w:t>
      </w:r>
      <w:r>
        <w:rPr>
          <w:b/>
          <w:iCs w:val="0"/>
          <w:color w:val="auto"/>
          <w:sz w:val="20"/>
          <w:szCs w:val="22"/>
        </w:rPr>
        <w:t>O</w:t>
      </w:r>
      <w:r w:rsidRPr="000013A9">
        <w:rPr>
          <w:b/>
          <w:iCs w:val="0"/>
          <w:color w:val="auto"/>
          <w:sz w:val="20"/>
          <w:szCs w:val="22"/>
        </w:rPr>
        <w:t xml:space="preserve">tros </w:t>
      </w:r>
      <w:r>
        <w:rPr>
          <w:b/>
          <w:iCs w:val="0"/>
          <w:color w:val="auto"/>
          <w:sz w:val="20"/>
          <w:szCs w:val="22"/>
        </w:rPr>
        <w:t>G</w:t>
      </w:r>
      <w:r w:rsidRPr="000013A9">
        <w:rPr>
          <w:b/>
          <w:iCs w:val="0"/>
          <w:color w:val="auto"/>
          <w:sz w:val="20"/>
          <w:szCs w:val="22"/>
        </w:rPr>
        <w:t xml:space="preserve">astos </w:t>
      </w:r>
      <w:r>
        <w:rPr>
          <w:b/>
          <w:iCs w:val="0"/>
          <w:color w:val="auto"/>
          <w:sz w:val="20"/>
          <w:szCs w:val="22"/>
        </w:rPr>
        <w:t>por</w:t>
      </w:r>
      <w:r w:rsidRPr="000013A9">
        <w:rPr>
          <w:b/>
          <w:iCs w:val="0"/>
          <w:color w:val="auto"/>
          <w:sz w:val="20"/>
          <w:szCs w:val="22"/>
        </w:rPr>
        <w:t xml:space="preserve"> toda fuente de financiamiento</w:t>
      </w:r>
    </w:p>
    <w:p w14:paraId="2EDF7158" w14:textId="77777777" w:rsidR="000B1F00" w:rsidRPr="000013A9" w:rsidRDefault="000B1F00" w:rsidP="000B1F00">
      <w:pPr>
        <w:spacing w:after="0"/>
        <w:jc w:val="center"/>
        <w:rPr>
          <w:sz w:val="20"/>
        </w:rPr>
      </w:pPr>
      <w:r w:rsidRPr="000013A9">
        <w:rPr>
          <w:sz w:val="20"/>
        </w:rPr>
        <w:t>(</w:t>
      </w:r>
      <w:r w:rsidRPr="00D022E2">
        <w:rPr>
          <w:sz w:val="20"/>
        </w:rPr>
        <w:t>En</w:t>
      </w:r>
      <w:r>
        <w:rPr>
          <w:sz w:val="20"/>
        </w:rPr>
        <w:t xml:space="preserve"> S</w:t>
      </w:r>
      <w:r w:rsidRPr="000013A9">
        <w:rPr>
          <w:sz w:val="20"/>
        </w:rPr>
        <w:t>oles)</w:t>
      </w:r>
    </w:p>
    <w:tbl>
      <w:tblPr>
        <w:tblpPr w:leftFromText="141" w:rightFromText="141" w:vertAnchor="text" w:horzAnchor="margin" w:tblpXSpec="center" w:tblpY="202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997"/>
        <w:gridCol w:w="424"/>
        <w:gridCol w:w="424"/>
        <w:gridCol w:w="426"/>
        <w:gridCol w:w="1044"/>
        <w:gridCol w:w="1186"/>
      </w:tblGrid>
      <w:tr w:rsidR="000B1F00" w:rsidRPr="000013A9" w14:paraId="53F1F887" w14:textId="77777777" w:rsidTr="00B21CAD">
        <w:trPr>
          <w:trHeight w:val="559"/>
        </w:trPr>
        <w:tc>
          <w:tcPr>
            <w:tcW w:w="2972" w:type="dxa"/>
            <w:vMerge w:val="restart"/>
            <w:shd w:val="clear" w:color="auto" w:fill="1F3864" w:themeFill="accent5" w:themeFillShade="80"/>
            <w:vAlign w:val="center"/>
          </w:tcPr>
          <w:p w14:paraId="4D0BFBD5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Detalle de Específicas de gasto 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000000" w:fill="1F3864"/>
            <w:vAlign w:val="center"/>
          </w:tcPr>
          <w:p w14:paraId="5FC9036D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1F3864"/>
            <w:vAlign w:val="center"/>
          </w:tcPr>
          <w:p w14:paraId="3D955FC3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PIM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1F3864"/>
            <w:vAlign w:val="center"/>
          </w:tcPr>
          <w:p w14:paraId="26879CA6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Devengado</w:t>
            </w:r>
          </w:p>
          <w:p w14:paraId="3B9159D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201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9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3864"/>
            <w:vAlign w:val="center"/>
            <w:hideMark/>
          </w:tcPr>
          <w:p w14:paraId="52310052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val="es-ES" w:eastAsia="zh-TW"/>
              </w:rPr>
            </w:pPr>
            <w:r w:rsidRPr="000013A9"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PIA 20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sz w:val="14"/>
                <w:szCs w:val="14"/>
                <w:lang w:eastAsia="zh-TW"/>
              </w:rPr>
              <w:t>20</w:t>
            </w:r>
          </w:p>
        </w:tc>
        <w:tc>
          <w:tcPr>
            <w:tcW w:w="1274" w:type="dxa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3CE63ADB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- 202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044" w:type="dxa"/>
            <w:vMerge w:val="restart"/>
            <w:shd w:val="clear" w:color="auto" w:fill="1F3864" w:themeFill="accent5" w:themeFillShade="80"/>
            <w:vAlign w:val="center"/>
            <w:hideMark/>
          </w:tcPr>
          <w:p w14:paraId="676CC111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Variación</w:t>
            </w:r>
          </w:p>
          <w:p w14:paraId="52379D64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  <w:tc>
          <w:tcPr>
            <w:tcW w:w="1186" w:type="dxa"/>
            <w:vMerge w:val="restart"/>
            <w:shd w:val="clear" w:color="auto" w:fill="1F3864" w:themeFill="accent5" w:themeFillShade="80"/>
            <w:vAlign w:val="center"/>
          </w:tcPr>
          <w:p w14:paraId="3A9DD49A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% de recursos programados sobre total de la APM 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21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de Bienes y Servicios</w:t>
            </w:r>
          </w:p>
        </w:tc>
      </w:tr>
      <w:tr w:rsidR="000B1F00" w:rsidRPr="000013A9" w14:paraId="670E90E0" w14:textId="77777777" w:rsidTr="00B21CAD">
        <w:trPr>
          <w:trHeight w:val="280"/>
        </w:trPr>
        <w:tc>
          <w:tcPr>
            <w:tcW w:w="2972" w:type="dxa"/>
            <w:vMerge/>
          </w:tcPr>
          <w:p w14:paraId="04D8320E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vMerge/>
          </w:tcPr>
          <w:p w14:paraId="750502D9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vMerge/>
          </w:tcPr>
          <w:p w14:paraId="5C4B2EC6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vMerge/>
          </w:tcPr>
          <w:p w14:paraId="4B4E4A28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157FAD69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5E2C568E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424" w:type="dxa"/>
            <w:shd w:val="clear" w:color="000000" w:fill="203764"/>
            <w:noWrap/>
            <w:vAlign w:val="center"/>
            <w:hideMark/>
          </w:tcPr>
          <w:p w14:paraId="6601756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26" w:type="dxa"/>
            <w:shd w:val="clear" w:color="000000" w:fill="203764"/>
            <w:noWrap/>
            <w:vAlign w:val="center"/>
            <w:hideMark/>
          </w:tcPr>
          <w:p w14:paraId="6100E460" w14:textId="77777777" w:rsidR="000B1F00" w:rsidRPr="000013A9" w:rsidRDefault="000B1F00" w:rsidP="00B21CA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1044" w:type="dxa"/>
            <w:vMerge/>
            <w:shd w:val="clear" w:color="000000" w:fill="203764"/>
            <w:vAlign w:val="center"/>
            <w:hideMark/>
          </w:tcPr>
          <w:p w14:paraId="7A46246B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vMerge/>
            <w:shd w:val="clear" w:color="000000" w:fill="203764"/>
          </w:tcPr>
          <w:p w14:paraId="6FF00C23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0B1F00" w:rsidRPr="000013A9" w14:paraId="401CAD8C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4D8CC73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b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sz w:val="16"/>
                <w:szCs w:val="16"/>
                <w:lang w:eastAsia="es-PE"/>
              </w:rPr>
              <w:t>TOTAL DE BIENES (1)</w:t>
            </w:r>
          </w:p>
        </w:tc>
        <w:tc>
          <w:tcPr>
            <w:tcW w:w="851" w:type="dxa"/>
            <w:shd w:val="clear" w:color="auto" w:fill="FFFFFF" w:themeFill="background1"/>
          </w:tcPr>
          <w:p w14:paraId="7C2820E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8348E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90EA6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77CA65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406314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C9DF45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2B3B59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734AA26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145DC2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6047D56B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73AAFB9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2.3.1.5.99.99 Otros (Materiales y Útiles)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11741A3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1E407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9BED9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DF5D9C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BB1463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ADEB2E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C81E70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3E88468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D06FDE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6ACD2B48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ED35ACA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2.3.1.6.1.99 Otros accesorios y repuestos (Repuestos y Accesorios)</w:t>
            </w:r>
          </w:p>
        </w:tc>
        <w:tc>
          <w:tcPr>
            <w:tcW w:w="851" w:type="dxa"/>
            <w:shd w:val="clear" w:color="auto" w:fill="FFFFFF" w:themeFill="background1"/>
          </w:tcPr>
          <w:p w14:paraId="4D4EC6F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337B1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063C9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64FEDE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367CBC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000947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714C5B8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960B3D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DDF4E5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33C04459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C025487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2.3.1.8.1.99 Otros productos similares (Suministros médicos)</w:t>
            </w:r>
          </w:p>
        </w:tc>
        <w:tc>
          <w:tcPr>
            <w:tcW w:w="851" w:type="dxa"/>
            <w:shd w:val="clear" w:color="auto" w:fill="FFFFFF" w:themeFill="background1"/>
          </w:tcPr>
          <w:p w14:paraId="6071A41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B2146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C47BE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0D2C67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113558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DC5C68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75D683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57304C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88C26F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4EBFC147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20AEA2A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2.3.1.9.1.99 Otros materiales diversos de enseñanza (Materiales y útiles de enseñanza)</w:t>
            </w:r>
          </w:p>
        </w:tc>
        <w:tc>
          <w:tcPr>
            <w:tcW w:w="851" w:type="dxa"/>
            <w:shd w:val="clear" w:color="auto" w:fill="FFFFFF" w:themeFill="background1"/>
          </w:tcPr>
          <w:p w14:paraId="27C6335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AB46D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C8E06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7566C1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97CCA6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36D9F6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F89A91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F2862F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B69A3D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7202EB1B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D66ADF7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val="es-ES"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val="es-ES" w:eastAsia="es-PE"/>
              </w:rPr>
              <w:t>2.3.1.99.1.99 Otros bienes</w:t>
            </w:r>
            <w:r>
              <w:rPr>
                <w:rFonts w:eastAsia="Times New Roman" w:cs="Arial"/>
                <w:sz w:val="15"/>
                <w:szCs w:val="15"/>
                <w:lang w:val="es-ES" w:eastAsia="es-PE"/>
              </w:rPr>
              <w:t xml:space="preserve"> (Compra de otros bienes)</w:t>
            </w:r>
          </w:p>
        </w:tc>
        <w:tc>
          <w:tcPr>
            <w:tcW w:w="851" w:type="dxa"/>
            <w:shd w:val="clear" w:color="auto" w:fill="FFFFFF" w:themeFill="background1"/>
          </w:tcPr>
          <w:p w14:paraId="572CA92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76247D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6BA51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CA8C82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21382D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18F69E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5DF20E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7BFF2C1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74B623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78F3C2FA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5026DEE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b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b/>
                <w:sz w:val="15"/>
                <w:szCs w:val="15"/>
                <w:lang w:eastAsia="es-PE"/>
              </w:rPr>
              <w:t>TOTAL DE SERVICIOS (2)</w:t>
            </w:r>
          </w:p>
        </w:tc>
        <w:tc>
          <w:tcPr>
            <w:tcW w:w="851" w:type="dxa"/>
            <w:shd w:val="clear" w:color="auto" w:fill="FFFFFF" w:themeFill="background1"/>
          </w:tcPr>
          <w:p w14:paraId="79403ED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0B8AAC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7C964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19E9AB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CA1D4F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773DEF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33CD43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FA6F85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3391BC5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399E99F7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A8BDB72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2.3.2.1.1.99 Otros gastos (Viajes internacionales)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226E6A2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0EBF7F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93D03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CA7848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1941D6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A39346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F9C963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53C397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1275508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5C040434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1485738C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2.3.2.1.2.99 Otros gastos (Viajes domésticos)</w:t>
            </w:r>
          </w:p>
        </w:tc>
        <w:tc>
          <w:tcPr>
            <w:tcW w:w="851" w:type="dxa"/>
            <w:shd w:val="clear" w:color="auto" w:fill="FFFFFF" w:themeFill="background1"/>
          </w:tcPr>
          <w:p w14:paraId="5EAE7B0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B2AC1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809B1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3CA85B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B77A3F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7D99A8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3209698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E226D5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9CA2BE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3D85EE9C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1222851" w14:textId="77777777" w:rsidR="000B1F00" w:rsidRPr="00EE51F0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2.3.2.2.3.99 Otros servicios de comunicación (Servicios e de mensajería, telecomunicaciones, 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367174B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9970FF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4BF96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4ACB91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1468AB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A45628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2E0D3A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624204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2F64A1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0D390347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61FB9BA" w14:textId="77777777" w:rsidR="000B1F00" w:rsidRPr="00EE51F0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2.3.2.4..99.99 De otros bienes y activos (De otros bienes y activos])</w:t>
            </w:r>
          </w:p>
        </w:tc>
        <w:tc>
          <w:tcPr>
            <w:tcW w:w="851" w:type="dxa"/>
            <w:shd w:val="clear" w:color="auto" w:fill="FFFFFF" w:themeFill="background1"/>
          </w:tcPr>
          <w:p w14:paraId="1A250A5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0B339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C68B8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DE3C74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660FE0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1FF445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8EC9A1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7E1175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1491F0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4817AB35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F3F6E31" w14:textId="77777777" w:rsidR="000B1F00" w:rsidRPr="00EE51F0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 5 1.99 De otros bienes y activos (Alquileres e inmuebles)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1F733ED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3FA82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22FAB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44FA40A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F8F73F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4D611CD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219BD72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7299700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36B57E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1920FE14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F0FE0E0" w14:textId="77777777" w:rsidR="000B1F00" w:rsidRPr="00EE51F0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2.3.2.6.2.99 Otros servicios financieros (Servicios financieros)</w:t>
            </w:r>
          </w:p>
        </w:tc>
        <w:tc>
          <w:tcPr>
            <w:tcW w:w="851" w:type="dxa"/>
            <w:shd w:val="clear" w:color="auto" w:fill="FFFFFF" w:themeFill="background1"/>
          </w:tcPr>
          <w:p w14:paraId="2F32DC4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3A312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7D052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33A99E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A2F27B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6E1411A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2F693B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88D3E6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DA0B3D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3B92798A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1C0022F" w14:textId="77777777" w:rsidR="000B1F00" w:rsidRPr="00EE51F0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EE51F0">
              <w:rPr>
                <w:rFonts w:eastAsia="Times New Roman" w:cs="Arial"/>
                <w:sz w:val="15"/>
                <w:szCs w:val="15"/>
                <w:lang w:eastAsia="es-PE"/>
              </w:rPr>
              <w:t>2.3.2.6.3.99 Otros seguros de bienes muebles e inmuebles (Seguros)</w:t>
            </w:r>
          </w:p>
        </w:tc>
        <w:tc>
          <w:tcPr>
            <w:tcW w:w="851" w:type="dxa"/>
            <w:shd w:val="clear" w:color="auto" w:fill="FFFFFF" w:themeFill="background1"/>
          </w:tcPr>
          <w:p w14:paraId="5E20926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9D3E4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6B00D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750CD44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0839B31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899464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B29534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1B6D9E7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57643D5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2CD3A9C6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7D4D86C9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2.3.2.7.1.99 Otros servicios similares (Servicios de consultorías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similares…personas jurídica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2238BD3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BEB12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9E1EE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014243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FBE107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98AB82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9C804B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96AAC9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7C6AEB5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1EFB3E81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4F24CEE5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2.3.2.7.2.99 Otros servicios similares (Servicios de consultorías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 y similares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, … personas naturales)</w:t>
            </w:r>
          </w:p>
        </w:tc>
        <w:tc>
          <w:tcPr>
            <w:tcW w:w="851" w:type="dxa"/>
            <w:shd w:val="clear" w:color="auto" w:fill="FFFFFF" w:themeFill="background1"/>
          </w:tcPr>
          <w:p w14:paraId="5222095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CD733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CA2E0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2954474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13EC03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F5FCC0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1922F32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CD7B58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A5BCE0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072C8E82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2799A68B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2.3.2.7.4.99 Otros servicios de informática (Servicios de procesamiento de datos 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4C96E78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3C24D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5F2CC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84640E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7A350A5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FDA10A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4BBCE1B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82BA1D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CEC7AB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66BEB38B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5363C467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2.3.2.7.5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gastos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Practicantes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…)</w:t>
            </w:r>
          </w:p>
        </w:tc>
        <w:tc>
          <w:tcPr>
            <w:tcW w:w="851" w:type="dxa"/>
            <w:shd w:val="clear" w:color="auto" w:fill="FFFFFF" w:themeFill="background1"/>
          </w:tcPr>
          <w:p w14:paraId="35727F9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953AA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F7724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0EE8F42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9EC341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5975D1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6ADA925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5E2E12A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288DE60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252FFEE6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CFAD841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2.3.2.7.9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Otros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relacionados a organización de eventos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de organización de eventos)</w:t>
            </w:r>
          </w:p>
        </w:tc>
        <w:tc>
          <w:tcPr>
            <w:tcW w:w="851" w:type="dxa"/>
            <w:shd w:val="clear" w:color="auto" w:fill="FFFFFF" w:themeFill="background1"/>
          </w:tcPr>
          <w:p w14:paraId="7E46F9A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E42C7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389F4D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3E82DDB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D8131E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064B5D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2A034F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671DF03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0294E55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20857D83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D52766E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2.3.2.7.10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.99 Otr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a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s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atenciones y celebraciones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Servicios por atenciones y celebraciones)</w:t>
            </w:r>
          </w:p>
        </w:tc>
        <w:tc>
          <w:tcPr>
            <w:tcW w:w="851" w:type="dxa"/>
            <w:shd w:val="clear" w:color="auto" w:fill="FFFFFF" w:themeFill="background1"/>
          </w:tcPr>
          <w:p w14:paraId="1F961F4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3A749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973BC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12DD8F0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58C590F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2E56D96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4DFFCF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2FF79B4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490D5BB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37F0055D" w14:textId="77777777" w:rsidTr="00B21CAD">
        <w:trPr>
          <w:trHeight w:val="27"/>
        </w:trPr>
        <w:tc>
          <w:tcPr>
            <w:tcW w:w="2972" w:type="dxa"/>
            <w:shd w:val="clear" w:color="auto" w:fill="FFFFFF" w:themeFill="background1"/>
            <w:vAlign w:val="center"/>
          </w:tcPr>
          <w:p w14:paraId="3C2CDD3C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sz w:val="15"/>
                <w:szCs w:val="15"/>
                <w:lang w:eastAsia="es-PE"/>
              </w:rPr>
            </w:pPr>
            <w:r>
              <w:rPr>
                <w:rFonts w:eastAsia="Times New Roman" w:cs="Arial"/>
                <w:sz w:val="15"/>
                <w:szCs w:val="15"/>
                <w:lang w:eastAsia="es-PE"/>
              </w:rPr>
              <w:t>2.3.2.7.11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 xml:space="preserve">.99 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 xml:space="preserve">Servicios Diversos </w:t>
            </w:r>
            <w:r w:rsidRPr="000013A9">
              <w:rPr>
                <w:rFonts w:eastAsia="Times New Roman" w:cs="Arial"/>
                <w:sz w:val="15"/>
                <w:szCs w:val="15"/>
                <w:lang w:eastAsia="es-PE"/>
              </w:rPr>
              <w:t>(</w:t>
            </w:r>
            <w:r>
              <w:rPr>
                <w:rFonts w:eastAsia="Times New Roman" w:cs="Arial"/>
                <w:sz w:val="15"/>
                <w:szCs w:val="15"/>
                <w:lang w:eastAsia="es-PE"/>
              </w:rPr>
              <w:t>Otros servicios)</w:t>
            </w:r>
          </w:p>
        </w:tc>
        <w:tc>
          <w:tcPr>
            <w:tcW w:w="851" w:type="dxa"/>
            <w:shd w:val="clear" w:color="auto" w:fill="FFFFFF" w:themeFill="background1"/>
          </w:tcPr>
          <w:p w14:paraId="20302E0D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6367B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8F8E48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14:paraId="69524B1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15171FD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  <w:vAlign w:val="center"/>
          </w:tcPr>
          <w:p w14:paraId="332CA82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FFFFFF" w:themeFill="background1"/>
            <w:noWrap/>
            <w:vAlign w:val="center"/>
          </w:tcPr>
          <w:p w14:paraId="533C03C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14:paraId="406B110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14:paraId="667880B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0F9F7C22" w14:textId="77777777" w:rsidTr="00B21CAD">
        <w:trPr>
          <w:trHeight w:val="27"/>
        </w:trPr>
        <w:tc>
          <w:tcPr>
            <w:tcW w:w="2972" w:type="dxa"/>
            <w:shd w:val="clear" w:color="auto" w:fill="2F5496" w:themeFill="accent5" w:themeFillShade="BF"/>
            <w:vAlign w:val="center"/>
          </w:tcPr>
          <w:p w14:paraId="0E0AA2CB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OTROS GASTOS DE BIENES Y SERVICIOS (1)+(2)=(3)</w:t>
            </w:r>
          </w:p>
        </w:tc>
        <w:tc>
          <w:tcPr>
            <w:tcW w:w="851" w:type="dxa"/>
            <w:shd w:val="clear" w:color="auto" w:fill="2F5496" w:themeFill="accent5" w:themeFillShade="BF"/>
          </w:tcPr>
          <w:p w14:paraId="49140FB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2F5496" w:themeFill="accent5" w:themeFillShade="BF"/>
          </w:tcPr>
          <w:p w14:paraId="21AB2A95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2F5496" w:themeFill="accent5" w:themeFillShade="BF"/>
          </w:tcPr>
          <w:p w14:paraId="3E8D66D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2F5496" w:themeFill="accent5" w:themeFillShade="BF"/>
            <w:noWrap/>
            <w:vAlign w:val="center"/>
          </w:tcPr>
          <w:p w14:paraId="51AE9E8B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330517E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6573F2B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2C32DD2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2F5496" w:themeFill="accent5" w:themeFillShade="BF"/>
            <w:vAlign w:val="center"/>
          </w:tcPr>
          <w:p w14:paraId="365ADB0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2F5496" w:themeFill="accent5" w:themeFillShade="BF"/>
          </w:tcPr>
          <w:p w14:paraId="5690E49F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12771AB3" w14:textId="77777777" w:rsidTr="00B21CAD">
        <w:trPr>
          <w:trHeight w:val="27"/>
        </w:trPr>
        <w:tc>
          <w:tcPr>
            <w:tcW w:w="2972" w:type="dxa"/>
            <w:shd w:val="clear" w:color="auto" w:fill="2F5496" w:themeFill="accent5" w:themeFillShade="BF"/>
            <w:vAlign w:val="center"/>
          </w:tcPr>
          <w:p w14:paraId="7469EC0E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TOTAL DE BIENES Y SERVICIOS =(4)</w:t>
            </w:r>
          </w:p>
        </w:tc>
        <w:tc>
          <w:tcPr>
            <w:tcW w:w="851" w:type="dxa"/>
            <w:shd w:val="clear" w:color="auto" w:fill="2F5496" w:themeFill="accent5" w:themeFillShade="BF"/>
          </w:tcPr>
          <w:p w14:paraId="1E91CEC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2F5496" w:themeFill="accent5" w:themeFillShade="BF"/>
          </w:tcPr>
          <w:p w14:paraId="5AB634C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2F5496" w:themeFill="accent5" w:themeFillShade="BF"/>
          </w:tcPr>
          <w:p w14:paraId="1B14A97E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2F5496" w:themeFill="accent5" w:themeFillShade="BF"/>
            <w:noWrap/>
            <w:vAlign w:val="center"/>
          </w:tcPr>
          <w:p w14:paraId="02B6F46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3FCB0502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2F5496" w:themeFill="accent5" w:themeFillShade="BF"/>
            <w:noWrap/>
            <w:vAlign w:val="center"/>
          </w:tcPr>
          <w:p w14:paraId="6A8C05A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2F5496" w:themeFill="accent5" w:themeFillShade="BF"/>
            <w:noWrap/>
            <w:vAlign w:val="center"/>
          </w:tcPr>
          <w:p w14:paraId="18C1C60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2F5496" w:themeFill="accent5" w:themeFillShade="BF"/>
            <w:vAlign w:val="center"/>
          </w:tcPr>
          <w:p w14:paraId="5CD73676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2F5496" w:themeFill="accent5" w:themeFillShade="BF"/>
          </w:tcPr>
          <w:p w14:paraId="47513BFC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0B1F00" w:rsidRPr="000013A9" w14:paraId="67FD1221" w14:textId="77777777" w:rsidTr="00B21CAD">
        <w:trPr>
          <w:trHeight w:val="46"/>
        </w:trPr>
        <w:tc>
          <w:tcPr>
            <w:tcW w:w="2972" w:type="dxa"/>
            <w:shd w:val="clear" w:color="auto" w:fill="1F3864" w:themeFill="accent5" w:themeFillShade="80"/>
            <w:vAlign w:val="center"/>
          </w:tcPr>
          <w:p w14:paraId="7E480AEF" w14:textId="77777777" w:rsidR="000B1F00" w:rsidRPr="000013A9" w:rsidRDefault="000B1F00" w:rsidP="00B21CAD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</w:pPr>
            <w:r w:rsidRPr="000013A9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es-PE"/>
              </w:rPr>
              <w:t>PARTICIPACIÓN DE OTROS GASTOS EN BIENES Y SERVICIOS  (3) /(4)</w:t>
            </w:r>
          </w:p>
        </w:tc>
        <w:tc>
          <w:tcPr>
            <w:tcW w:w="851" w:type="dxa"/>
            <w:shd w:val="clear" w:color="auto" w:fill="1F3864" w:themeFill="accent5" w:themeFillShade="80"/>
          </w:tcPr>
          <w:p w14:paraId="2CD85EB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0" w:type="dxa"/>
            <w:shd w:val="clear" w:color="auto" w:fill="1F3864" w:themeFill="accent5" w:themeFillShade="80"/>
          </w:tcPr>
          <w:p w14:paraId="03B6A844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shd w:val="clear" w:color="auto" w:fill="1F3864" w:themeFill="accent5" w:themeFillShade="80"/>
          </w:tcPr>
          <w:p w14:paraId="1161F00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97" w:type="dxa"/>
            <w:shd w:val="clear" w:color="auto" w:fill="1F3864" w:themeFill="accent5" w:themeFillShade="80"/>
            <w:noWrap/>
            <w:vAlign w:val="center"/>
          </w:tcPr>
          <w:p w14:paraId="75410BC9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5B6E0B6A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4" w:type="dxa"/>
            <w:shd w:val="clear" w:color="auto" w:fill="1F3864" w:themeFill="accent5" w:themeFillShade="80"/>
            <w:noWrap/>
            <w:vAlign w:val="center"/>
          </w:tcPr>
          <w:p w14:paraId="27B8C2D7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426" w:type="dxa"/>
            <w:shd w:val="clear" w:color="auto" w:fill="1F3864" w:themeFill="accent5" w:themeFillShade="80"/>
            <w:noWrap/>
            <w:vAlign w:val="center"/>
          </w:tcPr>
          <w:p w14:paraId="76178A11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044" w:type="dxa"/>
            <w:shd w:val="clear" w:color="auto" w:fill="1F3864" w:themeFill="accent5" w:themeFillShade="80"/>
            <w:vAlign w:val="center"/>
          </w:tcPr>
          <w:p w14:paraId="0018B7D3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6" w:type="dxa"/>
            <w:shd w:val="clear" w:color="auto" w:fill="1F3864" w:themeFill="accent5" w:themeFillShade="80"/>
          </w:tcPr>
          <w:p w14:paraId="4F50C0B0" w14:textId="77777777" w:rsidR="000B1F00" w:rsidRPr="000013A9" w:rsidRDefault="000B1F00" w:rsidP="00B21CA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</w:tbl>
    <w:p w14:paraId="72AD5C91" w14:textId="77777777" w:rsidR="000B1F00" w:rsidRPr="000013A9" w:rsidRDefault="000B1F00" w:rsidP="000B1F00">
      <w:pPr>
        <w:spacing w:after="0"/>
        <w:jc w:val="center"/>
      </w:pPr>
    </w:p>
    <w:p w14:paraId="7FC52C0B" w14:textId="77777777" w:rsidR="000B1F00" w:rsidRDefault="000B1F00" w:rsidP="000B1F00">
      <w:pPr>
        <w:spacing w:after="0" w:line="240" w:lineRule="auto"/>
        <w:rPr>
          <w:b/>
          <w:sz w:val="20"/>
        </w:rPr>
      </w:pPr>
      <w:r w:rsidRPr="000013A9">
        <w:rPr>
          <w:b/>
          <w:sz w:val="20"/>
        </w:rPr>
        <w:t>Texto explicativo:</w:t>
      </w:r>
    </w:p>
    <w:p w14:paraId="4A37AE7D" w14:textId="77777777" w:rsidR="000B1F00" w:rsidRDefault="000B1F00" w:rsidP="000B1F00">
      <w:pPr>
        <w:spacing w:after="0" w:line="240" w:lineRule="auto"/>
        <w:jc w:val="both"/>
        <w:rPr>
          <w:sz w:val="20"/>
        </w:rPr>
      </w:pPr>
      <w:r w:rsidRPr="00082E7A">
        <w:rPr>
          <w:sz w:val="20"/>
        </w:rPr>
        <w:t>Justifique las variaciones significativas (+/- 2%) de la Asignación Presupuestal Multianual respecto al Presupuesto Institucional de Apertura 2020</w:t>
      </w:r>
      <w:r>
        <w:rPr>
          <w:sz w:val="20"/>
        </w:rPr>
        <w:t xml:space="preserve">. </w:t>
      </w:r>
      <w:r w:rsidRPr="004461EB">
        <w:rPr>
          <w:sz w:val="20"/>
        </w:rPr>
        <w:t>Asimismo, se deberá justificar las principales actividades que se realizan con el presupuesto detallado en la tabla.</w:t>
      </w:r>
    </w:p>
    <w:p w14:paraId="552DBB10" w14:textId="77777777" w:rsidR="000B1F00" w:rsidRPr="000013A9" w:rsidRDefault="000B1F00" w:rsidP="000B1F00">
      <w:pPr>
        <w:spacing w:after="0" w:line="240" w:lineRule="auto"/>
        <w:rPr>
          <w:b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193"/>
      </w:tblGrid>
      <w:tr w:rsidR="000B1F00" w:rsidRPr="000013A9" w14:paraId="0438880E" w14:textId="77777777" w:rsidTr="00B21CAD">
        <w:trPr>
          <w:trHeight w:val="2304"/>
          <w:jc w:val="center"/>
        </w:trPr>
        <w:tc>
          <w:tcPr>
            <w:tcW w:w="9193" w:type="dxa"/>
          </w:tcPr>
          <w:p w14:paraId="566E43DB" w14:textId="77777777" w:rsidR="000B1F00" w:rsidRPr="000013A9" w:rsidRDefault="000B1F00" w:rsidP="00B21CAD">
            <w:pPr>
              <w:spacing w:after="0" w:line="240" w:lineRule="auto"/>
              <w:rPr>
                <w:b/>
              </w:rPr>
            </w:pPr>
          </w:p>
          <w:p w14:paraId="5F2E09BD" w14:textId="77777777" w:rsidR="000B1F00" w:rsidRPr="000013A9" w:rsidRDefault="000B1F00" w:rsidP="00B21CAD">
            <w:pPr>
              <w:spacing w:after="0" w:line="240" w:lineRule="auto"/>
              <w:rPr>
                <w:b/>
              </w:rPr>
            </w:pPr>
          </w:p>
        </w:tc>
      </w:tr>
    </w:tbl>
    <w:p w14:paraId="07C84640" w14:textId="77777777" w:rsidR="000B1F00" w:rsidRDefault="000B1F00" w:rsidP="000B1F00">
      <w:pPr>
        <w:shd w:val="clear" w:color="auto" w:fill="FFFFFF" w:themeFill="background1"/>
        <w:spacing w:after="0" w:line="240" w:lineRule="auto"/>
        <w:rPr>
          <w:b/>
          <w:sz w:val="20"/>
          <w:szCs w:val="20"/>
        </w:rPr>
      </w:pPr>
    </w:p>
    <w:p w14:paraId="293BAB77" w14:textId="77777777" w:rsidR="000B1F00" w:rsidRDefault="000B1F00" w:rsidP="000B1F00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FE2DCCC" w14:textId="3CEF68E1" w:rsidR="00C84519" w:rsidRPr="000013A9" w:rsidRDefault="00F436F9" w:rsidP="00DF2182">
      <w:pPr>
        <w:pStyle w:val="Ttulo1"/>
      </w:pPr>
      <w:bookmarkStart w:id="5" w:name="_Toc42552278"/>
      <w:r>
        <w:lastRenderedPageBreak/>
        <w:t>S</w:t>
      </w:r>
      <w:r w:rsidRPr="000013A9">
        <w:t xml:space="preserve">ección </w:t>
      </w:r>
      <w:r w:rsidR="00497972">
        <w:t>5</w:t>
      </w:r>
      <w:r w:rsidRPr="000013A9">
        <w:t xml:space="preserve">: </w:t>
      </w:r>
      <w:r>
        <w:t>R</w:t>
      </w:r>
      <w:r w:rsidRPr="000013A9">
        <w:t xml:space="preserve">esumen de los </w:t>
      </w:r>
      <w:r>
        <w:t>G</w:t>
      </w:r>
      <w:r w:rsidRPr="000013A9">
        <w:t xml:space="preserve">astos </w:t>
      </w:r>
      <w:r>
        <w:t>E</w:t>
      </w:r>
      <w:r w:rsidRPr="000013A9">
        <w:t>xcepcionales con implicancia en materia presupuestal</w:t>
      </w:r>
      <w:bookmarkEnd w:id="5"/>
      <w:r w:rsidRPr="000013A9">
        <w:t xml:space="preserve"> </w:t>
      </w:r>
    </w:p>
    <w:p w14:paraId="4D3D5A92" w14:textId="7365B2A0" w:rsidR="00C84519" w:rsidRPr="000013A9" w:rsidRDefault="00C84519" w:rsidP="00C84519">
      <w:pPr>
        <w:shd w:val="clear" w:color="auto" w:fill="EDEDED" w:themeFill="accent3" w:themeFillTint="33"/>
        <w:spacing w:after="0" w:line="240" w:lineRule="auto"/>
        <w:jc w:val="both"/>
        <w:rPr>
          <w:rFonts w:cs="Arial"/>
          <w:sz w:val="20"/>
        </w:rPr>
      </w:pPr>
      <w:r w:rsidRPr="000013A9">
        <w:rPr>
          <w:rFonts w:cs="Arial"/>
          <w:sz w:val="20"/>
        </w:rPr>
        <w:t>En esta sección la entidad deberá detallar</w:t>
      </w:r>
      <w:r w:rsidR="00F241A9">
        <w:rPr>
          <w:rFonts w:cs="Arial"/>
          <w:sz w:val="20"/>
        </w:rPr>
        <w:t xml:space="preserve"> factores y/o situaciones que hayan generado variaciones</w:t>
      </w:r>
      <w:r w:rsidR="00291D92">
        <w:rPr>
          <w:rFonts w:cs="Arial"/>
          <w:sz w:val="20"/>
        </w:rPr>
        <w:t xml:space="preserve"> que </w:t>
      </w:r>
      <w:r w:rsidR="00291D92" w:rsidRPr="00291D92">
        <w:rPr>
          <w:rFonts w:cs="Arial"/>
          <w:sz w:val="20"/>
        </w:rPr>
        <w:t xml:space="preserve">hayan generado variaciones en la asignación presupuestal en </w:t>
      </w:r>
      <w:r w:rsidR="003B7D48" w:rsidRPr="00291D92">
        <w:rPr>
          <w:rFonts w:cs="Arial"/>
          <w:sz w:val="20"/>
        </w:rPr>
        <w:t>el periodo correspondiente</w:t>
      </w:r>
      <w:r w:rsidR="00291D92" w:rsidRPr="00291D92">
        <w:rPr>
          <w:rFonts w:cs="Arial"/>
          <w:sz w:val="20"/>
        </w:rPr>
        <w:t xml:space="preserve"> al </w:t>
      </w:r>
      <w:r w:rsidR="00D022E2">
        <w:rPr>
          <w:rFonts w:cs="Arial"/>
          <w:sz w:val="20"/>
        </w:rPr>
        <w:t>202</w:t>
      </w:r>
      <w:r w:rsidR="0012345D">
        <w:rPr>
          <w:rFonts w:cs="Arial"/>
          <w:sz w:val="20"/>
        </w:rPr>
        <w:t>1</w:t>
      </w:r>
      <w:r w:rsidR="00291D92" w:rsidRPr="00291D92">
        <w:rPr>
          <w:rFonts w:cs="Arial"/>
          <w:sz w:val="20"/>
        </w:rPr>
        <w:t>–202</w:t>
      </w:r>
      <w:r w:rsidR="0012345D">
        <w:rPr>
          <w:rFonts w:cs="Arial"/>
          <w:sz w:val="20"/>
        </w:rPr>
        <w:t>3</w:t>
      </w:r>
      <w:r w:rsidR="00291D92" w:rsidRPr="00291D92">
        <w:rPr>
          <w:rFonts w:cs="Arial"/>
          <w:sz w:val="20"/>
        </w:rPr>
        <w:t xml:space="preserve">.   </w:t>
      </w:r>
      <w:r w:rsidR="00E0244C">
        <w:rPr>
          <w:rFonts w:cs="Arial"/>
          <w:sz w:val="20"/>
        </w:rPr>
        <w:t>Por</w:t>
      </w:r>
      <w:r w:rsidRPr="000013A9">
        <w:rPr>
          <w:rFonts w:cs="Arial"/>
          <w:sz w:val="20"/>
        </w:rPr>
        <w:t xml:space="preserve"> </w:t>
      </w:r>
      <w:r w:rsidR="000D664A">
        <w:rPr>
          <w:rFonts w:cs="Arial"/>
          <w:sz w:val="20"/>
        </w:rPr>
        <w:t>ejemplo</w:t>
      </w:r>
      <w:r w:rsidRPr="000013A9">
        <w:rPr>
          <w:rFonts w:cs="Arial"/>
          <w:sz w:val="20"/>
        </w:rPr>
        <w:t xml:space="preserve">: </w:t>
      </w:r>
      <w:r w:rsidR="00D940FF">
        <w:rPr>
          <w:rFonts w:cs="Arial"/>
          <w:sz w:val="20"/>
        </w:rPr>
        <w:t>compras multianuales (vacunas</w:t>
      </w:r>
      <w:r w:rsidR="00D940FF" w:rsidRPr="000013A9">
        <w:rPr>
          <w:rFonts w:cs="Arial"/>
          <w:sz w:val="20"/>
        </w:rPr>
        <w:t>,</w:t>
      </w:r>
      <w:r w:rsidR="00D940FF">
        <w:rPr>
          <w:rFonts w:cs="Arial"/>
          <w:sz w:val="20"/>
        </w:rPr>
        <w:t xml:space="preserve"> materiales</w:t>
      </w:r>
      <w:r w:rsidR="001709A1">
        <w:rPr>
          <w:rFonts w:cs="Arial"/>
          <w:sz w:val="20"/>
        </w:rPr>
        <w:t>, etc.</w:t>
      </w:r>
      <w:r w:rsidR="00D940FF">
        <w:rPr>
          <w:rFonts w:cs="Arial"/>
          <w:sz w:val="20"/>
        </w:rPr>
        <w:t xml:space="preserve">), </w:t>
      </w:r>
      <w:r w:rsidRPr="000013A9">
        <w:rPr>
          <w:rFonts w:cs="Arial"/>
          <w:sz w:val="20"/>
        </w:rPr>
        <w:t>la elaboración de textos e</w:t>
      </w:r>
      <w:r w:rsidR="000F6F9F">
        <w:rPr>
          <w:rFonts w:cs="Arial"/>
          <w:sz w:val="20"/>
        </w:rPr>
        <w:t>scolares</w:t>
      </w:r>
      <w:r w:rsidR="001709A1">
        <w:rPr>
          <w:rFonts w:cs="Arial"/>
          <w:sz w:val="20"/>
        </w:rPr>
        <w:t>,</w:t>
      </w:r>
      <w:r w:rsidRPr="000013A9">
        <w:rPr>
          <w:rFonts w:cs="Arial"/>
          <w:sz w:val="20"/>
        </w:rPr>
        <w:t xml:space="preserve"> las elecciones regionales y municipales, la reposición de equipos, </w:t>
      </w:r>
      <w:r w:rsidR="0047358C">
        <w:rPr>
          <w:rFonts w:cs="Arial"/>
          <w:sz w:val="20"/>
        </w:rPr>
        <w:t xml:space="preserve">tipo de cambio, </w:t>
      </w:r>
      <w:r w:rsidRPr="000013A9">
        <w:rPr>
          <w:rFonts w:cs="Arial"/>
          <w:sz w:val="20"/>
        </w:rPr>
        <w:t>etc.</w:t>
      </w:r>
    </w:p>
    <w:p w14:paraId="45C8726C" w14:textId="77777777" w:rsidR="00C84519" w:rsidRPr="000013A9" w:rsidRDefault="00C84519" w:rsidP="00C84519">
      <w:pPr>
        <w:shd w:val="clear" w:color="auto" w:fill="1F3864" w:themeFill="accent5" w:themeFillShade="80"/>
        <w:spacing w:after="0"/>
        <w:rPr>
          <w:b/>
          <w:sz w:val="20"/>
          <w:szCs w:val="20"/>
        </w:rPr>
      </w:pPr>
    </w:p>
    <w:p w14:paraId="35DA7BD7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19CDC272" w14:textId="77777777" w:rsidR="00C84519" w:rsidRPr="000013A9" w:rsidRDefault="00C84519" w:rsidP="00C84519">
      <w:pPr>
        <w:spacing w:after="0" w:line="240" w:lineRule="auto"/>
        <w:ind w:right="758"/>
        <w:rPr>
          <w:rFonts w:cs="Arial"/>
          <w:b/>
        </w:rPr>
      </w:pPr>
    </w:p>
    <w:p w14:paraId="05A95301" w14:textId="7333857A" w:rsidR="00C84519" w:rsidRPr="000013A9" w:rsidRDefault="000013A9" w:rsidP="00C84519">
      <w:pPr>
        <w:pStyle w:val="Descripcin"/>
        <w:spacing w:after="0"/>
        <w:jc w:val="center"/>
        <w:rPr>
          <w:b/>
          <w:iCs w:val="0"/>
          <w:color w:val="auto"/>
          <w:sz w:val="20"/>
          <w:szCs w:val="22"/>
        </w:rPr>
      </w:pPr>
      <w:r w:rsidRPr="000013A9">
        <w:rPr>
          <w:b/>
          <w:iCs w:val="0"/>
          <w:color w:val="auto"/>
          <w:sz w:val="20"/>
          <w:szCs w:val="22"/>
        </w:rPr>
        <w:t>Tabla 1</w:t>
      </w:r>
      <w:r w:rsidR="000B1F00">
        <w:rPr>
          <w:b/>
          <w:iCs w:val="0"/>
          <w:color w:val="auto"/>
          <w:sz w:val="20"/>
          <w:szCs w:val="22"/>
        </w:rPr>
        <w:t>2</w:t>
      </w:r>
      <w:r w:rsidR="00C84519" w:rsidRPr="000013A9">
        <w:rPr>
          <w:b/>
          <w:iCs w:val="0"/>
          <w:color w:val="auto"/>
          <w:sz w:val="20"/>
          <w:szCs w:val="22"/>
        </w:rPr>
        <w:t xml:space="preserve">: </w:t>
      </w:r>
      <w:r w:rsidR="001930D5">
        <w:rPr>
          <w:rFonts w:cs="Arial"/>
          <w:b/>
          <w:iCs w:val="0"/>
          <w:color w:val="auto"/>
          <w:sz w:val="20"/>
          <w:szCs w:val="22"/>
        </w:rPr>
        <w:t xml:space="preserve">Gastos 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>Excepcionales con Implicancia en Materia Presupu</w:t>
      </w:r>
      <w:r w:rsidR="002D308B">
        <w:rPr>
          <w:rFonts w:cs="Arial"/>
          <w:b/>
          <w:iCs w:val="0"/>
          <w:color w:val="auto"/>
          <w:sz w:val="20"/>
          <w:szCs w:val="22"/>
        </w:rPr>
        <w:t>estal 20</w:t>
      </w:r>
      <w:r w:rsidR="0012345D">
        <w:rPr>
          <w:rFonts w:cs="Arial"/>
          <w:b/>
          <w:iCs w:val="0"/>
          <w:color w:val="auto"/>
          <w:sz w:val="20"/>
          <w:szCs w:val="22"/>
        </w:rPr>
        <w:t>21</w:t>
      </w:r>
      <w:r w:rsidR="00C84519" w:rsidRPr="000013A9">
        <w:rPr>
          <w:rFonts w:cs="Arial"/>
          <w:b/>
          <w:iCs w:val="0"/>
          <w:color w:val="auto"/>
          <w:sz w:val="20"/>
          <w:szCs w:val="22"/>
        </w:rPr>
        <w:t>-202</w:t>
      </w:r>
      <w:r w:rsidR="0012345D">
        <w:rPr>
          <w:rFonts w:cs="Arial"/>
          <w:b/>
          <w:iCs w:val="0"/>
          <w:color w:val="auto"/>
          <w:sz w:val="20"/>
          <w:szCs w:val="22"/>
        </w:rPr>
        <w:t>3</w:t>
      </w:r>
    </w:p>
    <w:p w14:paraId="4BE1FAB2" w14:textId="77777777" w:rsidR="00C84519" w:rsidRPr="000013A9" w:rsidRDefault="00C84519" w:rsidP="00C84519">
      <w:pPr>
        <w:pStyle w:val="Descripcin"/>
        <w:spacing w:after="0"/>
        <w:jc w:val="center"/>
        <w:rPr>
          <w:i w:val="0"/>
          <w:iCs w:val="0"/>
          <w:color w:val="auto"/>
          <w:sz w:val="20"/>
          <w:szCs w:val="22"/>
        </w:rPr>
      </w:pPr>
      <w:r w:rsidRPr="000013A9">
        <w:rPr>
          <w:i w:val="0"/>
          <w:iCs w:val="0"/>
          <w:color w:val="auto"/>
          <w:sz w:val="20"/>
          <w:szCs w:val="22"/>
        </w:rPr>
        <w:t>(</w:t>
      </w:r>
      <w:r w:rsidR="001C5927" w:rsidRPr="00D022E2">
        <w:rPr>
          <w:i w:val="0"/>
          <w:iCs w:val="0"/>
          <w:color w:val="auto"/>
          <w:sz w:val="20"/>
          <w:szCs w:val="22"/>
        </w:rPr>
        <w:t>En</w:t>
      </w:r>
      <w:r w:rsidR="001C5927">
        <w:rPr>
          <w:i w:val="0"/>
          <w:iCs w:val="0"/>
          <w:color w:val="auto"/>
          <w:sz w:val="20"/>
          <w:szCs w:val="22"/>
        </w:rPr>
        <w:t xml:space="preserve"> </w:t>
      </w:r>
      <w:r w:rsidR="00D022E2">
        <w:rPr>
          <w:i w:val="0"/>
          <w:iCs w:val="0"/>
          <w:color w:val="auto"/>
          <w:sz w:val="20"/>
          <w:szCs w:val="22"/>
        </w:rPr>
        <w:t>s</w:t>
      </w:r>
      <w:r w:rsidRPr="000013A9">
        <w:rPr>
          <w:i w:val="0"/>
          <w:iCs w:val="0"/>
          <w:color w:val="auto"/>
          <w:sz w:val="20"/>
          <w:szCs w:val="22"/>
        </w:rPr>
        <w:t>oles)</w:t>
      </w:r>
    </w:p>
    <w:p w14:paraId="375B5462" w14:textId="77777777" w:rsidR="00C84519" w:rsidRPr="000013A9" w:rsidRDefault="00C84519" w:rsidP="00C84519">
      <w:pPr>
        <w:rPr>
          <w:sz w:val="2"/>
        </w:rPr>
      </w:pPr>
    </w:p>
    <w:tbl>
      <w:tblPr>
        <w:tblW w:w="41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1756"/>
        <w:gridCol w:w="938"/>
        <w:gridCol w:w="567"/>
        <w:gridCol w:w="624"/>
        <w:gridCol w:w="791"/>
        <w:gridCol w:w="1183"/>
      </w:tblGrid>
      <w:tr w:rsidR="000758F3" w:rsidRPr="000013A9" w14:paraId="5DE01837" w14:textId="77777777" w:rsidTr="00F636BC">
        <w:trPr>
          <w:trHeight w:val="307"/>
          <w:jc w:val="center"/>
        </w:trPr>
        <w:tc>
          <w:tcPr>
            <w:tcW w:w="1383" w:type="pct"/>
            <w:vMerge w:val="restart"/>
            <w:shd w:val="clear" w:color="auto" w:fill="1F3864" w:themeFill="accent5" w:themeFillShade="80"/>
            <w:vAlign w:val="center"/>
            <w:hideMark/>
          </w:tcPr>
          <w:p w14:paraId="45C105A6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Descripción del gasto extraordinario</w:t>
            </w:r>
          </w:p>
        </w:tc>
        <w:tc>
          <w:tcPr>
            <w:tcW w:w="1084" w:type="pct"/>
            <w:vMerge w:val="restart"/>
            <w:shd w:val="clear" w:color="auto" w:fill="1F3864" w:themeFill="accent5" w:themeFillShade="80"/>
            <w:vAlign w:val="center"/>
            <w:hideMark/>
          </w:tcPr>
          <w:p w14:paraId="1902872D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Fuente de financiamiento</w:t>
            </w:r>
          </w:p>
        </w:tc>
        <w:tc>
          <w:tcPr>
            <w:tcW w:w="579" w:type="pct"/>
            <w:vMerge w:val="restart"/>
            <w:shd w:val="clear" w:color="auto" w:fill="1F3864" w:themeFill="accent5" w:themeFillShade="80"/>
            <w:vAlign w:val="center"/>
            <w:hideMark/>
          </w:tcPr>
          <w:p w14:paraId="110882F9" w14:textId="4A266D2F" w:rsidR="000758F3" w:rsidRPr="000013A9" w:rsidRDefault="006726EE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PIA 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br/>
              <w:t>20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</w:t>
            </w:r>
          </w:p>
        </w:tc>
        <w:tc>
          <w:tcPr>
            <w:tcW w:w="1223" w:type="pct"/>
            <w:gridSpan w:val="3"/>
            <w:shd w:val="clear" w:color="auto" w:fill="1F3864" w:themeFill="accent5" w:themeFillShade="80"/>
            <w:noWrap/>
            <w:vAlign w:val="center"/>
            <w:hideMark/>
          </w:tcPr>
          <w:p w14:paraId="0E9531B9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APM </w:t>
            </w:r>
          </w:p>
        </w:tc>
        <w:tc>
          <w:tcPr>
            <w:tcW w:w="730" w:type="pct"/>
            <w:vMerge w:val="restart"/>
            <w:shd w:val="clear" w:color="auto" w:fill="1F3864" w:themeFill="accent5" w:themeFillShade="80"/>
            <w:vAlign w:val="center"/>
            <w:hideMark/>
          </w:tcPr>
          <w:p w14:paraId="0CA14094" w14:textId="77777777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Variación </w:t>
            </w:r>
          </w:p>
          <w:p w14:paraId="2137345A" w14:textId="1F3D5679" w:rsidR="000758F3" w:rsidRPr="000013A9" w:rsidRDefault="00075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APM 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  <w:r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/ DEVENGADO 201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9</w:t>
            </w: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 xml:space="preserve"> (%)</w:t>
            </w:r>
          </w:p>
        </w:tc>
      </w:tr>
      <w:tr w:rsidR="000758F3" w:rsidRPr="000013A9" w14:paraId="4C475029" w14:textId="77777777" w:rsidTr="00F636BC">
        <w:trPr>
          <w:trHeight w:val="443"/>
          <w:jc w:val="center"/>
        </w:trPr>
        <w:tc>
          <w:tcPr>
            <w:tcW w:w="1383" w:type="pct"/>
            <w:vMerge/>
            <w:vAlign w:val="center"/>
            <w:hideMark/>
          </w:tcPr>
          <w:p w14:paraId="790DE6AB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1084" w:type="pct"/>
            <w:vMerge/>
            <w:vAlign w:val="center"/>
            <w:hideMark/>
          </w:tcPr>
          <w:p w14:paraId="25573585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579" w:type="pct"/>
            <w:vMerge/>
            <w:vAlign w:val="center"/>
            <w:hideMark/>
          </w:tcPr>
          <w:p w14:paraId="1DACEB7C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  <w:tc>
          <w:tcPr>
            <w:tcW w:w="350" w:type="pct"/>
            <w:shd w:val="clear" w:color="000000" w:fill="203764"/>
            <w:noWrap/>
            <w:vAlign w:val="center"/>
            <w:hideMark/>
          </w:tcPr>
          <w:p w14:paraId="0DD2C86B" w14:textId="0F2B1562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1</w:t>
            </w:r>
          </w:p>
        </w:tc>
        <w:tc>
          <w:tcPr>
            <w:tcW w:w="385" w:type="pct"/>
            <w:shd w:val="clear" w:color="000000" w:fill="203764"/>
            <w:noWrap/>
            <w:vAlign w:val="center"/>
            <w:hideMark/>
          </w:tcPr>
          <w:p w14:paraId="6A5F7893" w14:textId="02E017A3" w:rsidR="000758F3" w:rsidRPr="000013A9" w:rsidRDefault="000758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</w:t>
            </w:r>
          </w:p>
        </w:tc>
        <w:tc>
          <w:tcPr>
            <w:tcW w:w="488" w:type="pct"/>
            <w:shd w:val="clear" w:color="000000" w:fill="203764"/>
            <w:noWrap/>
            <w:vAlign w:val="center"/>
            <w:hideMark/>
          </w:tcPr>
          <w:p w14:paraId="6BA19915" w14:textId="69F7832E" w:rsidR="000758F3" w:rsidRPr="000013A9" w:rsidRDefault="000758F3" w:rsidP="00C845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202</w:t>
            </w:r>
            <w:r w:rsidR="0012345D"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  <w:t>3</w:t>
            </w:r>
          </w:p>
        </w:tc>
        <w:tc>
          <w:tcPr>
            <w:tcW w:w="730" w:type="pct"/>
            <w:vMerge/>
            <w:shd w:val="clear" w:color="000000" w:fill="203764"/>
            <w:vAlign w:val="center"/>
            <w:hideMark/>
          </w:tcPr>
          <w:p w14:paraId="317ABA3C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4"/>
                <w:szCs w:val="14"/>
                <w:lang w:eastAsia="es-PE"/>
              </w:rPr>
            </w:pPr>
          </w:p>
        </w:tc>
      </w:tr>
      <w:tr w:rsidR="000758F3" w:rsidRPr="000013A9" w14:paraId="46B198B1" w14:textId="77777777" w:rsidTr="00F636BC">
        <w:trPr>
          <w:trHeight w:val="257"/>
          <w:jc w:val="center"/>
        </w:trPr>
        <w:tc>
          <w:tcPr>
            <w:tcW w:w="1383" w:type="pct"/>
            <w:shd w:val="clear" w:color="000000" w:fill="D9D9D9"/>
            <w:vAlign w:val="center"/>
          </w:tcPr>
          <w:p w14:paraId="66DB0FDB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Total</w:t>
            </w:r>
          </w:p>
        </w:tc>
        <w:tc>
          <w:tcPr>
            <w:tcW w:w="1084" w:type="pct"/>
            <w:shd w:val="clear" w:color="000000" w:fill="D9D9D9"/>
            <w:noWrap/>
            <w:vAlign w:val="center"/>
            <w:hideMark/>
          </w:tcPr>
          <w:p w14:paraId="7CFC320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000000" w:fill="D9D9D9"/>
            <w:noWrap/>
            <w:vAlign w:val="center"/>
            <w:hideMark/>
          </w:tcPr>
          <w:p w14:paraId="72181ED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000000" w:fill="D9D9D9"/>
            <w:noWrap/>
            <w:vAlign w:val="center"/>
            <w:hideMark/>
          </w:tcPr>
          <w:p w14:paraId="2264185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000000" w:fill="D9D9D9"/>
            <w:noWrap/>
            <w:vAlign w:val="center"/>
            <w:hideMark/>
          </w:tcPr>
          <w:p w14:paraId="750598CA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000000" w:fill="D9D9D9"/>
            <w:noWrap/>
            <w:vAlign w:val="center"/>
            <w:hideMark/>
          </w:tcPr>
          <w:p w14:paraId="72C3748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000000" w:fill="D9D9D9"/>
            <w:vAlign w:val="center"/>
            <w:hideMark/>
          </w:tcPr>
          <w:p w14:paraId="4F59E4F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2632ECA5" w14:textId="77777777" w:rsidTr="00F636BC">
        <w:trPr>
          <w:trHeight w:val="30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263BAAA6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Panamericanos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5A0E6EC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6BDC02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6880B66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CE1CC4F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6D67AC1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D41F3CE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291CD7C8" w14:textId="77777777" w:rsidTr="00F636BC">
        <w:trPr>
          <w:trHeight w:val="30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0AAD425F" w14:textId="77777777" w:rsidR="000758F3" w:rsidRPr="000013A9" w:rsidRDefault="000758F3" w:rsidP="00E25DD3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 xml:space="preserve">Ej: 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Compra de Prefabricados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33D7F47A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7ECACE7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455FF636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D755202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68D7C8C7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393E6105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758F3" w:rsidRPr="000013A9" w14:paraId="0424FB0D" w14:textId="77777777" w:rsidTr="00F636BC">
        <w:trPr>
          <w:trHeight w:val="257"/>
          <w:jc w:val="center"/>
        </w:trPr>
        <w:tc>
          <w:tcPr>
            <w:tcW w:w="1383" w:type="pct"/>
            <w:shd w:val="clear" w:color="auto" w:fill="auto"/>
            <w:vAlign w:val="center"/>
          </w:tcPr>
          <w:p w14:paraId="528EDAC3" w14:textId="77777777" w:rsidR="000758F3" w:rsidRPr="000013A9" w:rsidRDefault="000758F3" w:rsidP="00C84519">
            <w:pPr>
              <w:spacing w:after="0" w:line="240" w:lineRule="auto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Ej: Compra de Vacunas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14:paraId="4D6B532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14:paraId="29615FED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14:paraId="17A9C464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6DFFA21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88" w:type="pct"/>
            <w:shd w:val="clear" w:color="auto" w:fill="auto"/>
            <w:noWrap/>
            <w:vAlign w:val="center"/>
            <w:hideMark/>
          </w:tcPr>
          <w:p w14:paraId="398BC0F8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730" w:type="pct"/>
            <w:shd w:val="clear" w:color="auto" w:fill="auto"/>
            <w:vAlign w:val="center"/>
            <w:hideMark/>
          </w:tcPr>
          <w:p w14:paraId="4176C309" w14:textId="77777777" w:rsidR="000758F3" w:rsidRPr="000013A9" w:rsidRDefault="000758F3" w:rsidP="00C8451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</w:pPr>
            <w:r w:rsidRPr="000013A9">
              <w:rPr>
                <w:rFonts w:eastAsia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14:paraId="08B78AA0" w14:textId="77777777" w:rsidR="00F636BC" w:rsidRDefault="00F636BC" w:rsidP="00F636BC">
      <w:pPr>
        <w:tabs>
          <w:tab w:val="left" w:pos="910"/>
        </w:tabs>
        <w:spacing w:after="0" w:line="240" w:lineRule="auto"/>
        <w:rPr>
          <w:b/>
          <w:sz w:val="20"/>
        </w:rPr>
      </w:pPr>
    </w:p>
    <w:p w14:paraId="19BFDFD7" w14:textId="1E1D55B4" w:rsidR="00A479F4" w:rsidRDefault="00A479F4" w:rsidP="000D58A3"/>
    <w:sectPr w:rsidR="00A479F4" w:rsidSect="0036579A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F84DE" w14:textId="77777777" w:rsidR="00EA027E" w:rsidRDefault="00EA027E" w:rsidP="00F64D3D">
      <w:pPr>
        <w:spacing w:after="0" w:line="240" w:lineRule="auto"/>
      </w:pPr>
      <w:r>
        <w:separator/>
      </w:r>
    </w:p>
  </w:endnote>
  <w:endnote w:type="continuationSeparator" w:id="0">
    <w:p w14:paraId="4C6E63C3" w14:textId="77777777" w:rsidR="00EA027E" w:rsidRDefault="00EA027E" w:rsidP="00F6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922012"/>
      <w:docPartObj>
        <w:docPartGallery w:val="Page Numbers (Bottom of Page)"/>
        <w:docPartUnique/>
      </w:docPartObj>
    </w:sdtPr>
    <w:sdtEndPr/>
    <w:sdtContent>
      <w:p w14:paraId="286F51E2" w14:textId="77777777" w:rsidR="00B520D5" w:rsidRDefault="00B52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18" w:rsidRPr="00B24C18">
          <w:rPr>
            <w:noProof/>
            <w:lang w:val="es-ES"/>
          </w:rPr>
          <w:t>1</w:t>
        </w:r>
        <w:r>
          <w:fldChar w:fldCharType="end"/>
        </w:r>
      </w:p>
    </w:sdtContent>
  </w:sdt>
  <w:p w14:paraId="51A517C1" w14:textId="77777777" w:rsidR="00B520D5" w:rsidRDefault="00B520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C798E" w14:textId="77777777" w:rsidR="00EA027E" w:rsidRDefault="00EA027E" w:rsidP="00F64D3D">
      <w:pPr>
        <w:spacing w:after="0" w:line="240" w:lineRule="auto"/>
      </w:pPr>
      <w:r>
        <w:separator/>
      </w:r>
    </w:p>
  </w:footnote>
  <w:footnote w:type="continuationSeparator" w:id="0">
    <w:p w14:paraId="3CB184DD" w14:textId="77777777" w:rsidR="00EA027E" w:rsidRDefault="00EA027E" w:rsidP="00F6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4678"/>
    <w:multiLevelType w:val="hybridMultilevel"/>
    <w:tmpl w:val="F6604D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13D66"/>
    <w:multiLevelType w:val="hybridMultilevel"/>
    <w:tmpl w:val="A10A7C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0107"/>
    <w:multiLevelType w:val="hybridMultilevel"/>
    <w:tmpl w:val="A12480E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B19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0C25FF"/>
    <w:multiLevelType w:val="hybridMultilevel"/>
    <w:tmpl w:val="695C8488"/>
    <w:lvl w:ilvl="0" w:tplc="C428CED0">
      <w:start w:val="1"/>
      <w:numFmt w:val="decimal"/>
      <w:lvlText w:val="(%1)"/>
      <w:lvlJc w:val="left"/>
      <w:pPr>
        <w:ind w:left="2625" w:hanging="360"/>
      </w:pPr>
      <w:rPr>
        <w:rFonts w:asciiTheme="minorHAnsi" w:eastAsiaTheme="minorHAnsi" w:hAnsiTheme="minorHAnsi" w:cstheme="minorBidi"/>
      </w:rPr>
    </w:lvl>
    <w:lvl w:ilvl="1" w:tplc="280A0019" w:tentative="1">
      <w:start w:val="1"/>
      <w:numFmt w:val="lowerLetter"/>
      <w:lvlText w:val="%2."/>
      <w:lvlJc w:val="left"/>
      <w:pPr>
        <w:ind w:left="3345" w:hanging="360"/>
      </w:pPr>
    </w:lvl>
    <w:lvl w:ilvl="2" w:tplc="280A001B" w:tentative="1">
      <w:start w:val="1"/>
      <w:numFmt w:val="lowerRoman"/>
      <w:lvlText w:val="%3."/>
      <w:lvlJc w:val="right"/>
      <w:pPr>
        <w:ind w:left="4065" w:hanging="180"/>
      </w:pPr>
    </w:lvl>
    <w:lvl w:ilvl="3" w:tplc="280A000F" w:tentative="1">
      <w:start w:val="1"/>
      <w:numFmt w:val="decimal"/>
      <w:lvlText w:val="%4."/>
      <w:lvlJc w:val="left"/>
      <w:pPr>
        <w:ind w:left="4785" w:hanging="360"/>
      </w:pPr>
    </w:lvl>
    <w:lvl w:ilvl="4" w:tplc="280A0019" w:tentative="1">
      <w:start w:val="1"/>
      <w:numFmt w:val="lowerLetter"/>
      <w:lvlText w:val="%5."/>
      <w:lvlJc w:val="left"/>
      <w:pPr>
        <w:ind w:left="5505" w:hanging="360"/>
      </w:pPr>
    </w:lvl>
    <w:lvl w:ilvl="5" w:tplc="280A001B" w:tentative="1">
      <w:start w:val="1"/>
      <w:numFmt w:val="lowerRoman"/>
      <w:lvlText w:val="%6."/>
      <w:lvlJc w:val="right"/>
      <w:pPr>
        <w:ind w:left="6225" w:hanging="180"/>
      </w:pPr>
    </w:lvl>
    <w:lvl w:ilvl="6" w:tplc="280A000F" w:tentative="1">
      <w:start w:val="1"/>
      <w:numFmt w:val="decimal"/>
      <w:lvlText w:val="%7."/>
      <w:lvlJc w:val="left"/>
      <w:pPr>
        <w:ind w:left="6945" w:hanging="360"/>
      </w:pPr>
    </w:lvl>
    <w:lvl w:ilvl="7" w:tplc="280A0019" w:tentative="1">
      <w:start w:val="1"/>
      <w:numFmt w:val="lowerLetter"/>
      <w:lvlText w:val="%8."/>
      <w:lvlJc w:val="left"/>
      <w:pPr>
        <w:ind w:left="7665" w:hanging="360"/>
      </w:pPr>
    </w:lvl>
    <w:lvl w:ilvl="8" w:tplc="280A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5" w15:restartNumberingAfterBreak="0">
    <w:nsid w:val="22AF452E"/>
    <w:multiLevelType w:val="hybridMultilevel"/>
    <w:tmpl w:val="E194A110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60801"/>
    <w:multiLevelType w:val="hybridMultilevel"/>
    <w:tmpl w:val="1AFA3B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F3EE1"/>
    <w:multiLevelType w:val="hybridMultilevel"/>
    <w:tmpl w:val="E1F8A1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81A2C"/>
    <w:multiLevelType w:val="hybridMultilevel"/>
    <w:tmpl w:val="28EE84DE"/>
    <w:lvl w:ilvl="0" w:tplc="7602A3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464D"/>
    <w:multiLevelType w:val="hybridMultilevel"/>
    <w:tmpl w:val="9E28DE86"/>
    <w:lvl w:ilvl="0" w:tplc="9EFC94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16C5F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0E13FE"/>
    <w:multiLevelType w:val="hybridMultilevel"/>
    <w:tmpl w:val="0554D8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E03CA"/>
    <w:multiLevelType w:val="hybridMultilevel"/>
    <w:tmpl w:val="0554D8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B7765"/>
    <w:multiLevelType w:val="hybridMultilevel"/>
    <w:tmpl w:val="0D0E53D6"/>
    <w:lvl w:ilvl="0" w:tplc="44B08B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F662A5"/>
    <w:multiLevelType w:val="hybridMultilevel"/>
    <w:tmpl w:val="4A60CBB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22BD6"/>
    <w:multiLevelType w:val="hybridMultilevel"/>
    <w:tmpl w:val="1AFA3B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01051A"/>
    <w:multiLevelType w:val="hybridMultilevel"/>
    <w:tmpl w:val="2B54A39E"/>
    <w:lvl w:ilvl="0" w:tplc="AB08F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A7B62"/>
    <w:multiLevelType w:val="hybridMultilevel"/>
    <w:tmpl w:val="956031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E5C89"/>
    <w:multiLevelType w:val="hybridMultilevel"/>
    <w:tmpl w:val="5B52E79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A3624"/>
    <w:multiLevelType w:val="hybridMultilevel"/>
    <w:tmpl w:val="A15832BA"/>
    <w:lvl w:ilvl="0" w:tplc="4EF227EE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17F81"/>
    <w:multiLevelType w:val="hybridMultilevel"/>
    <w:tmpl w:val="9202E6A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E0ADD"/>
    <w:multiLevelType w:val="hybridMultilevel"/>
    <w:tmpl w:val="F6604D4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9"/>
  </w:num>
  <w:num w:numId="5">
    <w:abstractNumId w:val="5"/>
  </w:num>
  <w:num w:numId="6">
    <w:abstractNumId w:val="3"/>
  </w:num>
  <w:num w:numId="7">
    <w:abstractNumId w:val="18"/>
  </w:num>
  <w:num w:numId="8">
    <w:abstractNumId w:val="14"/>
  </w:num>
  <w:num w:numId="9">
    <w:abstractNumId w:val="9"/>
  </w:num>
  <w:num w:numId="10">
    <w:abstractNumId w:val="8"/>
  </w:num>
  <w:num w:numId="11">
    <w:abstractNumId w:val="20"/>
  </w:num>
  <w:num w:numId="12">
    <w:abstractNumId w:val="15"/>
  </w:num>
  <w:num w:numId="13">
    <w:abstractNumId w:val="4"/>
  </w:num>
  <w:num w:numId="14">
    <w:abstractNumId w:val="11"/>
  </w:num>
  <w:num w:numId="15">
    <w:abstractNumId w:val="12"/>
  </w:num>
  <w:num w:numId="16">
    <w:abstractNumId w:val="6"/>
  </w:num>
  <w:num w:numId="17">
    <w:abstractNumId w:val="7"/>
  </w:num>
  <w:num w:numId="18">
    <w:abstractNumId w:val="1"/>
  </w:num>
  <w:num w:numId="19">
    <w:abstractNumId w:val="17"/>
  </w:num>
  <w:num w:numId="20">
    <w:abstractNumId w:val="21"/>
  </w:num>
  <w:num w:numId="21">
    <w:abstractNumId w:val="0"/>
  </w:num>
  <w:num w:numId="2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5A"/>
    <w:rsid w:val="00000F0A"/>
    <w:rsid w:val="000013A9"/>
    <w:rsid w:val="0000402F"/>
    <w:rsid w:val="000051AD"/>
    <w:rsid w:val="0000796C"/>
    <w:rsid w:val="00010D57"/>
    <w:rsid w:val="00015ABC"/>
    <w:rsid w:val="0002225C"/>
    <w:rsid w:val="00022E71"/>
    <w:rsid w:val="00024475"/>
    <w:rsid w:val="00032549"/>
    <w:rsid w:val="000359A9"/>
    <w:rsid w:val="00035FE8"/>
    <w:rsid w:val="00042405"/>
    <w:rsid w:val="0004508C"/>
    <w:rsid w:val="00046EDF"/>
    <w:rsid w:val="00062E25"/>
    <w:rsid w:val="0006712A"/>
    <w:rsid w:val="00072958"/>
    <w:rsid w:val="000758F3"/>
    <w:rsid w:val="00082813"/>
    <w:rsid w:val="00083BDB"/>
    <w:rsid w:val="0008501A"/>
    <w:rsid w:val="00090449"/>
    <w:rsid w:val="0009113F"/>
    <w:rsid w:val="00091DF7"/>
    <w:rsid w:val="000937E9"/>
    <w:rsid w:val="00095136"/>
    <w:rsid w:val="000954A9"/>
    <w:rsid w:val="000A052A"/>
    <w:rsid w:val="000A2664"/>
    <w:rsid w:val="000A3390"/>
    <w:rsid w:val="000B0D76"/>
    <w:rsid w:val="000B1F00"/>
    <w:rsid w:val="000B674A"/>
    <w:rsid w:val="000C0A00"/>
    <w:rsid w:val="000C71C9"/>
    <w:rsid w:val="000C79CA"/>
    <w:rsid w:val="000D58A3"/>
    <w:rsid w:val="000D664A"/>
    <w:rsid w:val="000D7396"/>
    <w:rsid w:val="000E4D5D"/>
    <w:rsid w:val="000E542B"/>
    <w:rsid w:val="000E68F5"/>
    <w:rsid w:val="000F5E92"/>
    <w:rsid w:val="000F6F9F"/>
    <w:rsid w:val="000F70C2"/>
    <w:rsid w:val="000F7F47"/>
    <w:rsid w:val="00106EFE"/>
    <w:rsid w:val="00107049"/>
    <w:rsid w:val="00110E36"/>
    <w:rsid w:val="00111F5A"/>
    <w:rsid w:val="00115828"/>
    <w:rsid w:val="00115FD4"/>
    <w:rsid w:val="0012345D"/>
    <w:rsid w:val="001269AB"/>
    <w:rsid w:val="00130114"/>
    <w:rsid w:val="00133A4A"/>
    <w:rsid w:val="00135834"/>
    <w:rsid w:val="0013631F"/>
    <w:rsid w:val="001377A6"/>
    <w:rsid w:val="00142A10"/>
    <w:rsid w:val="00151847"/>
    <w:rsid w:val="00154886"/>
    <w:rsid w:val="00167617"/>
    <w:rsid w:val="001709A1"/>
    <w:rsid w:val="00176122"/>
    <w:rsid w:val="00186AA1"/>
    <w:rsid w:val="00187815"/>
    <w:rsid w:val="001930D5"/>
    <w:rsid w:val="001B005A"/>
    <w:rsid w:val="001B231C"/>
    <w:rsid w:val="001B411E"/>
    <w:rsid w:val="001B6941"/>
    <w:rsid w:val="001C06AD"/>
    <w:rsid w:val="001C1539"/>
    <w:rsid w:val="001C1CBF"/>
    <w:rsid w:val="001C5927"/>
    <w:rsid w:val="001D2140"/>
    <w:rsid w:val="001D3667"/>
    <w:rsid w:val="001D45B1"/>
    <w:rsid w:val="001D7F49"/>
    <w:rsid w:val="001E0A36"/>
    <w:rsid w:val="001E2107"/>
    <w:rsid w:val="001E3D86"/>
    <w:rsid w:val="001E406D"/>
    <w:rsid w:val="001E446F"/>
    <w:rsid w:val="001E5087"/>
    <w:rsid w:val="001E6A0B"/>
    <w:rsid w:val="001E6D3E"/>
    <w:rsid w:val="001E6D42"/>
    <w:rsid w:val="001E701D"/>
    <w:rsid w:val="001F797D"/>
    <w:rsid w:val="00204055"/>
    <w:rsid w:val="00206E9C"/>
    <w:rsid w:val="00207919"/>
    <w:rsid w:val="0021592F"/>
    <w:rsid w:val="00221017"/>
    <w:rsid w:val="0022353D"/>
    <w:rsid w:val="002249C0"/>
    <w:rsid w:val="00230E06"/>
    <w:rsid w:val="00232F4D"/>
    <w:rsid w:val="00232FC5"/>
    <w:rsid w:val="002337C3"/>
    <w:rsid w:val="00234BBF"/>
    <w:rsid w:val="00237925"/>
    <w:rsid w:val="00254527"/>
    <w:rsid w:val="002576FE"/>
    <w:rsid w:val="002648A6"/>
    <w:rsid w:val="00267648"/>
    <w:rsid w:val="00271B75"/>
    <w:rsid w:val="00272C25"/>
    <w:rsid w:val="00273190"/>
    <w:rsid w:val="002735C3"/>
    <w:rsid w:val="00283A6C"/>
    <w:rsid w:val="0028531C"/>
    <w:rsid w:val="002859B0"/>
    <w:rsid w:val="00287DAD"/>
    <w:rsid w:val="00291558"/>
    <w:rsid w:val="00291D92"/>
    <w:rsid w:val="00295222"/>
    <w:rsid w:val="002A7A19"/>
    <w:rsid w:val="002B0311"/>
    <w:rsid w:val="002B6CA8"/>
    <w:rsid w:val="002C0E4B"/>
    <w:rsid w:val="002C3E70"/>
    <w:rsid w:val="002C7128"/>
    <w:rsid w:val="002C740B"/>
    <w:rsid w:val="002C75E9"/>
    <w:rsid w:val="002D2BE9"/>
    <w:rsid w:val="002D308B"/>
    <w:rsid w:val="002D56B9"/>
    <w:rsid w:val="002E03E1"/>
    <w:rsid w:val="002E23F9"/>
    <w:rsid w:val="002E3C33"/>
    <w:rsid w:val="002E618E"/>
    <w:rsid w:val="002F26B3"/>
    <w:rsid w:val="002F59D4"/>
    <w:rsid w:val="003034C0"/>
    <w:rsid w:val="0030654B"/>
    <w:rsid w:val="00314FDE"/>
    <w:rsid w:val="003171F3"/>
    <w:rsid w:val="0031793D"/>
    <w:rsid w:val="00317F4A"/>
    <w:rsid w:val="00325DFF"/>
    <w:rsid w:val="00326B84"/>
    <w:rsid w:val="00343269"/>
    <w:rsid w:val="00345AEB"/>
    <w:rsid w:val="00347CFC"/>
    <w:rsid w:val="003518B2"/>
    <w:rsid w:val="00357F09"/>
    <w:rsid w:val="00363737"/>
    <w:rsid w:val="0036579A"/>
    <w:rsid w:val="0036682D"/>
    <w:rsid w:val="00367AC1"/>
    <w:rsid w:val="00371D2A"/>
    <w:rsid w:val="0037672C"/>
    <w:rsid w:val="00377D59"/>
    <w:rsid w:val="00392B64"/>
    <w:rsid w:val="00397637"/>
    <w:rsid w:val="003A674D"/>
    <w:rsid w:val="003B119E"/>
    <w:rsid w:val="003B55CE"/>
    <w:rsid w:val="003B7D48"/>
    <w:rsid w:val="003C47BC"/>
    <w:rsid w:val="003C73A3"/>
    <w:rsid w:val="003E522D"/>
    <w:rsid w:val="003E7A41"/>
    <w:rsid w:val="003F19A9"/>
    <w:rsid w:val="003F3AB2"/>
    <w:rsid w:val="003F544B"/>
    <w:rsid w:val="004000C7"/>
    <w:rsid w:val="00402C35"/>
    <w:rsid w:val="004037BA"/>
    <w:rsid w:val="00404E38"/>
    <w:rsid w:val="00413484"/>
    <w:rsid w:val="004235E3"/>
    <w:rsid w:val="0042565D"/>
    <w:rsid w:val="00426745"/>
    <w:rsid w:val="0042719C"/>
    <w:rsid w:val="00431A55"/>
    <w:rsid w:val="004367E1"/>
    <w:rsid w:val="004461EB"/>
    <w:rsid w:val="0045257E"/>
    <w:rsid w:val="004537F4"/>
    <w:rsid w:val="004542AA"/>
    <w:rsid w:val="0045712C"/>
    <w:rsid w:val="004628A3"/>
    <w:rsid w:val="0046455E"/>
    <w:rsid w:val="0047358C"/>
    <w:rsid w:val="00480D33"/>
    <w:rsid w:val="00482799"/>
    <w:rsid w:val="00483112"/>
    <w:rsid w:val="0049272D"/>
    <w:rsid w:val="00495525"/>
    <w:rsid w:val="00495CDA"/>
    <w:rsid w:val="00497972"/>
    <w:rsid w:val="00497ABF"/>
    <w:rsid w:val="004A343B"/>
    <w:rsid w:val="004A3ED9"/>
    <w:rsid w:val="004C11A2"/>
    <w:rsid w:val="004C2538"/>
    <w:rsid w:val="004D0563"/>
    <w:rsid w:val="004D3717"/>
    <w:rsid w:val="004D63AA"/>
    <w:rsid w:val="004E4B97"/>
    <w:rsid w:val="004F0A52"/>
    <w:rsid w:val="005021AE"/>
    <w:rsid w:val="005029E8"/>
    <w:rsid w:val="0051070E"/>
    <w:rsid w:val="00510F52"/>
    <w:rsid w:val="0051166B"/>
    <w:rsid w:val="005132B9"/>
    <w:rsid w:val="0051421A"/>
    <w:rsid w:val="00515F5E"/>
    <w:rsid w:val="0052494F"/>
    <w:rsid w:val="00530220"/>
    <w:rsid w:val="00530B23"/>
    <w:rsid w:val="005328E0"/>
    <w:rsid w:val="00545431"/>
    <w:rsid w:val="0054639B"/>
    <w:rsid w:val="00546D99"/>
    <w:rsid w:val="005519C1"/>
    <w:rsid w:val="005556C3"/>
    <w:rsid w:val="00555F17"/>
    <w:rsid w:val="00560ECF"/>
    <w:rsid w:val="00564255"/>
    <w:rsid w:val="00567C6A"/>
    <w:rsid w:val="00570797"/>
    <w:rsid w:val="00572276"/>
    <w:rsid w:val="005731E4"/>
    <w:rsid w:val="005757E7"/>
    <w:rsid w:val="005757F6"/>
    <w:rsid w:val="0058054B"/>
    <w:rsid w:val="0058551E"/>
    <w:rsid w:val="00596F4F"/>
    <w:rsid w:val="005A1A46"/>
    <w:rsid w:val="005A661A"/>
    <w:rsid w:val="005B00F3"/>
    <w:rsid w:val="005B3C27"/>
    <w:rsid w:val="005C3FC9"/>
    <w:rsid w:val="005C48F3"/>
    <w:rsid w:val="005C5D01"/>
    <w:rsid w:val="005D54DE"/>
    <w:rsid w:val="005D5CB3"/>
    <w:rsid w:val="005E2517"/>
    <w:rsid w:val="005F243B"/>
    <w:rsid w:val="005F33AE"/>
    <w:rsid w:val="005F4CD0"/>
    <w:rsid w:val="005F6281"/>
    <w:rsid w:val="005F70A2"/>
    <w:rsid w:val="005F7342"/>
    <w:rsid w:val="005F76FE"/>
    <w:rsid w:val="00603598"/>
    <w:rsid w:val="0060420F"/>
    <w:rsid w:val="00607C4B"/>
    <w:rsid w:val="00616270"/>
    <w:rsid w:val="00616FD7"/>
    <w:rsid w:val="00620099"/>
    <w:rsid w:val="006224D9"/>
    <w:rsid w:val="0062557D"/>
    <w:rsid w:val="0063268E"/>
    <w:rsid w:val="00636E3C"/>
    <w:rsid w:val="00644075"/>
    <w:rsid w:val="0065004E"/>
    <w:rsid w:val="00650585"/>
    <w:rsid w:val="0065238B"/>
    <w:rsid w:val="00656977"/>
    <w:rsid w:val="00657CFA"/>
    <w:rsid w:val="006676A4"/>
    <w:rsid w:val="006726EE"/>
    <w:rsid w:val="006728FD"/>
    <w:rsid w:val="00672A99"/>
    <w:rsid w:val="00673A59"/>
    <w:rsid w:val="006745F0"/>
    <w:rsid w:val="006773D1"/>
    <w:rsid w:val="00677FC8"/>
    <w:rsid w:val="00683976"/>
    <w:rsid w:val="00692FE0"/>
    <w:rsid w:val="0069440F"/>
    <w:rsid w:val="006954C3"/>
    <w:rsid w:val="006A3EF8"/>
    <w:rsid w:val="006A5740"/>
    <w:rsid w:val="006A6B3D"/>
    <w:rsid w:val="006B2C97"/>
    <w:rsid w:val="006B5D7B"/>
    <w:rsid w:val="006C2F0C"/>
    <w:rsid w:val="006D3A64"/>
    <w:rsid w:val="006D4C27"/>
    <w:rsid w:val="006E1262"/>
    <w:rsid w:val="006E2A4B"/>
    <w:rsid w:val="006E400C"/>
    <w:rsid w:val="006E485D"/>
    <w:rsid w:val="006F3B7B"/>
    <w:rsid w:val="006F3D91"/>
    <w:rsid w:val="006F3FD4"/>
    <w:rsid w:val="006F627D"/>
    <w:rsid w:val="00701E5D"/>
    <w:rsid w:val="00702B4B"/>
    <w:rsid w:val="00704DD4"/>
    <w:rsid w:val="00706D25"/>
    <w:rsid w:val="00710DA8"/>
    <w:rsid w:val="007151B8"/>
    <w:rsid w:val="00722981"/>
    <w:rsid w:val="00723F80"/>
    <w:rsid w:val="0072558B"/>
    <w:rsid w:val="007260EC"/>
    <w:rsid w:val="00732296"/>
    <w:rsid w:val="00734906"/>
    <w:rsid w:val="00740C16"/>
    <w:rsid w:val="0074212A"/>
    <w:rsid w:val="00751C92"/>
    <w:rsid w:val="0075323B"/>
    <w:rsid w:val="007532BC"/>
    <w:rsid w:val="007638B3"/>
    <w:rsid w:val="00774025"/>
    <w:rsid w:val="00777EBD"/>
    <w:rsid w:val="007855DE"/>
    <w:rsid w:val="00792D10"/>
    <w:rsid w:val="00793479"/>
    <w:rsid w:val="007936A0"/>
    <w:rsid w:val="00795CDE"/>
    <w:rsid w:val="0079757B"/>
    <w:rsid w:val="007A0E12"/>
    <w:rsid w:val="007B7B5A"/>
    <w:rsid w:val="007C0BED"/>
    <w:rsid w:val="007D07FE"/>
    <w:rsid w:val="007D3634"/>
    <w:rsid w:val="007D6448"/>
    <w:rsid w:val="007D7054"/>
    <w:rsid w:val="007E30D2"/>
    <w:rsid w:val="007E37D0"/>
    <w:rsid w:val="007E40A1"/>
    <w:rsid w:val="007F5B16"/>
    <w:rsid w:val="00800F3C"/>
    <w:rsid w:val="0080133C"/>
    <w:rsid w:val="00801B78"/>
    <w:rsid w:val="00801C15"/>
    <w:rsid w:val="008021FD"/>
    <w:rsid w:val="00806736"/>
    <w:rsid w:val="008069E7"/>
    <w:rsid w:val="00806B0E"/>
    <w:rsid w:val="008109F3"/>
    <w:rsid w:val="00811060"/>
    <w:rsid w:val="00813179"/>
    <w:rsid w:val="00814AB2"/>
    <w:rsid w:val="00820A17"/>
    <w:rsid w:val="00832F4E"/>
    <w:rsid w:val="008404A2"/>
    <w:rsid w:val="00841B08"/>
    <w:rsid w:val="00842BA8"/>
    <w:rsid w:val="00842DA9"/>
    <w:rsid w:val="00843B8F"/>
    <w:rsid w:val="00843BAF"/>
    <w:rsid w:val="00847345"/>
    <w:rsid w:val="008500A1"/>
    <w:rsid w:val="00861777"/>
    <w:rsid w:val="00861DD4"/>
    <w:rsid w:val="00865E74"/>
    <w:rsid w:val="00866246"/>
    <w:rsid w:val="008669E6"/>
    <w:rsid w:val="008A2F64"/>
    <w:rsid w:val="008A5F55"/>
    <w:rsid w:val="008B3435"/>
    <w:rsid w:val="008B38D9"/>
    <w:rsid w:val="008B6DB2"/>
    <w:rsid w:val="008F1D49"/>
    <w:rsid w:val="008F33AD"/>
    <w:rsid w:val="008F40F0"/>
    <w:rsid w:val="008F4BEB"/>
    <w:rsid w:val="008F7F9C"/>
    <w:rsid w:val="009017D8"/>
    <w:rsid w:val="00904C6A"/>
    <w:rsid w:val="009136AF"/>
    <w:rsid w:val="00913AD5"/>
    <w:rsid w:val="00915D7F"/>
    <w:rsid w:val="009160DF"/>
    <w:rsid w:val="00920B1D"/>
    <w:rsid w:val="009230AB"/>
    <w:rsid w:val="009234BD"/>
    <w:rsid w:val="00923B40"/>
    <w:rsid w:val="00923EF4"/>
    <w:rsid w:val="00925308"/>
    <w:rsid w:val="0092770B"/>
    <w:rsid w:val="00927E56"/>
    <w:rsid w:val="009301C9"/>
    <w:rsid w:val="00934311"/>
    <w:rsid w:val="009433F7"/>
    <w:rsid w:val="00954578"/>
    <w:rsid w:val="009549A4"/>
    <w:rsid w:val="00955E13"/>
    <w:rsid w:val="00957BB7"/>
    <w:rsid w:val="00964536"/>
    <w:rsid w:val="00965B3C"/>
    <w:rsid w:val="00966D2F"/>
    <w:rsid w:val="009707CA"/>
    <w:rsid w:val="00972FAD"/>
    <w:rsid w:val="00974940"/>
    <w:rsid w:val="0097634B"/>
    <w:rsid w:val="00981DE4"/>
    <w:rsid w:val="00986D29"/>
    <w:rsid w:val="0098735E"/>
    <w:rsid w:val="009945CC"/>
    <w:rsid w:val="00995098"/>
    <w:rsid w:val="009A0095"/>
    <w:rsid w:val="009A05C7"/>
    <w:rsid w:val="009A1EB7"/>
    <w:rsid w:val="009A296D"/>
    <w:rsid w:val="009A3186"/>
    <w:rsid w:val="009B1A23"/>
    <w:rsid w:val="009B40B9"/>
    <w:rsid w:val="009B4B83"/>
    <w:rsid w:val="009B7D8B"/>
    <w:rsid w:val="009C5B5C"/>
    <w:rsid w:val="009C60E8"/>
    <w:rsid w:val="009C715B"/>
    <w:rsid w:val="009D1600"/>
    <w:rsid w:val="009D3844"/>
    <w:rsid w:val="009D3D8C"/>
    <w:rsid w:val="009D7FB6"/>
    <w:rsid w:val="009F6755"/>
    <w:rsid w:val="00A0271B"/>
    <w:rsid w:val="00A06DDF"/>
    <w:rsid w:val="00A125DB"/>
    <w:rsid w:val="00A1287B"/>
    <w:rsid w:val="00A1481F"/>
    <w:rsid w:val="00A25AA8"/>
    <w:rsid w:val="00A34583"/>
    <w:rsid w:val="00A36D8A"/>
    <w:rsid w:val="00A424A4"/>
    <w:rsid w:val="00A46970"/>
    <w:rsid w:val="00A476CF"/>
    <w:rsid w:val="00A479F4"/>
    <w:rsid w:val="00A514F8"/>
    <w:rsid w:val="00A52912"/>
    <w:rsid w:val="00A601E5"/>
    <w:rsid w:val="00A6678F"/>
    <w:rsid w:val="00A73682"/>
    <w:rsid w:val="00A7678B"/>
    <w:rsid w:val="00A80340"/>
    <w:rsid w:val="00A93FDD"/>
    <w:rsid w:val="00A96D4D"/>
    <w:rsid w:val="00AA14A1"/>
    <w:rsid w:val="00AA17EB"/>
    <w:rsid w:val="00AA337F"/>
    <w:rsid w:val="00AA38A7"/>
    <w:rsid w:val="00AA4251"/>
    <w:rsid w:val="00AA6017"/>
    <w:rsid w:val="00AA7401"/>
    <w:rsid w:val="00AB090D"/>
    <w:rsid w:val="00AB36F3"/>
    <w:rsid w:val="00AB5A3B"/>
    <w:rsid w:val="00AB74E1"/>
    <w:rsid w:val="00AC242A"/>
    <w:rsid w:val="00AD211B"/>
    <w:rsid w:val="00AD3EAF"/>
    <w:rsid w:val="00AE0D70"/>
    <w:rsid w:val="00AE0FDE"/>
    <w:rsid w:val="00AE1D5A"/>
    <w:rsid w:val="00AE55D0"/>
    <w:rsid w:val="00AF0D4D"/>
    <w:rsid w:val="00B02FD6"/>
    <w:rsid w:val="00B04C54"/>
    <w:rsid w:val="00B12C52"/>
    <w:rsid w:val="00B13B60"/>
    <w:rsid w:val="00B151DE"/>
    <w:rsid w:val="00B24C18"/>
    <w:rsid w:val="00B26579"/>
    <w:rsid w:val="00B31022"/>
    <w:rsid w:val="00B3207B"/>
    <w:rsid w:val="00B33B0C"/>
    <w:rsid w:val="00B36C17"/>
    <w:rsid w:val="00B40C1D"/>
    <w:rsid w:val="00B51567"/>
    <w:rsid w:val="00B520D5"/>
    <w:rsid w:val="00B54ADF"/>
    <w:rsid w:val="00B635F4"/>
    <w:rsid w:val="00B71648"/>
    <w:rsid w:val="00B729E8"/>
    <w:rsid w:val="00B763F6"/>
    <w:rsid w:val="00B8158D"/>
    <w:rsid w:val="00B85683"/>
    <w:rsid w:val="00B948AA"/>
    <w:rsid w:val="00B96BA4"/>
    <w:rsid w:val="00B976D3"/>
    <w:rsid w:val="00B97AC4"/>
    <w:rsid w:val="00BA2B1F"/>
    <w:rsid w:val="00BA568F"/>
    <w:rsid w:val="00BB0E7D"/>
    <w:rsid w:val="00BB35E6"/>
    <w:rsid w:val="00BB5F58"/>
    <w:rsid w:val="00BC1F1D"/>
    <w:rsid w:val="00BC2637"/>
    <w:rsid w:val="00BC2C75"/>
    <w:rsid w:val="00BC4649"/>
    <w:rsid w:val="00BC4EE8"/>
    <w:rsid w:val="00BC6153"/>
    <w:rsid w:val="00BD3270"/>
    <w:rsid w:val="00BD33DB"/>
    <w:rsid w:val="00BE6AC6"/>
    <w:rsid w:val="00BE7AC7"/>
    <w:rsid w:val="00BF0C6F"/>
    <w:rsid w:val="00BF32A0"/>
    <w:rsid w:val="00C0360F"/>
    <w:rsid w:val="00C05D67"/>
    <w:rsid w:val="00C069F3"/>
    <w:rsid w:val="00C16037"/>
    <w:rsid w:val="00C1735C"/>
    <w:rsid w:val="00C218BE"/>
    <w:rsid w:val="00C228A8"/>
    <w:rsid w:val="00C24277"/>
    <w:rsid w:val="00C24CED"/>
    <w:rsid w:val="00C256A5"/>
    <w:rsid w:val="00C27251"/>
    <w:rsid w:val="00C2793D"/>
    <w:rsid w:val="00C3392E"/>
    <w:rsid w:val="00C33BB8"/>
    <w:rsid w:val="00C33E4B"/>
    <w:rsid w:val="00C37C61"/>
    <w:rsid w:val="00C4284D"/>
    <w:rsid w:val="00C44DFC"/>
    <w:rsid w:val="00C46390"/>
    <w:rsid w:val="00C5091A"/>
    <w:rsid w:val="00C62514"/>
    <w:rsid w:val="00C6412B"/>
    <w:rsid w:val="00C65021"/>
    <w:rsid w:val="00C74306"/>
    <w:rsid w:val="00C84519"/>
    <w:rsid w:val="00C86503"/>
    <w:rsid w:val="00C90452"/>
    <w:rsid w:val="00C913E7"/>
    <w:rsid w:val="00C922DA"/>
    <w:rsid w:val="00C943A4"/>
    <w:rsid w:val="00CA0F51"/>
    <w:rsid w:val="00CA1E16"/>
    <w:rsid w:val="00CA42F8"/>
    <w:rsid w:val="00CA4ACF"/>
    <w:rsid w:val="00CA57BB"/>
    <w:rsid w:val="00CA5A24"/>
    <w:rsid w:val="00CA7E5C"/>
    <w:rsid w:val="00CB3409"/>
    <w:rsid w:val="00CC1DF0"/>
    <w:rsid w:val="00CC5B4C"/>
    <w:rsid w:val="00CC617B"/>
    <w:rsid w:val="00CC68A5"/>
    <w:rsid w:val="00CD0569"/>
    <w:rsid w:val="00CD2A82"/>
    <w:rsid w:val="00CD57CC"/>
    <w:rsid w:val="00CD6471"/>
    <w:rsid w:val="00CE4C1D"/>
    <w:rsid w:val="00CE78D1"/>
    <w:rsid w:val="00CF341C"/>
    <w:rsid w:val="00CF53C1"/>
    <w:rsid w:val="00D022E2"/>
    <w:rsid w:val="00D029D6"/>
    <w:rsid w:val="00D03716"/>
    <w:rsid w:val="00D05132"/>
    <w:rsid w:val="00D111E1"/>
    <w:rsid w:val="00D15E27"/>
    <w:rsid w:val="00D26CC6"/>
    <w:rsid w:val="00D27873"/>
    <w:rsid w:val="00D27E0E"/>
    <w:rsid w:val="00D3168E"/>
    <w:rsid w:val="00D369C8"/>
    <w:rsid w:val="00D43565"/>
    <w:rsid w:val="00D54AE9"/>
    <w:rsid w:val="00D62B32"/>
    <w:rsid w:val="00D63D36"/>
    <w:rsid w:val="00D63DD2"/>
    <w:rsid w:val="00D649BE"/>
    <w:rsid w:val="00D65DA1"/>
    <w:rsid w:val="00D6670B"/>
    <w:rsid w:val="00D667A8"/>
    <w:rsid w:val="00D678B6"/>
    <w:rsid w:val="00D717DD"/>
    <w:rsid w:val="00D72469"/>
    <w:rsid w:val="00D750BC"/>
    <w:rsid w:val="00D82F63"/>
    <w:rsid w:val="00D84D0A"/>
    <w:rsid w:val="00D87952"/>
    <w:rsid w:val="00D90D0E"/>
    <w:rsid w:val="00D940FF"/>
    <w:rsid w:val="00D94F9D"/>
    <w:rsid w:val="00DB0099"/>
    <w:rsid w:val="00DB0D83"/>
    <w:rsid w:val="00DB3417"/>
    <w:rsid w:val="00DB5104"/>
    <w:rsid w:val="00DC16F2"/>
    <w:rsid w:val="00DD050F"/>
    <w:rsid w:val="00DD1DF6"/>
    <w:rsid w:val="00DD3C6A"/>
    <w:rsid w:val="00DD6754"/>
    <w:rsid w:val="00DE1480"/>
    <w:rsid w:val="00DE396E"/>
    <w:rsid w:val="00DE4A7B"/>
    <w:rsid w:val="00DF2182"/>
    <w:rsid w:val="00DF238D"/>
    <w:rsid w:val="00DF5D16"/>
    <w:rsid w:val="00E007AA"/>
    <w:rsid w:val="00E01A85"/>
    <w:rsid w:val="00E0244C"/>
    <w:rsid w:val="00E0496B"/>
    <w:rsid w:val="00E06958"/>
    <w:rsid w:val="00E0739C"/>
    <w:rsid w:val="00E130FD"/>
    <w:rsid w:val="00E22BEE"/>
    <w:rsid w:val="00E25433"/>
    <w:rsid w:val="00E25DD3"/>
    <w:rsid w:val="00E30695"/>
    <w:rsid w:val="00E325A1"/>
    <w:rsid w:val="00E3604B"/>
    <w:rsid w:val="00E46A03"/>
    <w:rsid w:val="00E47171"/>
    <w:rsid w:val="00E50134"/>
    <w:rsid w:val="00E50556"/>
    <w:rsid w:val="00E5133C"/>
    <w:rsid w:val="00E51BF7"/>
    <w:rsid w:val="00E6076E"/>
    <w:rsid w:val="00E72F26"/>
    <w:rsid w:val="00E77871"/>
    <w:rsid w:val="00E825EB"/>
    <w:rsid w:val="00E965F4"/>
    <w:rsid w:val="00EA027E"/>
    <w:rsid w:val="00EA3C3A"/>
    <w:rsid w:val="00EB366D"/>
    <w:rsid w:val="00EB5EEE"/>
    <w:rsid w:val="00EB6DC0"/>
    <w:rsid w:val="00EC5F56"/>
    <w:rsid w:val="00ED56EC"/>
    <w:rsid w:val="00EE4F17"/>
    <w:rsid w:val="00EE51F0"/>
    <w:rsid w:val="00EE58A1"/>
    <w:rsid w:val="00EE7AB6"/>
    <w:rsid w:val="00EE7C0C"/>
    <w:rsid w:val="00EF4B03"/>
    <w:rsid w:val="00EF5934"/>
    <w:rsid w:val="00F01BCC"/>
    <w:rsid w:val="00F0381C"/>
    <w:rsid w:val="00F03A75"/>
    <w:rsid w:val="00F04028"/>
    <w:rsid w:val="00F07DA8"/>
    <w:rsid w:val="00F100BE"/>
    <w:rsid w:val="00F1419E"/>
    <w:rsid w:val="00F149A1"/>
    <w:rsid w:val="00F219D8"/>
    <w:rsid w:val="00F241A9"/>
    <w:rsid w:val="00F30791"/>
    <w:rsid w:val="00F31437"/>
    <w:rsid w:val="00F31F1B"/>
    <w:rsid w:val="00F32D1F"/>
    <w:rsid w:val="00F34259"/>
    <w:rsid w:val="00F3438C"/>
    <w:rsid w:val="00F346D5"/>
    <w:rsid w:val="00F36621"/>
    <w:rsid w:val="00F36C0E"/>
    <w:rsid w:val="00F376B5"/>
    <w:rsid w:val="00F436F9"/>
    <w:rsid w:val="00F4632D"/>
    <w:rsid w:val="00F473E9"/>
    <w:rsid w:val="00F5303A"/>
    <w:rsid w:val="00F571C4"/>
    <w:rsid w:val="00F57864"/>
    <w:rsid w:val="00F61396"/>
    <w:rsid w:val="00F61E20"/>
    <w:rsid w:val="00F636BC"/>
    <w:rsid w:val="00F64D3D"/>
    <w:rsid w:val="00F65EC1"/>
    <w:rsid w:val="00F662B2"/>
    <w:rsid w:val="00F672D1"/>
    <w:rsid w:val="00F703A1"/>
    <w:rsid w:val="00F77D3D"/>
    <w:rsid w:val="00F843A3"/>
    <w:rsid w:val="00F84921"/>
    <w:rsid w:val="00F86EEC"/>
    <w:rsid w:val="00F95E57"/>
    <w:rsid w:val="00F96DDC"/>
    <w:rsid w:val="00FA2403"/>
    <w:rsid w:val="00FA7307"/>
    <w:rsid w:val="00FB32CE"/>
    <w:rsid w:val="00FB52C0"/>
    <w:rsid w:val="00FC4B10"/>
    <w:rsid w:val="00FD0829"/>
    <w:rsid w:val="00FD0CB5"/>
    <w:rsid w:val="00FE07B7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6725C7"/>
  <w15:chartTrackingRefBased/>
  <w15:docId w15:val="{5C1E78E5-F0A2-4B36-8D2F-B6DCF97A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5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106EFE"/>
    <w:pPr>
      <w:keepNext/>
      <w:keepLines/>
      <w:shd w:val="clear" w:color="auto" w:fill="1F3864" w:themeFill="accent5" w:themeFillShade="80"/>
      <w:spacing w:before="240" w:after="0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Ttulo4">
    <w:name w:val="heading 4"/>
    <w:basedOn w:val="Normal"/>
    <w:link w:val="Ttulo4Car"/>
    <w:uiPriority w:val="9"/>
    <w:qFormat/>
    <w:rsid w:val="004571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SubPárrafo de lista,Bulleted List,Cita Pie de Página,titulo"/>
    <w:basedOn w:val="Normal"/>
    <w:link w:val="PrrafodelistaCar"/>
    <w:uiPriority w:val="34"/>
    <w:qFormat/>
    <w:rsid w:val="00111F5A"/>
    <w:pPr>
      <w:ind w:left="720"/>
      <w:contextualSpacing/>
    </w:pPr>
  </w:style>
  <w:style w:type="character" w:customStyle="1" w:styleId="PrrafodelistaCar">
    <w:name w:val="Párrafo de lista Car"/>
    <w:aliases w:val="Fundamentacion Car,SubPárrafo de lista Car,Bulleted List Car,Cita Pie de Página Car,titulo Car"/>
    <w:link w:val="Prrafodelista"/>
    <w:uiPriority w:val="34"/>
    <w:qFormat/>
    <w:locked/>
    <w:rsid w:val="00111F5A"/>
  </w:style>
  <w:style w:type="table" w:styleId="Tablaconcuadrcula">
    <w:name w:val="Table Grid"/>
    <w:basedOn w:val="Tablanormal"/>
    <w:uiPriority w:val="39"/>
    <w:rsid w:val="00111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111F5A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65B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5B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5B3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5B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5B3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5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5B3C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055"/>
  </w:style>
  <w:style w:type="paragraph" w:styleId="Encabezado">
    <w:name w:val="header"/>
    <w:basedOn w:val="Normal"/>
    <w:link w:val="EncabezadoCar"/>
    <w:uiPriority w:val="99"/>
    <w:unhideWhenUsed/>
    <w:rsid w:val="002040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055"/>
  </w:style>
  <w:style w:type="paragraph" w:styleId="Textonotapie">
    <w:name w:val="footnote text"/>
    <w:aliases w:val="Footnote Text Char,Geneva 9,Font: Geneva 9,Boston 10,f,Fußnotentextr"/>
    <w:basedOn w:val="Normal"/>
    <w:link w:val="TextonotapieCar"/>
    <w:uiPriority w:val="99"/>
    <w:unhideWhenUsed/>
    <w:rsid w:val="00D71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ootnote Text Char Car,Geneva 9 Car,Font: Geneva 9 Car,Boston 10 Car,f Car,Fußnotentextr Car"/>
    <w:basedOn w:val="Fuentedeprrafopredeter"/>
    <w:link w:val="Textonotapie"/>
    <w:uiPriority w:val="99"/>
    <w:rsid w:val="00D717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D717D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45AEB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45712C"/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character" w:customStyle="1" w:styleId="whitespacepreserver">
    <w:name w:val="whitespace_preserver"/>
    <w:basedOn w:val="Fuentedeprrafopredeter"/>
    <w:rsid w:val="0045712C"/>
  </w:style>
  <w:style w:type="paragraph" w:styleId="Revisin">
    <w:name w:val="Revision"/>
    <w:hidden/>
    <w:uiPriority w:val="99"/>
    <w:semiHidden/>
    <w:rsid w:val="00BE6AC6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106EFE"/>
    <w:rPr>
      <w:rFonts w:ascii="Calibri" w:eastAsiaTheme="majorEastAsia" w:hAnsi="Calibri" w:cstheme="majorBidi"/>
      <w:b/>
      <w:sz w:val="24"/>
      <w:szCs w:val="32"/>
      <w:shd w:val="clear" w:color="auto" w:fill="1F3864" w:themeFill="accent5" w:themeFillShade="80"/>
    </w:rPr>
  </w:style>
  <w:style w:type="paragraph" w:styleId="TtulodeTDC">
    <w:name w:val="TOC Heading"/>
    <w:basedOn w:val="Ttulo1"/>
    <w:next w:val="Normal"/>
    <w:uiPriority w:val="39"/>
    <w:unhideWhenUsed/>
    <w:qFormat/>
    <w:rsid w:val="00DF2182"/>
    <w:pPr>
      <w:shd w:val="clear" w:color="auto" w:fill="auto"/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DF218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f.gob.pe/es/normatividad-sp-9867/por-instrumento/resoluciones-directorales/19117-rd004-2019ef5001/f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gpp_programacion@mef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5E4-97CB-4CAE-B186-3B8E2DDA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3112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 Diaz, Walter</dc:creator>
  <cp:keywords/>
  <dc:description/>
  <cp:lastModifiedBy>Arevalo Delgado, Christian</cp:lastModifiedBy>
  <cp:revision>2</cp:revision>
  <cp:lastPrinted>2019-05-13T19:23:00Z</cp:lastPrinted>
  <dcterms:created xsi:type="dcterms:W3CDTF">2020-06-10T16:22:00Z</dcterms:created>
  <dcterms:modified xsi:type="dcterms:W3CDTF">2020-06-10T16:22:00Z</dcterms:modified>
</cp:coreProperties>
</file>