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Pr="0091291E" w:rsidRDefault="00522E33" w:rsidP="00617CBC">
      <w:pPr>
        <w:spacing w:after="0" w:line="240" w:lineRule="auto"/>
        <w:ind w:left="360"/>
        <w:jc w:val="both"/>
        <w:rPr>
          <w:color w:val="FF0000"/>
        </w:rPr>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67D4A"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867D4A" w:rsidRPr="009A7ECC" w:rsidRDefault="00867D4A">
                                  <w:pPr>
                                    <w:pStyle w:val="Sinespaciado"/>
                                    <w:rPr>
                                      <w:sz w:val="8"/>
                                      <w:szCs w:val="8"/>
                                    </w:rPr>
                                  </w:pPr>
                                </w:p>
                              </w:tc>
                            </w:tr>
                            <w:tr w:rsidR="00867D4A" w:rsidRPr="009A7ECC" w14:paraId="6619878C" w14:textId="77777777" w:rsidTr="001802FF">
                              <w:trPr>
                                <w:trHeight w:val="1440"/>
                                <w:jc w:val="center"/>
                              </w:trPr>
                              <w:tc>
                                <w:tcPr>
                                  <w:tcW w:w="0" w:type="auto"/>
                                  <w:shd w:val="clear" w:color="auto" w:fill="D34817"/>
                                  <w:vAlign w:val="center"/>
                                </w:tcPr>
                                <w:p w14:paraId="13274F4A" w14:textId="02072A14" w:rsidR="00867D4A" w:rsidRPr="001802FF" w:rsidRDefault="00867D4A"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867D4A"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867D4A" w:rsidRPr="009A7ECC" w:rsidRDefault="00867D4A">
                                  <w:pPr>
                                    <w:pStyle w:val="Sinespaciado"/>
                                    <w:rPr>
                                      <w:sz w:val="56"/>
                                      <w:szCs w:val="8"/>
                                    </w:rPr>
                                  </w:pPr>
                                </w:p>
                              </w:tc>
                            </w:tr>
                            <w:tr w:rsidR="00867D4A" w:rsidRPr="009A7ECC" w14:paraId="3B88F4DD" w14:textId="77777777">
                              <w:trPr>
                                <w:trHeight w:val="720"/>
                                <w:jc w:val="center"/>
                              </w:trPr>
                              <w:tc>
                                <w:tcPr>
                                  <w:tcW w:w="0" w:type="auto"/>
                                  <w:vAlign w:val="bottom"/>
                                </w:tcPr>
                                <w:p w14:paraId="21FB2A0D" w14:textId="006818E3" w:rsidR="00867D4A" w:rsidRPr="009A7ECC" w:rsidRDefault="00867D4A" w:rsidP="00D1799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5A39F3">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867D4A" w:rsidRDefault="00867D4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867D4A"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867D4A" w:rsidRPr="009A7ECC" w:rsidRDefault="00867D4A">
                            <w:pPr>
                              <w:pStyle w:val="Sinespaciado"/>
                              <w:rPr>
                                <w:sz w:val="8"/>
                                <w:szCs w:val="8"/>
                              </w:rPr>
                            </w:pPr>
                          </w:p>
                        </w:tc>
                      </w:tr>
                      <w:tr w:rsidR="00867D4A" w:rsidRPr="009A7ECC" w14:paraId="6619878C" w14:textId="77777777" w:rsidTr="001802FF">
                        <w:trPr>
                          <w:trHeight w:val="1440"/>
                          <w:jc w:val="center"/>
                        </w:trPr>
                        <w:tc>
                          <w:tcPr>
                            <w:tcW w:w="0" w:type="auto"/>
                            <w:shd w:val="clear" w:color="auto" w:fill="D34817"/>
                            <w:vAlign w:val="center"/>
                          </w:tcPr>
                          <w:p w14:paraId="13274F4A" w14:textId="02072A14" w:rsidR="00867D4A" w:rsidRPr="001802FF" w:rsidRDefault="00867D4A"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867D4A"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867D4A" w:rsidRPr="009A7ECC" w:rsidRDefault="00867D4A">
                            <w:pPr>
                              <w:pStyle w:val="Sinespaciado"/>
                              <w:rPr>
                                <w:sz w:val="56"/>
                                <w:szCs w:val="8"/>
                              </w:rPr>
                            </w:pPr>
                          </w:p>
                        </w:tc>
                      </w:tr>
                      <w:tr w:rsidR="00867D4A" w:rsidRPr="009A7ECC" w14:paraId="3B88F4DD" w14:textId="77777777">
                        <w:trPr>
                          <w:trHeight w:val="720"/>
                          <w:jc w:val="center"/>
                        </w:trPr>
                        <w:tc>
                          <w:tcPr>
                            <w:tcW w:w="0" w:type="auto"/>
                            <w:vAlign w:val="bottom"/>
                          </w:tcPr>
                          <w:p w14:paraId="21FB2A0D" w14:textId="006818E3" w:rsidR="00867D4A" w:rsidRPr="009A7ECC" w:rsidRDefault="00867D4A" w:rsidP="00D1799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5A39F3">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867D4A" w:rsidRDefault="00867D4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867D4A" w:rsidRDefault="00867D4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867D4A" w:rsidRPr="005349EA" w:rsidRDefault="00867D4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867D4A" w:rsidRDefault="00867D4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867D4A" w:rsidRPr="005349EA" w:rsidRDefault="00867D4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77777777" w:rsidR="00771474" w:rsidRDefault="00771474" w:rsidP="007A3660">
      <w:pPr>
        <w:spacing w:after="0" w:line="240" w:lineRule="auto"/>
        <w:ind w:left="5760" w:firstLine="720"/>
        <w:jc w:val="both"/>
        <w:rPr>
          <w:rFonts w:ascii="Tw Cen MT" w:hAnsi="Tw Cen MT"/>
          <w:i/>
          <w:sz w:val="18"/>
        </w:rPr>
      </w:pPr>
    </w:p>
    <w:p w14:paraId="752F05AC" w14:textId="002D5EFF" w:rsidR="007A3660" w:rsidRDefault="007A3660" w:rsidP="00C210FA">
      <w:pPr>
        <w:spacing w:after="0" w:line="240" w:lineRule="auto"/>
        <w:ind w:left="5760" w:firstLine="336"/>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C210FA">
        <w:rPr>
          <w:rFonts w:ascii="Tw Cen MT" w:hAnsi="Tw Cen MT" w:cs="Arial"/>
          <w:i/>
          <w:sz w:val="20"/>
        </w:rPr>
        <w:t xml:space="preserve">enero </w:t>
      </w:r>
      <w:r w:rsidRPr="009565C1">
        <w:rPr>
          <w:rFonts w:ascii="Tw Cen MT" w:hAnsi="Tw Cen MT" w:cs="Arial"/>
          <w:i/>
          <w:sz w:val="20"/>
        </w:rPr>
        <w:t>de 201</w:t>
      </w:r>
      <w:r w:rsidR="00C210FA">
        <w:rPr>
          <w:rFonts w:ascii="Tw Cen MT" w:hAnsi="Tw Cen MT" w:cs="Arial"/>
          <w:i/>
          <w:sz w:val="20"/>
        </w:rPr>
        <w:t>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77C6B600" w14:textId="77777777"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1"/>
      </w:r>
    </w:p>
    <w:p w14:paraId="13DD656E" w14:textId="47106EDA" w:rsidR="00236176" w:rsidRPr="007147EF" w:rsidRDefault="00236176" w:rsidP="00CD5328">
      <w:pPr>
        <w:widowControl w:val="0"/>
        <w:spacing w:after="0" w:line="240" w:lineRule="auto"/>
        <w:jc w:val="center"/>
        <w:rPr>
          <w:rFonts w:ascii="Arial" w:hAnsi="Arial" w:cs="Arial"/>
          <w:b/>
          <w:color w:val="D34817"/>
          <w:sz w:val="32"/>
          <w:szCs w:val="48"/>
          <w:lang w:val="es-ES"/>
        </w:rPr>
      </w:pP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793B59A" w14:textId="77777777" w:rsidR="00712207" w:rsidRDefault="00712207" w:rsidP="00CD5328">
      <w:pPr>
        <w:widowControl w:val="0"/>
        <w:spacing w:after="0" w:line="240" w:lineRule="auto"/>
        <w:jc w:val="center"/>
        <w:rPr>
          <w:rFonts w:ascii="Arial" w:hAnsi="Arial" w:cs="Arial"/>
        </w:rPr>
      </w:pPr>
    </w:p>
    <w:p w14:paraId="58AAC5B6" w14:textId="77777777" w:rsidR="00712207" w:rsidRPr="00CD5328" w:rsidRDefault="00712207" w:rsidP="00CD5328">
      <w:pPr>
        <w:widowControl w:val="0"/>
        <w:spacing w:after="0" w:line="240" w:lineRule="auto"/>
        <w:jc w:val="center"/>
        <w:rPr>
          <w:rFonts w:ascii="Arial" w:hAnsi="Arial" w:cs="Arial"/>
          <w:sz w:val="18"/>
        </w:rPr>
      </w:pP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5049732B" w14:textId="77777777" w:rsidR="000804D7" w:rsidRPr="00CD5328" w:rsidRDefault="000804D7"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30C1041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 xml:space="preserve">SUMINISTRO DE </w:t>
      </w:r>
      <w:r w:rsidR="00F3000B" w:rsidRPr="00CD5328">
        <w:rPr>
          <w:rFonts w:ascii="Arial" w:hAnsi="Arial" w:cs="Arial"/>
          <w:b/>
          <w:sz w:val="32"/>
        </w:rPr>
        <w:t>BIENES</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21AE7E15" w14:textId="77777777" w:rsidR="00F77D95" w:rsidRPr="003B3389" w:rsidRDefault="00F77D95" w:rsidP="00F77D95">
      <w:pPr>
        <w:widowControl w:val="0"/>
        <w:spacing w:after="0" w:line="240" w:lineRule="auto"/>
        <w:jc w:val="both"/>
        <w:rPr>
          <w:rFonts w:ascii="Arial" w:hAnsi="Arial" w:cs="Arial"/>
          <w:sz w:val="20"/>
        </w:rPr>
      </w:pPr>
    </w:p>
    <w:p w14:paraId="3E27A77F" w14:textId="77777777" w:rsidR="00F77D95" w:rsidRPr="003B3389" w:rsidRDefault="00F77D95" w:rsidP="00F77D95">
      <w:pPr>
        <w:widowControl w:val="0"/>
        <w:spacing w:after="0" w:line="240" w:lineRule="auto"/>
        <w:jc w:val="both"/>
        <w:rPr>
          <w:rFonts w:ascii="Arial" w:hAnsi="Arial" w:cs="Arial"/>
          <w:sz w:val="20"/>
        </w:rPr>
      </w:pPr>
    </w:p>
    <w:p w14:paraId="12519200" w14:textId="77777777" w:rsidR="00F77D95" w:rsidRDefault="00F77D95" w:rsidP="00F77D95">
      <w:pPr>
        <w:widowControl w:val="0"/>
        <w:spacing w:after="0" w:line="240" w:lineRule="auto"/>
        <w:jc w:val="both"/>
        <w:rPr>
          <w:rFonts w:ascii="Arial" w:hAnsi="Arial" w:cs="Arial"/>
          <w:sz w:val="20"/>
        </w:rPr>
      </w:pPr>
    </w:p>
    <w:p w14:paraId="2CD41ADB" w14:textId="77777777" w:rsidR="000804D7" w:rsidRDefault="000804D7" w:rsidP="00F77D95">
      <w:pPr>
        <w:widowControl w:val="0"/>
        <w:spacing w:after="0" w:line="240" w:lineRule="auto"/>
        <w:jc w:val="both"/>
        <w:rPr>
          <w:rFonts w:ascii="Arial" w:hAnsi="Arial" w:cs="Arial"/>
          <w:sz w:val="20"/>
        </w:rPr>
      </w:pPr>
    </w:p>
    <w:p w14:paraId="6016FC0E" w14:textId="77777777" w:rsidR="000804D7" w:rsidRPr="003B3389" w:rsidRDefault="000804D7" w:rsidP="00F77D95">
      <w:pPr>
        <w:widowControl w:val="0"/>
        <w:spacing w:after="0" w:line="240" w:lineRule="auto"/>
        <w:jc w:val="both"/>
        <w:rPr>
          <w:rFonts w:ascii="Arial" w:hAnsi="Arial" w:cs="Arial"/>
          <w:sz w:val="20"/>
        </w:rPr>
      </w:pPr>
    </w:p>
    <w:p w14:paraId="5E5ABBD3" w14:textId="77777777" w:rsidR="00F77D95" w:rsidRPr="003B3389" w:rsidRDefault="00F77D95" w:rsidP="00F77D95">
      <w:pPr>
        <w:widowControl w:val="0"/>
        <w:spacing w:after="0" w:line="240" w:lineRule="auto"/>
        <w:jc w:val="both"/>
        <w:rPr>
          <w:rFonts w:ascii="Arial" w:hAnsi="Arial" w:cs="Arial"/>
          <w:sz w:val="20"/>
        </w:rPr>
      </w:pPr>
    </w:p>
    <w:p w14:paraId="59E485D6" w14:textId="77777777" w:rsidR="00F77D95" w:rsidRDefault="00F77D95" w:rsidP="00F77D95">
      <w:pPr>
        <w:widowControl w:val="0"/>
        <w:spacing w:after="0" w:line="240" w:lineRule="auto"/>
        <w:jc w:val="both"/>
        <w:rPr>
          <w:rFonts w:ascii="Arial" w:hAnsi="Arial" w:cs="Arial"/>
          <w:sz w:val="20"/>
        </w:rPr>
      </w:pPr>
    </w:p>
    <w:p w14:paraId="2EEF4A12" w14:textId="77777777" w:rsidR="00F77D95" w:rsidRDefault="00F77D95" w:rsidP="00F77D95">
      <w:pPr>
        <w:widowControl w:val="0"/>
        <w:spacing w:after="0" w:line="240" w:lineRule="auto"/>
        <w:jc w:val="both"/>
        <w:rPr>
          <w:rFonts w:ascii="Arial" w:hAnsi="Arial" w:cs="Arial"/>
          <w:sz w:val="20"/>
        </w:rPr>
      </w:pPr>
    </w:p>
    <w:p w14:paraId="2CF95A86" w14:textId="77777777" w:rsidR="00F46672" w:rsidRPr="003B3389" w:rsidRDefault="00F46672"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75DAE5AB" w14:textId="77777777" w:rsidR="00A23998" w:rsidRPr="00CD5328" w:rsidRDefault="00A23998"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160E53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49A0D63E"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 xml:space="preserve">Decreto Supremo N° </w:t>
      </w:r>
      <w:r w:rsidR="00C43F0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7E5C446E"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34BA369C"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6CDC1E1" w14:textId="77777777" w:rsidR="005F7FA4" w:rsidRPr="002200CD"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w:t>
      </w:r>
      <w:r w:rsidRPr="002200CD">
        <w:rPr>
          <w:rFonts w:ascii="Arial" w:hAnsi="Arial" w:cs="Arial"/>
          <w:color w:val="auto"/>
          <w:sz w:val="20"/>
        </w:rPr>
        <w:t>2012-EF</w:t>
      </w:r>
      <w:r w:rsidR="00D91F0E" w:rsidRPr="002200CD">
        <w:rPr>
          <w:rFonts w:ascii="Arial" w:hAnsi="Arial" w:cs="Arial"/>
          <w:color w:val="auto"/>
          <w:sz w:val="20"/>
        </w:rPr>
        <w:t xml:space="preserve">, </w:t>
      </w:r>
      <w:r w:rsidRPr="002200CD">
        <w:rPr>
          <w:rFonts w:ascii="Arial" w:hAnsi="Arial" w:cs="Arial"/>
          <w:color w:val="auto"/>
          <w:sz w:val="20"/>
        </w:rPr>
        <w:t>TUO de la Ley General del Sistema Nacional del Presupuesto.</w:t>
      </w:r>
    </w:p>
    <w:p w14:paraId="7E93D251" w14:textId="77777777" w:rsidR="005F7FA4" w:rsidRPr="002200CD" w:rsidRDefault="005F7FA4" w:rsidP="00AD4D4C">
      <w:pPr>
        <w:pStyle w:val="Prrafodelista"/>
        <w:widowControl w:val="0"/>
        <w:numPr>
          <w:ilvl w:val="0"/>
          <w:numId w:val="30"/>
        </w:numPr>
        <w:spacing w:after="0" w:line="240" w:lineRule="auto"/>
        <w:jc w:val="both"/>
        <w:rPr>
          <w:rFonts w:ascii="Arial" w:hAnsi="Arial" w:cs="Arial"/>
          <w:color w:val="auto"/>
          <w:sz w:val="20"/>
        </w:rPr>
      </w:pPr>
      <w:r w:rsidRPr="002200CD">
        <w:rPr>
          <w:rFonts w:ascii="Arial" w:hAnsi="Arial" w:cs="Arial"/>
          <w:color w:val="auto"/>
          <w:sz w:val="20"/>
        </w:rPr>
        <w:t>Decreto Supremo Nº 008-2008-TR</w:t>
      </w:r>
      <w:r w:rsidR="00D91F0E" w:rsidRPr="002200CD">
        <w:rPr>
          <w:rFonts w:ascii="Arial" w:hAnsi="Arial" w:cs="Arial"/>
          <w:color w:val="auto"/>
          <w:sz w:val="20"/>
        </w:rPr>
        <w:t>,</w:t>
      </w:r>
      <w:r w:rsidRPr="002200CD">
        <w:rPr>
          <w:rFonts w:ascii="Arial" w:hAnsi="Arial" w:cs="Arial"/>
          <w:color w:val="auto"/>
          <w:sz w:val="20"/>
        </w:rPr>
        <w:t xml:space="preserve"> Reglamento de la Ley MYPE.</w:t>
      </w:r>
    </w:p>
    <w:p w14:paraId="07F857C1" w14:textId="77777777" w:rsidR="00E11730" w:rsidRPr="002200CD" w:rsidRDefault="00E11730" w:rsidP="00AD4D4C">
      <w:pPr>
        <w:widowControl w:val="0"/>
        <w:numPr>
          <w:ilvl w:val="0"/>
          <w:numId w:val="30"/>
        </w:numPr>
        <w:spacing w:after="0" w:line="240" w:lineRule="auto"/>
        <w:jc w:val="both"/>
        <w:rPr>
          <w:rFonts w:ascii="Arial" w:hAnsi="Arial" w:cs="Arial"/>
          <w:color w:val="auto"/>
          <w:sz w:val="20"/>
        </w:rPr>
      </w:pPr>
      <w:r w:rsidRPr="002200CD">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2200CD" w:rsidRDefault="00296F94" w:rsidP="00AD4D4C">
      <w:pPr>
        <w:pStyle w:val="Prrafodelista"/>
        <w:widowControl w:val="0"/>
        <w:numPr>
          <w:ilvl w:val="0"/>
          <w:numId w:val="30"/>
        </w:numPr>
        <w:spacing w:after="0" w:line="240" w:lineRule="auto"/>
        <w:jc w:val="both"/>
        <w:rPr>
          <w:rFonts w:ascii="Arial" w:hAnsi="Arial" w:cs="Arial"/>
          <w:color w:val="auto"/>
          <w:sz w:val="20"/>
        </w:rPr>
      </w:pPr>
      <w:r w:rsidRPr="002200CD">
        <w:rPr>
          <w:rFonts w:ascii="Arial" w:hAnsi="Arial" w:cs="Arial"/>
          <w:color w:val="auto"/>
          <w:sz w:val="20"/>
        </w:rPr>
        <w:t>Código Civil.</w:t>
      </w:r>
    </w:p>
    <w:p w14:paraId="28A39515" w14:textId="77777777" w:rsidR="005F7FA4" w:rsidRPr="002200C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26B83E99" w14:textId="77777777" w:rsidR="00296F94" w:rsidRPr="00CD5328" w:rsidRDefault="00296F94" w:rsidP="00FA2C25">
      <w:pPr>
        <w:widowControl w:val="0"/>
        <w:spacing w:after="0" w:line="240" w:lineRule="auto"/>
        <w:ind w:left="709"/>
        <w:jc w:val="both"/>
        <w:rPr>
          <w:rFonts w:ascii="Arial" w:hAnsi="Arial" w:cs="Arial"/>
          <w:sz w:val="20"/>
        </w:rPr>
      </w:pPr>
    </w:p>
    <w:p w14:paraId="054635BF"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188A2C5" w14:textId="77777777" w:rsidR="00296F94" w:rsidRPr="00CD5328" w:rsidRDefault="00296F94" w:rsidP="00FA2C25">
      <w:pPr>
        <w:pStyle w:val="WW-Textosinformato"/>
        <w:widowControl w:val="0"/>
        <w:ind w:left="720"/>
        <w:jc w:val="both"/>
        <w:rPr>
          <w:rFonts w:ascii="Arial" w:hAnsi="Arial" w:cs="Arial"/>
          <w:b/>
        </w:rPr>
      </w:pPr>
    </w:p>
    <w:p w14:paraId="21D95D39" w14:textId="77777777" w:rsidR="00296F94" w:rsidRPr="00CD5328" w:rsidRDefault="00296F94" w:rsidP="00FA2C25">
      <w:pPr>
        <w:pStyle w:val="WW-Textosinformato"/>
        <w:widowControl w:val="0"/>
        <w:ind w:left="720"/>
        <w:jc w:val="both"/>
        <w:rPr>
          <w:rFonts w:ascii="Arial" w:hAnsi="Arial" w:cs="Arial"/>
          <w:b/>
          <w:lang w:val="es-ES_tradnl"/>
        </w:rPr>
      </w:pPr>
    </w:p>
    <w:p w14:paraId="2ADA1EB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0CD8FF24" w14:textId="77777777" w:rsidR="00F97985" w:rsidRPr="00BE4440" w:rsidRDefault="00F97985" w:rsidP="00FA2C25">
      <w:pPr>
        <w:pStyle w:val="WW-Textosinformato"/>
        <w:widowControl w:val="0"/>
        <w:jc w:val="both"/>
        <w:rPr>
          <w:rFonts w:ascii="Arial" w:hAnsi="Arial" w:cs="Arial"/>
          <w:b/>
          <w:lang w:val="es-ES_tradnl"/>
        </w:rPr>
      </w:pPr>
    </w:p>
    <w:p w14:paraId="1D983481" w14:textId="3CDC56A1" w:rsidR="005A39F3" w:rsidRPr="003203DA" w:rsidRDefault="00FB59A5" w:rsidP="005A39F3">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5F7FA4" w:rsidRPr="005A39F3">
        <w:rPr>
          <w:rFonts w:cs="Arial"/>
          <w:i w:val="0"/>
        </w:rPr>
        <w:t>3</w:t>
      </w:r>
      <w:r w:rsidR="00580A09" w:rsidRPr="005A39F3">
        <w:rPr>
          <w:rFonts w:cs="Arial"/>
          <w:i w:val="0"/>
        </w:rPr>
        <w:t>3</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r w:rsidR="005A39F3" w:rsidRPr="003203DA">
        <w:rPr>
          <w:rFonts w:cs="Arial"/>
          <w:i w:val="0"/>
        </w:rPr>
        <w:t xml:space="preserve"> </w:t>
      </w:r>
    </w:p>
    <w:p w14:paraId="2D637730" w14:textId="77777777" w:rsidR="00F97985" w:rsidRPr="00BE4440" w:rsidRDefault="00F97985" w:rsidP="00FA2C25">
      <w:pPr>
        <w:widowControl w:val="0"/>
        <w:spacing w:after="0" w:line="240" w:lineRule="auto"/>
        <w:ind w:left="709"/>
        <w:jc w:val="both"/>
        <w:rPr>
          <w:rFonts w:ascii="Arial" w:hAnsi="Arial" w:cs="Arial"/>
          <w:b/>
          <w:i/>
        </w:rPr>
      </w:pPr>
    </w:p>
    <w:p w14:paraId="5BE03F15" w14:textId="77777777" w:rsidR="00F97985" w:rsidRPr="00BE4440"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lleva a cabo desde el día siguiente de la convocatoria hasta antes del </w:t>
      </w:r>
      <w:r w:rsidR="002918E6" w:rsidRPr="00A57CA6">
        <w:rPr>
          <w:rFonts w:cs="Arial"/>
          <w:i w:val="0"/>
        </w:rPr>
        <w:t xml:space="preserve">inicio de la presentación </w:t>
      </w:r>
      <w:r w:rsidRPr="00A57CA6">
        <w:rPr>
          <w:rFonts w:cs="Arial"/>
          <w:i w:val="0"/>
        </w:rPr>
        <w:t>de ofertas</w:t>
      </w:r>
      <w:r w:rsidR="005E5216" w:rsidRPr="00A57CA6">
        <w:rPr>
          <w:rFonts w:cs="Arial"/>
          <w:i w:val="0"/>
        </w:rPr>
        <w:t>, de forma ininterrumpida</w:t>
      </w:r>
      <w:r w:rsidRPr="00A57CA6">
        <w:rPr>
          <w:rFonts w:cs="Arial"/>
          <w:i w:val="0"/>
        </w:rPr>
        <w:t>.</w:t>
      </w:r>
      <w:r w:rsidRPr="00A57CA6">
        <w:rPr>
          <w:rFonts w:ascii="Times New Roman" w:hAnsi="Times New Roman"/>
          <w:color w:val="000000"/>
          <w:sz w:val="22"/>
          <w:szCs w:val="22"/>
          <w:lang w:eastAsia="es-PE"/>
        </w:rPr>
        <w:t xml:space="preserve"> </w:t>
      </w:r>
      <w:r w:rsidRPr="00A57CA6">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51D3C02F" w14:textId="77777777" w:rsidR="00C600C7" w:rsidRPr="00CD5328" w:rsidRDefault="00C600C7" w:rsidP="00C600C7">
      <w:pPr>
        <w:pStyle w:val="Sangra3detindependiente"/>
        <w:widowControl w:val="0"/>
        <w:ind w:left="709" w:firstLine="0"/>
        <w:jc w:val="both"/>
        <w:rPr>
          <w:rFonts w:cs="Arial"/>
          <w:b/>
          <w:color w:val="0000FF"/>
          <w:u w:val="single"/>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63FFE5EE" w:rsidR="00C600C7" w:rsidRPr="00CD5328" w:rsidRDefault="00C600C7" w:rsidP="003C3284">
      <w:pPr>
        <w:pStyle w:val="Prrafodelista"/>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5A39F3">
        <w:rPr>
          <w:rFonts w:ascii="Arial" w:hAnsi="Arial" w:cs="Arial"/>
          <w:i/>
          <w:color w:val="0000FF"/>
          <w:sz w:val="20"/>
        </w:rPr>
        <w:t>y estar habilitado</w:t>
      </w:r>
      <w:r w:rsidR="00712FD6">
        <w:rPr>
          <w:rFonts w:ascii="Arial" w:hAnsi="Arial" w:cs="Arial"/>
          <w:i/>
          <w:color w:val="0000FF"/>
          <w:sz w:val="20"/>
        </w:rPr>
        <w:t>s</w:t>
      </w:r>
      <w:r w:rsidR="005A39F3">
        <w:rPr>
          <w:rFonts w:ascii="Arial" w:hAnsi="Arial" w:cs="Arial"/>
          <w:i/>
          <w:color w:val="0000FF"/>
          <w:sz w:val="20"/>
        </w:rPr>
        <w:t xml:space="preserve"> ante </w:t>
      </w:r>
      <w:r w:rsidRPr="00CD5328">
        <w:rPr>
          <w:rFonts w:ascii="Arial" w:hAnsi="Arial" w:cs="Arial"/>
          <w:i/>
          <w:color w:val="0000FF"/>
          <w:sz w:val="20"/>
        </w:rPr>
        <w:t xml:space="preserve">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6ADE7109" w14:textId="77777777" w:rsidR="00FB59A5" w:rsidRPr="00CD5328" w:rsidRDefault="00FB59A5" w:rsidP="00FA2C25">
      <w:pPr>
        <w:pStyle w:val="WW-Textosinformato"/>
        <w:widowControl w:val="0"/>
        <w:jc w:val="both"/>
        <w:rPr>
          <w:rFonts w:ascii="Arial" w:hAnsi="Arial" w:cs="Arial"/>
          <w:b/>
          <w:lang w:val="es-ES"/>
        </w:rPr>
      </w:pPr>
    </w:p>
    <w:p w14:paraId="72A3637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A01144" w:rsidRDefault="00F97985" w:rsidP="00FA2C25">
      <w:pPr>
        <w:widowControl w:val="0"/>
        <w:spacing w:after="0" w:line="240" w:lineRule="auto"/>
        <w:jc w:val="both"/>
        <w:rPr>
          <w:rFonts w:ascii="Arial" w:hAnsi="Arial" w:cs="Arial"/>
          <w:b/>
          <w:lang w:val="es-ES_tradnl"/>
        </w:rPr>
      </w:pPr>
    </w:p>
    <w:p w14:paraId="1110AB33" w14:textId="4398851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A1196F" w:rsidRPr="00EF7607">
        <w:rPr>
          <w:rFonts w:cs="Arial"/>
          <w:i w:val="0"/>
        </w:rPr>
        <w:t>5</w:t>
      </w:r>
      <w:r w:rsidR="007D2004" w:rsidRPr="00EF7607">
        <w:rPr>
          <w:rFonts w:cs="Arial"/>
          <w:i w:val="0"/>
        </w:rPr>
        <w:t>1</w:t>
      </w:r>
      <w:r w:rsidR="00F97985" w:rsidRPr="00CD5328">
        <w:rPr>
          <w:rFonts w:cs="Arial"/>
          <w:i w:val="0"/>
        </w:rPr>
        <w:t xml:space="preserve"> del Reglamento.</w:t>
      </w:r>
    </w:p>
    <w:p w14:paraId="4784859D" w14:textId="77777777" w:rsidR="00F97985" w:rsidRPr="00CD5328" w:rsidRDefault="00F97985" w:rsidP="00FA2C25">
      <w:pPr>
        <w:pStyle w:val="Sangra3detindependiente"/>
        <w:widowControl w:val="0"/>
        <w:ind w:left="709" w:firstLine="0"/>
        <w:jc w:val="both"/>
        <w:rPr>
          <w:rFonts w:cs="Arial"/>
          <w:i w:val="0"/>
        </w:rPr>
      </w:pPr>
    </w:p>
    <w:p w14:paraId="4206C551"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CEA5C4F" w14:textId="77777777" w:rsidR="00C628F6" w:rsidRPr="00447FF1" w:rsidRDefault="00C628F6" w:rsidP="00FA2C25">
      <w:pPr>
        <w:pStyle w:val="Sangra3detindependiente"/>
        <w:widowControl w:val="0"/>
        <w:ind w:left="709" w:firstLine="0"/>
        <w:jc w:val="both"/>
        <w:rPr>
          <w:rFonts w:cs="Arial"/>
          <w:i w:val="0"/>
          <w:lang w:val="es-PE"/>
        </w:rPr>
      </w:pPr>
    </w:p>
    <w:p w14:paraId="45E4368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FA2C25">
      <w:pPr>
        <w:pStyle w:val="WW-Textosinformato"/>
        <w:widowControl w:val="0"/>
        <w:ind w:left="142"/>
        <w:jc w:val="both"/>
        <w:rPr>
          <w:rFonts w:ascii="Arial" w:hAnsi="Arial" w:cs="Arial"/>
          <w:b/>
          <w:lang w:val="es-ES_tradnl"/>
        </w:rPr>
      </w:pPr>
    </w:p>
    <w:p w14:paraId="156E1F08"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3FE7AECF"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62A1809" w14:textId="77777777" w:rsidR="0056626D" w:rsidRDefault="0056626D" w:rsidP="00FA2C25">
      <w:pPr>
        <w:pStyle w:val="Sangra3detindependiente"/>
        <w:widowControl w:val="0"/>
        <w:ind w:left="709" w:firstLine="0"/>
        <w:jc w:val="both"/>
        <w:rPr>
          <w:rFonts w:cs="Arial"/>
          <w:b/>
          <w:color w:val="0000FF"/>
          <w:u w:val="single"/>
        </w:rPr>
      </w:pPr>
    </w:p>
    <w:p w14:paraId="07E8ED2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DDFF5B" w14:textId="77777777" w:rsidR="00F97985" w:rsidRPr="00CD5328" w:rsidRDefault="00F97985" w:rsidP="00FA2C25">
      <w:pPr>
        <w:pStyle w:val="Sangra3detindependiente"/>
        <w:widowControl w:val="0"/>
        <w:ind w:left="709" w:firstLine="0"/>
        <w:jc w:val="both"/>
        <w:rPr>
          <w:rFonts w:cs="Arial"/>
          <w:b/>
          <w:color w:val="0000FF"/>
          <w:u w:val="single"/>
        </w:rPr>
      </w:pPr>
    </w:p>
    <w:p w14:paraId="1899FCE9"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688289F" w14:textId="6E99DD8E" w:rsidR="00041F69" w:rsidRDefault="00041F69" w:rsidP="00041F69">
      <w:pPr>
        <w:pStyle w:val="WW-Textosinformato"/>
        <w:widowControl w:val="0"/>
        <w:ind w:left="709"/>
        <w:jc w:val="both"/>
        <w:rPr>
          <w:rFonts w:ascii="Arial" w:hAnsi="Arial" w:cs="Arial"/>
          <w:b/>
          <w:lang w:val="es-ES_tradnl"/>
        </w:rPr>
      </w:pPr>
    </w:p>
    <w:p w14:paraId="108B3B86" w14:textId="77777777" w:rsidR="00041F69" w:rsidRDefault="00041F69" w:rsidP="00041F69">
      <w:pPr>
        <w:pStyle w:val="WW-Textosinformato"/>
        <w:widowControl w:val="0"/>
        <w:ind w:left="709"/>
        <w:jc w:val="both"/>
        <w:rPr>
          <w:rFonts w:ascii="Arial" w:hAnsi="Arial" w:cs="Arial"/>
          <w:b/>
          <w:lang w:val="es-ES_tradnl"/>
        </w:rPr>
      </w:pPr>
    </w:p>
    <w:p w14:paraId="48773C6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BE4440" w:rsidRDefault="00F97985" w:rsidP="00FA2C25">
      <w:pPr>
        <w:pStyle w:val="Sangra3detindependiente"/>
        <w:widowControl w:val="0"/>
        <w:ind w:left="709" w:firstLine="0"/>
        <w:jc w:val="both"/>
        <w:rPr>
          <w:rFonts w:cs="Arial"/>
          <w:b/>
          <w:i w:val="0"/>
        </w:rPr>
      </w:pPr>
    </w:p>
    <w:p w14:paraId="554057A0"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206E7D94" w14:textId="77777777" w:rsidR="00D20A1E" w:rsidRDefault="00D20A1E" w:rsidP="00D20A1E">
      <w:pPr>
        <w:spacing w:after="0" w:line="240" w:lineRule="auto"/>
        <w:ind w:left="709"/>
        <w:jc w:val="both"/>
        <w:rPr>
          <w:rFonts w:ascii="Arial" w:hAnsi="Arial" w:cs="Arial"/>
          <w:sz w:val="20"/>
        </w:rPr>
      </w:pPr>
    </w:p>
    <w:p w14:paraId="5E7B6A95" w14:textId="7C80A06E" w:rsidR="00446E22" w:rsidRPr="00E65FFC" w:rsidRDefault="00446E22" w:rsidP="00446E22">
      <w:pPr>
        <w:pStyle w:val="Prrafodelista"/>
        <w:numPr>
          <w:ilvl w:val="0"/>
          <w:numId w:val="35"/>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Pr="00E65FFC">
        <w:rPr>
          <w:rFonts w:ascii="Arial" w:hAnsi="Arial" w:cs="Arial"/>
          <w:sz w:val="20"/>
        </w:rPr>
        <w:t>.</w:t>
      </w:r>
    </w:p>
    <w:p w14:paraId="3FB4B2F7" w14:textId="77777777" w:rsidR="00446E22" w:rsidRPr="00E65FFC" w:rsidRDefault="00446E22" w:rsidP="00446E22">
      <w:pPr>
        <w:pStyle w:val="Prrafodelista"/>
        <w:tabs>
          <w:tab w:val="left" w:pos="1418"/>
        </w:tabs>
        <w:autoSpaceDE w:val="0"/>
        <w:autoSpaceDN w:val="0"/>
        <w:adjustRightInd w:val="0"/>
        <w:spacing w:after="0" w:line="240" w:lineRule="auto"/>
        <w:ind w:left="1004"/>
        <w:jc w:val="both"/>
        <w:rPr>
          <w:rFonts w:ascii="Arial" w:hAnsi="Arial" w:cs="Arial"/>
          <w:sz w:val="20"/>
        </w:rPr>
      </w:pPr>
    </w:p>
    <w:p w14:paraId="12428998" w14:textId="69BCB1B4" w:rsidR="00446E22" w:rsidRPr="00E65FFC" w:rsidRDefault="00446E22" w:rsidP="00446E22">
      <w:pPr>
        <w:pStyle w:val="Prrafodelista"/>
        <w:numPr>
          <w:ilvl w:val="0"/>
          <w:numId w:val="35"/>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00C90171" w:rsidRPr="00E65FFC">
        <w:rPr>
          <w:rFonts w:ascii="Arial" w:hAnsi="Arial" w:cs="Arial"/>
          <w:sz w:val="20"/>
        </w:rPr>
        <w:t>.</w:t>
      </w:r>
    </w:p>
    <w:p w14:paraId="1DA55A39" w14:textId="77777777" w:rsidR="00446E22" w:rsidRDefault="00446E22" w:rsidP="00446E22">
      <w:pPr>
        <w:pStyle w:val="Prrafodelista"/>
        <w:widowControl w:val="0"/>
        <w:spacing w:after="0" w:line="240" w:lineRule="auto"/>
        <w:ind w:left="1080"/>
        <w:jc w:val="both"/>
        <w:rPr>
          <w:rFonts w:ascii="Arial" w:hAnsi="Arial" w:cs="Arial"/>
          <w:sz w:val="20"/>
        </w:rPr>
      </w:pPr>
    </w:p>
    <w:p w14:paraId="442BC6EE" w14:textId="77777777" w:rsidR="00446E22" w:rsidRDefault="00446E22" w:rsidP="00BE0BB2">
      <w:pPr>
        <w:spacing w:after="0" w:line="240" w:lineRule="auto"/>
        <w:ind w:left="709"/>
        <w:jc w:val="both"/>
        <w:rPr>
          <w:rFonts w:ascii="Arial" w:hAnsi="Arial" w:cs="Arial"/>
          <w:sz w:val="20"/>
        </w:rPr>
      </w:pPr>
    </w:p>
    <w:p w14:paraId="2B9D2EE5"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481CCF7F" w14:textId="77777777" w:rsidR="004549F8" w:rsidRDefault="004549F8" w:rsidP="00FA2C25">
      <w:pPr>
        <w:pStyle w:val="Prrafodelista"/>
        <w:widowControl w:val="0"/>
        <w:spacing w:after="0" w:line="240" w:lineRule="auto"/>
        <w:ind w:left="709"/>
        <w:jc w:val="both"/>
        <w:rPr>
          <w:rFonts w:ascii="Arial" w:hAnsi="Arial" w:cs="Arial"/>
          <w:sz w:val="20"/>
        </w:rPr>
      </w:pPr>
    </w:p>
    <w:p w14:paraId="5E2092B7" w14:textId="77777777" w:rsidR="00EA5E28" w:rsidRDefault="00EA5E28" w:rsidP="00FA2C25">
      <w:pPr>
        <w:pStyle w:val="Prrafodelista"/>
        <w:widowControl w:val="0"/>
        <w:spacing w:after="0" w:line="240" w:lineRule="auto"/>
        <w:ind w:left="709"/>
        <w:jc w:val="both"/>
        <w:rPr>
          <w:rFonts w:ascii="Arial" w:hAnsi="Arial" w:cs="Arial"/>
          <w:sz w:val="20"/>
        </w:rPr>
      </w:pPr>
    </w:p>
    <w:p w14:paraId="4F27AA9F" w14:textId="77777777" w:rsidR="00A23998" w:rsidRDefault="00A23998" w:rsidP="00FA2C25">
      <w:pPr>
        <w:pStyle w:val="Prrafodelista"/>
        <w:widowControl w:val="0"/>
        <w:spacing w:after="0" w:line="240" w:lineRule="auto"/>
        <w:ind w:left="709"/>
        <w:jc w:val="both"/>
        <w:rPr>
          <w:rFonts w:ascii="Arial" w:hAnsi="Arial" w:cs="Arial"/>
          <w:sz w:val="20"/>
        </w:rPr>
      </w:pPr>
    </w:p>
    <w:p w14:paraId="3FC986C1" w14:textId="77777777" w:rsidR="00A23998" w:rsidRPr="00CD5328" w:rsidRDefault="00A23998"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lastRenderedPageBreak/>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E56B88">
        <w:rPr>
          <w:rFonts w:ascii="Arial" w:hAnsi="Arial" w:cs="Arial"/>
          <w:color w:val="auto"/>
          <w:sz w:val="20"/>
        </w:rPr>
        <w:t xml:space="preserve">, </w:t>
      </w:r>
      <w:r w:rsidR="0069051A" w:rsidRPr="00E56B88">
        <w:rPr>
          <w:rFonts w:ascii="Arial" w:hAnsi="Arial" w:cs="Arial"/>
          <w:color w:val="auto"/>
          <w:sz w:val="20"/>
        </w:rPr>
        <w:t xml:space="preserve">conforme lo establece </w:t>
      </w:r>
      <w:r w:rsidR="00536BCD" w:rsidRPr="00E56B88">
        <w:rPr>
          <w:rFonts w:ascii="Arial" w:hAnsi="Arial" w:cs="Arial"/>
          <w:color w:val="auto"/>
          <w:sz w:val="20"/>
        </w:rPr>
        <w:t>el</w:t>
      </w:r>
      <w:r w:rsidR="0069051A" w:rsidRPr="00E56B88">
        <w:rPr>
          <w:rFonts w:ascii="Arial" w:hAnsi="Arial" w:cs="Arial"/>
          <w:color w:val="auto"/>
          <w:sz w:val="20"/>
        </w:rPr>
        <w:t xml:space="preserve"> artículo </w:t>
      </w:r>
      <w:r w:rsidR="00536BCD" w:rsidRPr="00EF7607">
        <w:rPr>
          <w:rFonts w:ascii="Arial" w:hAnsi="Arial" w:cs="Arial"/>
          <w:color w:val="auto"/>
          <w:sz w:val="20"/>
        </w:rPr>
        <w:t>5</w:t>
      </w:r>
      <w:r w:rsidR="00D076CA" w:rsidRPr="00EF7607">
        <w:rPr>
          <w:rFonts w:ascii="Arial" w:hAnsi="Arial" w:cs="Arial"/>
          <w:color w:val="auto"/>
          <w:sz w:val="20"/>
        </w:rPr>
        <w:t>2</w:t>
      </w:r>
      <w:r w:rsidR="0069051A" w:rsidRPr="00E56B88">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7C49CE13"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3673A776" w14:textId="77777777" w:rsidR="009154D0" w:rsidRPr="00CD5328" w:rsidRDefault="009154D0" w:rsidP="009154D0">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EC3DC0" w14:textId="77777777" w:rsidR="009154D0" w:rsidRPr="00CD5328" w:rsidRDefault="009154D0" w:rsidP="009154D0">
      <w:pPr>
        <w:pStyle w:val="Sangra3detindependiente"/>
        <w:widowControl w:val="0"/>
        <w:ind w:left="709" w:firstLine="0"/>
        <w:jc w:val="both"/>
        <w:rPr>
          <w:rFonts w:cs="Arial"/>
          <w:b/>
          <w:color w:val="0000FF"/>
          <w:u w:val="single"/>
        </w:rPr>
      </w:pPr>
    </w:p>
    <w:p w14:paraId="3B09A719" w14:textId="1EB5A7C8" w:rsidR="00C5728F" w:rsidRPr="0035733D" w:rsidRDefault="00536B44" w:rsidP="00092ECD">
      <w:pPr>
        <w:pStyle w:val="Prrafodelista"/>
        <w:widowControl w:val="0"/>
        <w:numPr>
          <w:ilvl w:val="0"/>
          <w:numId w:val="14"/>
        </w:numPr>
        <w:spacing w:after="0" w:line="240" w:lineRule="auto"/>
        <w:jc w:val="both"/>
        <w:rPr>
          <w:rFonts w:ascii="Arial" w:hAnsi="Arial" w:cs="Arial"/>
          <w:color w:val="auto"/>
          <w:sz w:val="20"/>
        </w:rPr>
      </w:pPr>
      <w:r>
        <w:rPr>
          <w:rFonts w:ascii="Arial" w:hAnsi="Arial" w:cs="Arial"/>
          <w:i/>
          <w:color w:val="0000FF"/>
          <w:sz w:val="20"/>
        </w:rPr>
        <w:t xml:space="preserve">Dentro de los </w:t>
      </w:r>
      <w:r w:rsidR="009154D0" w:rsidRPr="00536B44">
        <w:rPr>
          <w:rFonts w:ascii="Arial" w:hAnsi="Arial" w:cs="Arial"/>
          <w:i/>
          <w:color w:val="0000FF"/>
          <w:sz w:val="20"/>
        </w:rPr>
        <w:t xml:space="preserve">cuatro (4) días hábiles siguientes a la </w:t>
      </w:r>
      <w:r w:rsidR="005E3926" w:rsidRPr="00536B44">
        <w:rPr>
          <w:rFonts w:ascii="Arial" w:hAnsi="Arial" w:cs="Arial"/>
          <w:i/>
          <w:color w:val="0000FF"/>
          <w:sz w:val="20"/>
        </w:rPr>
        <w:t xml:space="preserve">publicación de </w:t>
      </w:r>
      <w:r w:rsidR="00382D94">
        <w:rPr>
          <w:rFonts w:ascii="Arial" w:hAnsi="Arial" w:cs="Arial"/>
          <w:i/>
          <w:color w:val="0000FF"/>
          <w:sz w:val="20"/>
        </w:rPr>
        <w:t xml:space="preserve">la </w:t>
      </w:r>
      <w:r w:rsidR="009154D0" w:rsidRPr="00536B44">
        <w:rPr>
          <w:rFonts w:ascii="Arial" w:hAnsi="Arial" w:cs="Arial"/>
          <w:i/>
          <w:color w:val="0000FF"/>
          <w:sz w:val="20"/>
        </w:rPr>
        <w:t xml:space="preserve">integración de las </w:t>
      </w:r>
      <w:r w:rsidR="008F05B7" w:rsidRPr="00536B44">
        <w:rPr>
          <w:rFonts w:ascii="Arial" w:hAnsi="Arial" w:cs="Arial"/>
          <w:i/>
          <w:color w:val="0000FF"/>
          <w:sz w:val="20"/>
        </w:rPr>
        <w:t>b</w:t>
      </w:r>
      <w:r w:rsidR="009154D0" w:rsidRPr="00536B44">
        <w:rPr>
          <w:rFonts w:ascii="Arial" w:hAnsi="Arial" w:cs="Arial"/>
          <w:i/>
          <w:color w:val="0000FF"/>
          <w:sz w:val="20"/>
        </w:rPr>
        <w:t>ases</w:t>
      </w:r>
      <w:r w:rsidR="00255116" w:rsidRPr="00536B44">
        <w:rPr>
          <w:rFonts w:ascii="Arial" w:hAnsi="Arial" w:cs="Arial"/>
          <w:i/>
          <w:color w:val="0000FF"/>
          <w:sz w:val="20"/>
        </w:rPr>
        <w:t>,</w:t>
      </w:r>
      <w:r w:rsidR="00C5728F">
        <w:rPr>
          <w:rFonts w:ascii="Arial" w:hAnsi="Arial" w:cs="Arial"/>
          <w:i/>
          <w:color w:val="0000FF"/>
          <w:sz w:val="20"/>
        </w:rPr>
        <w:t xml:space="preserve"> los participantes pueden solicitar al OSCE, </w:t>
      </w:r>
      <w:r w:rsidR="00F646DB">
        <w:rPr>
          <w:rFonts w:ascii="Arial" w:hAnsi="Arial" w:cs="Arial"/>
          <w:i/>
          <w:color w:val="0000FF"/>
          <w:sz w:val="20"/>
        </w:rPr>
        <w:t xml:space="preserve">la </w:t>
      </w:r>
      <w:r w:rsidR="00C5728F">
        <w:rPr>
          <w:rFonts w:ascii="Arial" w:hAnsi="Arial" w:cs="Arial"/>
          <w:i/>
          <w:color w:val="0000FF"/>
          <w:sz w:val="20"/>
        </w:rPr>
        <w:t xml:space="preserve">emisión de Dictamen de  Pronunciamiento, según </w:t>
      </w:r>
      <w:r w:rsidR="00382D94">
        <w:rPr>
          <w:rFonts w:ascii="Arial" w:hAnsi="Arial" w:cs="Arial"/>
          <w:i/>
          <w:color w:val="0000FF"/>
          <w:sz w:val="20"/>
        </w:rPr>
        <w:t xml:space="preserve">lo previsto en </w:t>
      </w:r>
      <w:r w:rsidR="00382D94" w:rsidRPr="0035733D">
        <w:rPr>
          <w:rFonts w:ascii="Arial" w:hAnsi="Arial" w:cs="Arial"/>
          <w:i/>
          <w:color w:val="0000FF"/>
          <w:sz w:val="20"/>
        </w:rPr>
        <w:t xml:space="preserve">la </w:t>
      </w:r>
      <w:r w:rsidR="00C5728F" w:rsidRPr="0035733D">
        <w:rPr>
          <w:rFonts w:ascii="Arial" w:hAnsi="Arial" w:cs="Arial"/>
          <w:i/>
          <w:color w:val="0000FF"/>
          <w:sz w:val="20"/>
        </w:rPr>
        <w:t>Directiva N°</w:t>
      </w:r>
      <w:r w:rsidR="0035733D" w:rsidRPr="0035733D">
        <w:rPr>
          <w:rFonts w:ascii="Arial" w:hAnsi="Arial" w:cs="Arial"/>
          <w:i/>
          <w:color w:val="0000FF"/>
          <w:sz w:val="20"/>
        </w:rPr>
        <w:t xml:space="preserve"> 009</w:t>
      </w:r>
      <w:r w:rsidR="00C5728F" w:rsidRPr="0035733D">
        <w:rPr>
          <w:rFonts w:ascii="Arial" w:hAnsi="Arial" w:cs="Arial"/>
          <w:i/>
          <w:color w:val="0000FF"/>
          <w:sz w:val="20"/>
        </w:rPr>
        <w:t>-201</w:t>
      </w:r>
      <w:r w:rsidR="00092ECD" w:rsidRPr="0035733D">
        <w:rPr>
          <w:rFonts w:ascii="Arial" w:hAnsi="Arial" w:cs="Arial"/>
          <w:i/>
          <w:color w:val="0000FF"/>
          <w:sz w:val="20"/>
        </w:rPr>
        <w:t>6</w:t>
      </w:r>
      <w:r w:rsidR="00C5728F" w:rsidRPr="0035733D">
        <w:rPr>
          <w:rFonts w:ascii="Arial" w:hAnsi="Arial" w:cs="Arial"/>
          <w:i/>
          <w:color w:val="0000FF"/>
          <w:sz w:val="20"/>
        </w:rPr>
        <w:t>-OSCE/CD</w:t>
      </w:r>
      <w:r w:rsidR="00092ECD" w:rsidRPr="0035733D">
        <w:rPr>
          <w:rFonts w:ascii="Arial" w:hAnsi="Arial" w:cs="Arial"/>
          <w:i/>
          <w:color w:val="0000FF"/>
          <w:sz w:val="20"/>
        </w:rPr>
        <w:t xml:space="preserve"> “Acciones de Supervisión a Pedido de Parte”</w:t>
      </w:r>
      <w:r w:rsidR="00382D94" w:rsidRPr="0035733D">
        <w:rPr>
          <w:rFonts w:ascii="Arial" w:hAnsi="Arial" w:cs="Arial"/>
          <w:i/>
          <w:color w:val="0000FF"/>
          <w:sz w:val="20"/>
        </w:rPr>
        <w:t>.</w:t>
      </w:r>
      <w:r w:rsidR="00C5728F" w:rsidRPr="0035733D">
        <w:rPr>
          <w:rFonts w:ascii="Arial" w:hAnsi="Arial" w:cs="Arial"/>
          <w:i/>
          <w:color w:val="0000FF"/>
          <w:sz w:val="20"/>
        </w:rPr>
        <w:t xml:space="preserve"> </w:t>
      </w:r>
    </w:p>
    <w:p w14:paraId="7C5C3455" w14:textId="77777777" w:rsidR="00C5728F" w:rsidRDefault="00C5728F" w:rsidP="00C5728F">
      <w:pPr>
        <w:pStyle w:val="Prrafodelista"/>
        <w:widowControl w:val="0"/>
        <w:spacing w:after="0" w:line="240" w:lineRule="auto"/>
        <w:ind w:left="1069"/>
        <w:jc w:val="both"/>
        <w:rPr>
          <w:rFonts w:cs="Arial"/>
          <w:i/>
          <w:color w:val="0000FF"/>
        </w:rPr>
      </w:pPr>
      <w:r>
        <w:rPr>
          <w:rFonts w:ascii="Arial" w:hAnsi="Arial" w:cs="Arial"/>
          <w:i/>
          <w:color w:val="0000FF"/>
          <w:sz w:val="20"/>
        </w:rPr>
        <w:t xml:space="preserve"> </w:t>
      </w:r>
    </w:p>
    <w:p w14:paraId="7850A14E" w14:textId="77777777" w:rsidR="00B22574" w:rsidRDefault="00B22574"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B452E4">
      <w:pPr>
        <w:spacing w:after="0" w:line="240" w:lineRule="auto"/>
        <w:ind w:left="709" w:firstLine="426"/>
        <w:jc w:val="both"/>
        <w:rPr>
          <w:rFonts w:ascii="Arial" w:hAnsi="Arial" w:cs="Arial"/>
          <w:sz w:val="20"/>
          <w:lang w:val="es-ES"/>
        </w:rPr>
      </w:pPr>
    </w:p>
    <w:p w14:paraId="3153491B" w14:textId="77777777" w:rsidR="00B452E4" w:rsidRPr="00B452E4" w:rsidRDefault="00B452E4" w:rsidP="00B452E4">
      <w:pPr>
        <w:spacing w:after="0" w:line="240" w:lineRule="auto"/>
        <w:ind w:left="709"/>
        <w:jc w:val="both"/>
        <w:rPr>
          <w:rFonts w:ascii="Arial" w:hAnsi="Arial" w:cs="Arial"/>
          <w:color w:val="auto"/>
          <w:sz w:val="20"/>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E920E0">
        <w:rPr>
          <w:rFonts w:ascii="Arial" w:hAnsi="Arial" w:cs="Arial"/>
          <w:color w:val="auto"/>
          <w:sz w:val="20"/>
          <w:lang w:val="es-ES"/>
        </w:rPr>
        <w:t xml:space="preserve">debidamente foliadas y en un </w:t>
      </w:r>
      <w:r>
        <w:rPr>
          <w:rFonts w:ascii="Arial" w:hAnsi="Arial" w:cs="Arial"/>
          <w:color w:val="auto"/>
          <w:sz w:val="20"/>
          <w:lang w:val="es-ES"/>
        </w:rPr>
        <w:t xml:space="preserve">(1) </w:t>
      </w:r>
      <w:r w:rsidRPr="00E920E0">
        <w:rPr>
          <w:rFonts w:ascii="Arial" w:hAnsi="Arial" w:cs="Arial"/>
          <w:color w:val="auto"/>
          <w:sz w:val="20"/>
          <w:lang w:val="es-ES"/>
        </w:rPr>
        <w:t xml:space="preserve">único sobre cerrado. </w:t>
      </w:r>
    </w:p>
    <w:p w14:paraId="632870F1" w14:textId="77777777" w:rsidR="00B452E4" w:rsidRDefault="00B452E4" w:rsidP="006F2F43">
      <w:pPr>
        <w:pStyle w:val="Prrafodelista"/>
        <w:spacing w:after="0" w:line="240" w:lineRule="auto"/>
        <w:jc w:val="both"/>
        <w:rPr>
          <w:rFonts w:ascii="Arial" w:hAnsi="Arial" w:cs="Arial"/>
          <w:color w:val="auto"/>
          <w:sz w:val="20"/>
        </w:rPr>
      </w:pPr>
    </w:p>
    <w:p w14:paraId="2181A91E" w14:textId="0CDB988D" w:rsidR="006F2F43" w:rsidRP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496088">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CC012C">
        <w:rPr>
          <w:rFonts w:ascii="Arial" w:hAnsi="Arial" w:cs="Arial"/>
          <w:color w:val="auto"/>
          <w:sz w:val="20"/>
        </w:rPr>
        <w:t xml:space="preserve">suministro de </w:t>
      </w:r>
      <w:r w:rsidR="008F21F7" w:rsidRPr="00DE425E">
        <w:rPr>
          <w:rFonts w:ascii="Arial" w:hAnsi="Arial" w:cs="Arial"/>
          <w:color w:val="auto"/>
          <w:sz w:val="20"/>
        </w:rPr>
        <w:t>bien</w:t>
      </w:r>
      <w:r w:rsidR="00CC012C">
        <w:rPr>
          <w:rFonts w:ascii="Arial" w:hAnsi="Arial" w:cs="Arial"/>
          <w:color w:val="auto"/>
          <w:sz w:val="20"/>
        </w:rPr>
        <w:t>es</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0D47E6">
        <w:rPr>
          <w:rFonts w:ascii="Arial" w:hAnsi="Arial" w:cs="Arial"/>
          <w:color w:val="auto"/>
          <w:sz w:val="20"/>
        </w:rPr>
        <w:t xml:space="preserve">el precio de </w:t>
      </w:r>
      <w:r w:rsidR="007E32F4">
        <w:rPr>
          <w:rFonts w:ascii="Arial" w:hAnsi="Arial" w:cs="Arial"/>
          <w:color w:val="auto"/>
          <w:sz w:val="20"/>
        </w:rPr>
        <w:t>su oferta los tributos respectivos</w:t>
      </w:r>
      <w:r w:rsidR="00C210FA">
        <w:rPr>
          <w:rFonts w:ascii="Arial" w:hAnsi="Arial" w:cs="Arial"/>
          <w:color w:val="auto"/>
          <w:sz w:val="20"/>
        </w:rPr>
        <w:t>.</w:t>
      </w:r>
    </w:p>
    <w:p w14:paraId="06419608" w14:textId="77777777" w:rsidR="008F21F7" w:rsidRPr="00DE425E" w:rsidRDefault="008F21F7" w:rsidP="008F21F7">
      <w:pPr>
        <w:spacing w:after="0" w:line="240" w:lineRule="auto"/>
        <w:ind w:left="284"/>
        <w:jc w:val="both"/>
        <w:rPr>
          <w:rFonts w:ascii="Arial" w:hAnsi="Arial" w:cs="Arial"/>
          <w:color w:val="auto"/>
          <w:sz w:val="20"/>
        </w:rPr>
      </w:pPr>
    </w:p>
    <w:p w14:paraId="1D2551E1" w14:textId="08A26D49" w:rsidR="008F21F7" w:rsidRPr="00CB5C5F" w:rsidRDefault="008F21F7" w:rsidP="008F21F7">
      <w:pPr>
        <w:spacing w:after="0" w:line="240" w:lineRule="auto"/>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49608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F57C29" w:rsidRDefault="00F97985" w:rsidP="003512C2">
      <w:pPr>
        <w:widowControl w:val="0"/>
        <w:spacing w:after="0" w:line="240" w:lineRule="auto"/>
        <w:ind w:left="709"/>
        <w:jc w:val="both"/>
        <w:rPr>
          <w:rFonts w:ascii="Arial" w:hAnsi="Arial" w:cs="Arial"/>
          <w:b/>
          <w:lang w:val="es-ES_tradnl"/>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p w14:paraId="72EA8F4D"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2B8873E3"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2CD28922"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 xml:space="preserve">Los integrantes de un consorcio no pueden presentar ofertas individuales ni conformar más de un consorcio en un procedimiento de selección, o en un determinado ítem cuando se </w:t>
      </w:r>
      <w:r w:rsidRPr="00CB5C5F">
        <w:rPr>
          <w:rFonts w:ascii="Arial" w:hAnsi="Arial" w:cs="Arial"/>
          <w:i/>
          <w:color w:val="0000FF"/>
          <w:sz w:val="20"/>
        </w:rPr>
        <w:lastRenderedPageBreak/>
        <w:t>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23E3A3A3" w14:textId="77777777" w:rsidR="00AF6E6E" w:rsidRPr="00AF6E6E" w:rsidRDefault="00AF6E6E" w:rsidP="00080F1C">
      <w:pPr>
        <w:widowControl w:val="0"/>
        <w:spacing w:after="0" w:line="240" w:lineRule="auto"/>
        <w:ind w:left="709"/>
        <w:jc w:val="both"/>
        <w:rPr>
          <w:rFonts w:ascii="Arial" w:hAnsi="Arial" w:cs="Arial"/>
          <w:sz w:val="20"/>
        </w:rPr>
      </w:pPr>
    </w:p>
    <w:p w14:paraId="6F096639"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5F6704CB"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Pr="00A57CA6">
        <w:rPr>
          <w:rFonts w:ascii="Arial" w:hAnsi="Arial" w:cs="Arial"/>
          <w:color w:val="auto"/>
          <w:sz w:val="20"/>
        </w:rPr>
        <w:t xml:space="preserve">el comité de selección debe anunciar el nombre de cada </w:t>
      </w:r>
      <w:r w:rsidR="00904AED" w:rsidRPr="00A57CA6">
        <w:rPr>
          <w:rFonts w:ascii="Arial" w:hAnsi="Arial" w:cs="Arial"/>
          <w:color w:val="auto"/>
          <w:sz w:val="20"/>
        </w:rPr>
        <w:t>participante</w:t>
      </w:r>
      <w:r w:rsidRPr="00A57CA6">
        <w:rPr>
          <w:rFonts w:ascii="Arial" w:hAnsi="Arial" w:cs="Arial"/>
          <w:color w:val="auto"/>
          <w:sz w:val="20"/>
        </w:rPr>
        <w:t xml:space="preserve"> y el precio de la misma</w:t>
      </w:r>
      <w:r w:rsidR="00BD2991" w:rsidRPr="00A57CA6">
        <w:rPr>
          <w:rFonts w:ascii="Arial" w:hAnsi="Arial" w:cs="Arial"/>
          <w:color w:val="auto"/>
          <w:sz w:val="20"/>
        </w:rPr>
        <w:t>.</w:t>
      </w:r>
      <w:r w:rsidRPr="00A57CA6">
        <w:rPr>
          <w:rFonts w:ascii="Arial" w:hAnsi="Arial" w:cs="Arial"/>
          <w:color w:val="auto"/>
          <w:sz w:val="20"/>
        </w:rPr>
        <w:t xml:space="preserve"> Asimismo, verifica </w:t>
      </w:r>
      <w:r w:rsidR="008B02D9" w:rsidRPr="00A57CA6">
        <w:rPr>
          <w:rFonts w:ascii="Arial" w:hAnsi="Arial" w:cs="Arial"/>
          <w:color w:val="auto"/>
          <w:sz w:val="20"/>
        </w:rPr>
        <w:t xml:space="preserve">la presentación de </w:t>
      </w:r>
      <w:r w:rsidRPr="00A57CA6">
        <w:rPr>
          <w:rFonts w:ascii="Arial" w:hAnsi="Arial" w:cs="Arial"/>
          <w:color w:val="auto"/>
          <w:sz w:val="20"/>
        </w:rPr>
        <w:t xml:space="preserve">los documentos requeridos </w:t>
      </w:r>
      <w:r w:rsidR="00F64468" w:rsidRPr="00A57CA6">
        <w:rPr>
          <w:rFonts w:ascii="Arial" w:hAnsi="Arial" w:cs="Arial"/>
          <w:color w:val="auto"/>
          <w:sz w:val="20"/>
        </w:rPr>
        <w:t>en la sección específica de las bases</w:t>
      </w:r>
      <w:r w:rsidR="006E78CA" w:rsidRPr="00A57CA6">
        <w:rPr>
          <w:rFonts w:ascii="Arial" w:hAnsi="Arial" w:cs="Arial"/>
          <w:color w:val="auto"/>
          <w:sz w:val="20"/>
        </w:rPr>
        <w:t xml:space="preserve"> de conformidad con el artículo </w:t>
      </w:r>
      <w:r w:rsidR="005F73A9" w:rsidRPr="00A57CA6">
        <w:rPr>
          <w:rFonts w:ascii="Arial" w:hAnsi="Arial" w:cs="Arial"/>
          <w:color w:val="auto"/>
          <w:sz w:val="20"/>
        </w:rPr>
        <w:t>53</w:t>
      </w:r>
      <w:r w:rsidR="006E78CA" w:rsidRPr="00A57CA6">
        <w:rPr>
          <w:rFonts w:ascii="Arial" w:hAnsi="Arial" w:cs="Arial"/>
          <w:color w:val="auto"/>
          <w:sz w:val="20"/>
        </w:rPr>
        <w:t xml:space="preserve"> del Reglamento</w:t>
      </w:r>
      <w:r w:rsidRPr="00A57CA6">
        <w:rPr>
          <w:rFonts w:ascii="Arial" w:hAnsi="Arial" w:cs="Arial"/>
          <w:color w:val="auto"/>
          <w:sz w:val="20"/>
        </w:rPr>
        <w:t>. De no cumplir con lo requerido la oferta se considera no admitida. Esta información debe consignarse en acta, con lo cual se</w:t>
      </w:r>
      <w:r w:rsidRPr="00B0197F">
        <w:rPr>
          <w:rFonts w:ascii="Arial" w:hAnsi="Arial" w:cs="Arial"/>
          <w:color w:val="auto"/>
          <w:sz w:val="20"/>
        </w:rPr>
        <w:t xml:space="preserv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7BAB067E" w14:textId="77777777" w:rsidR="00F57C29" w:rsidRPr="00F57C29" w:rsidRDefault="00F57C29" w:rsidP="003512C2">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B250914" w14:textId="77777777" w:rsidR="0040208C" w:rsidRPr="00F57C29" w:rsidRDefault="0040208C" w:rsidP="003512C2">
      <w:pPr>
        <w:widowControl w:val="0"/>
        <w:spacing w:after="0" w:line="240" w:lineRule="auto"/>
        <w:ind w:left="709"/>
        <w:jc w:val="both"/>
        <w:rPr>
          <w:rFonts w:ascii="Arial" w:hAnsi="Arial" w:cs="Arial"/>
          <w:sz w:val="20"/>
        </w:rPr>
      </w:pPr>
    </w:p>
    <w:p w14:paraId="06DA4778" w14:textId="77777777" w:rsidR="00F97985" w:rsidRPr="00CD5328" w:rsidRDefault="00F97985" w:rsidP="003512C2">
      <w:pPr>
        <w:widowControl w:val="0"/>
        <w:spacing w:after="0" w:line="240" w:lineRule="auto"/>
        <w:ind w:left="709"/>
        <w:jc w:val="both"/>
        <w:rPr>
          <w:rFonts w:ascii="Arial" w:hAnsi="Arial" w:cs="Arial"/>
        </w:rPr>
      </w:pPr>
    </w:p>
    <w:p w14:paraId="7EF47C2A" w14:textId="77777777" w:rsidR="00F97985" w:rsidRPr="009C6257" w:rsidRDefault="00F97985" w:rsidP="007F6772">
      <w:pPr>
        <w:pStyle w:val="WW-Textosinformato"/>
        <w:widowControl w:val="0"/>
        <w:numPr>
          <w:ilvl w:val="1"/>
          <w:numId w:val="13"/>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7F094417" w14:textId="3F60FFFD" w:rsidR="004E640C" w:rsidRPr="004E640C" w:rsidRDefault="006E508E" w:rsidP="004E640C">
      <w:pPr>
        <w:spacing w:after="0" w:line="240" w:lineRule="auto"/>
        <w:ind w:left="720"/>
        <w:jc w:val="both"/>
        <w:rPr>
          <w:rFonts w:ascii="Arial" w:hAnsi="Arial" w:cs="Arial"/>
          <w:color w:val="auto"/>
          <w:sz w:val="20"/>
          <w:lang w:val="es-ES"/>
        </w:rPr>
      </w:pPr>
      <w:r w:rsidRPr="00B0197F">
        <w:rPr>
          <w:rFonts w:ascii="Arial" w:hAnsi="Arial" w:cs="Arial"/>
          <w:color w:val="auto"/>
          <w:sz w:val="20"/>
          <w:lang w:val="es-ES"/>
        </w:rPr>
        <w:t>P</w:t>
      </w:r>
      <w:r w:rsidR="00E83B7D" w:rsidRPr="00B0197F">
        <w:rPr>
          <w:rFonts w:ascii="Arial" w:hAnsi="Arial" w:cs="Arial"/>
          <w:color w:val="auto"/>
          <w:sz w:val="20"/>
          <w:lang w:val="es-ES"/>
        </w:rPr>
        <w:t>revio a la evaluación</w:t>
      </w:r>
      <w:r w:rsidRPr="00B0197F">
        <w:rPr>
          <w:rFonts w:ascii="Arial" w:hAnsi="Arial" w:cs="Arial"/>
          <w:color w:val="auto"/>
          <w:sz w:val="20"/>
          <w:lang w:val="es-ES"/>
        </w:rPr>
        <w:t>,</w:t>
      </w:r>
      <w:r w:rsidR="00E83B7D" w:rsidRPr="00B0197F">
        <w:rPr>
          <w:rFonts w:ascii="Arial" w:hAnsi="Arial" w:cs="Arial"/>
          <w:color w:val="auto"/>
          <w:sz w:val="20"/>
          <w:lang w:val="es-ES"/>
        </w:rPr>
        <w:t xml:space="preserve"> </w:t>
      </w:r>
      <w:r w:rsidR="00C63AD7" w:rsidRPr="00B0197F">
        <w:rPr>
          <w:rFonts w:ascii="Arial" w:hAnsi="Arial" w:cs="Arial"/>
          <w:color w:val="auto"/>
          <w:sz w:val="20"/>
          <w:lang w:val="es-ES"/>
        </w:rPr>
        <w:t xml:space="preserve">el </w:t>
      </w:r>
      <w:r w:rsidR="003A3DC2" w:rsidRPr="00B0197F">
        <w:rPr>
          <w:rFonts w:ascii="Arial" w:hAnsi="Arial" w:cs="Arial"/>
          <w:color w:val="auto"/>
          <w:sz w:val="20"/>
          <w:lang w:val="es-ES"/>
        </w:rPr>
        <w:t>c</w:t>
      </w:r>
      <w:r w:rsidR="009D2913" w:rsidRPr="00B0197F">
        <w:rPr>
          <w:rFonts w:ascii="Arial" w:hAnsi="Arial" w:cs="Arial"/>
          <w:color w:val="auto"/>
          <w:sz w:val="20"/>
          <w:lang w:val="es-ES"/>
        </w:rPr>
        <w:t xml:space="preserve">omité de </w:t>
      </w:r>
      <w:r w:rsidR="003A3DC2" w:rsidRPr="00B0197F">
        <w:rPr>
          <w:rFonts w:ascii="Arial" w:hAnsi="Arial" w:cs="Arial"/>
          <w:color w:val="auto"/>
          <w:sz w:val="20"/>
          <w:lang w:val="es-ES"/>
        </w:rPr>
        <w:t>s</w:t>
      </w:r>
      <w:r w:rsidR="009D2913" w:rsidRPr="00B0197F">
        <w:rPr>
          <w:rFonts w:ascii="Arial" w:hAnsi="Arial" w:cs="Arial"/>
          <w:color w:val="auto"/>
          <w:sz w:val="20"/>
          <w:lang w:val="es-ES"/>
        </w:rPr>
        <w:t>elección</w:t>
      </w:r>
      <w:r w:rsidR="00C63AD7" w:rsidRPr="00B0197F">
        <w:rPr>
          <w:rFonts w:ascii="Arial" w:hAnsi="Arial" w:cs="Arial"/>
          <w:color w:val="auto"/>
          <w:sz w:val="20"/>
          <w:lang w:val="es-ES"/>
        </w:rPr>
        <w:t xml:space="preserve"> </w:t>
      </w:r>
      <w:r w:rsidR="0010079E" w:rsidRPr="00B0197F">
        <w:rPr>
          <w:rFonts w:ascii="Arial" w:hAnsi="Arial" w:cs="Arial"/>
          <w:color w:val="auto"/>
          <w:sz w:val="20"/>
          <w:lang w:val="es-ES"/>
        </w:rPr>
        <w:t>determina</w:t>
      </w:r>
      <w:r w:rsidR="00C63AD7" w:rsidRPr="00B0197F">
        <w:rPr>
          <w:rFonts w:ascii="Arial" w:hAnsi="Arial" w:cs="Arial"/>
          <w:color w:val="auto"/>
          <w:sz w:val="20"/>
          <w:lang w:val="es-ES"/>
        </w:rPr>
        <w:t xml:space="preserve"> si las ofertas responden a las características y/o requisitos funcionales y condiciones de las Especificaciones Técnicas, </w:t>
      </w:r>
      <w:r w:rsidR="000B58D5">
        <w:rPr>
          <w:rFonts w:ascii="Arial" w:hAnsi="Arial" w:cs="Arial"/>
          <w:color w:val="auto"/>
          <w:sz w:val="20"/>
          <w:lang w:val="es-ES"/>
        </w:rPr>
        <w:t xml:space="preserve">detallados </w:t>
      </w:r>
      <w:r w:rsidR="00F64468" w:rsidRPr="004E640C">
        <w:rPr>
          <w:rFonts w:ascii="Arial" w:hAnsi="Arial" w:cs="Arial"/>
          <w:color w:val="auto"/>
          <w:sz w:val="20"/>
          <w:lang w:val="es-ES"/>
        </w:rPr>
        <w:t>en</w:t>
      </w:r>
      <w:r w:rsidR="00AB7AB0" w:rsidRPr="004E640C">
        <w:rPr>
          <w:rFonts w:ascii="Arial" w:hAnsi="Arial" w:cs="Arial"/>
          <w:color w:val="auto"/>
          <w:sz w:val="20"/>
          <w:lang w:val="es-ES"/>
        </w:rPr>
        <w:t xml:space="preserve"> la sección específica de las </w:t>
      </w:r>
      <w:r w:rsidR="008F05B7" w:rsidRPr="004E640C">
        <w:rPr>
          <w:rFonts w:ascii="Arial" w:hAnsi="Arial" w:cs="Arial"/>
          <w:color w:val="auto"/>
          <w:sz w:val="20"/>
          <w:lang w:val="es-ES"/>
        </w:rPr>
        <w:t>b</w:t>
      </w:r>
      <w:r w:rsidR="00AB7AB0" w:rsidRPr="004E640C">
        <w:rPr>
          <w:rFonts w:ascii="Arial" w:hAnsi="Arial" w:cs="Arial"/>
          <w:color w:val="auto"/>
          <w:sz w:val="20"/>
          <w:lang w:val="es-ES"/>
        </w:rPr>
        <w:t>ases.</w:t>
      </w:r>
      <w:r w:rsidR="004E640C" w:rsidRPr="004E640C">
        <w:rPr>
          <w:rFonts w:ascii="Arial" w:hAnsi="Arial" w:cs="Arial"/>
          <w:color w:val="auto"/>
          <w:sz w:val="20"/>
          <w:lang w:val="es-ES"/>
        </w:rPr>
        <w:t xml:space="preserve"> De no cumplir con lo requerido, la oferta se considera no admitida.</w:t>
      </w:r>
    </w:p>
    <w:p w14:paraId="2186335F" w14:textId="77777777" w:rsidR="004E640C" w:rsidRPr="007B0A4C" w:rsidRDefault="004E640C" w:rsidP="00AB7AB0">
      <w:pPr>
        <w:spacing w:after="0" w:line="240" w:lineRule="auto"/>
        <w:ind w:left="720"/>
        <w:jc w:val="both"/>
        <w:rPr>
          <w:rFonts w:ascii="Arial" w:hAnsi="Arial" w:cs="Arial"/>
          <w:color w:val="auto"/>
          <w:sz w:val="20"/>
        </w:rPr>
      </w:pPr>
    </w:p>
    <w:p w14:paraId="346D97A8" w14:textId="77777777"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3512C2">
      <w:pPr>
        <w:pStyle w:val="Prrafodelista"/>
        <w:spacing w:after="0" w:line="240" w:lineRule="auto"/>
        <w:ind w:left="709"/>
        <w:rPr>
          <w:rFonts w:ascii="Arial" w:hAnsi="Arial" w:cs="Arial"/>
          <w:sz w:val="20"/>
          <w:lang w:val="es-ES"/>
        </w:rPr>
      </w:pPr>
    </w:p>
    <w:p w14:paraId="584F1AD9" w14:textId="77777777"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A76C37">
      <w:pPr>
        <w:spacing w:after="0" w:line="240" w:lineRule="auto"/>
        <w:ind w:left="709" w:firstLine="426"/>
        <w:jc w:val="both"/>
        <w:rPr>
          <w:rFonts w:ascii="Arial" w:hAnsi="Arial" w:cs="Arial"/>
          <w:sz w:val="20"/>
        </w:rPr>
      </w:pPr>
    </w:p>
    <w:p w14:paraId="58A3EB00" w14:textId="77777777"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comité de selección debe solicitar al </w:t>
      </w:r>
      <w:r w:rsidRPr="00A74AAA">
        <w:rPr>
          <w:rFonts w:ascii="Arial" w:hAnsi="Arial" w:cs="Arial"/>
          <w:sz w:val="20"/>
        </w:rPr>
        <w:t>postor</w:t>
      </w:r>
      <w:r w:rsidRPr="00DD0670">
        <w:rPr>
          <w:rFonts w:ascii="Arial" w:hAnsi="Arial" w:cs="Arial"/>
          <w:sz w:val="20"/>
        </w:rPr>
        <w:t xml:space="preserve"> la descripción a detalle de todos los elementos constitutivos de su oferta,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C54917F"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D94226" w:rsidRDefault="00AC6109" w:rsidP="00AC6109">
      <w:pPr>
        <w:pStyle w:val="Prrafodelista"/>
        <w:spacing w:after="0" w:line="240" w:lineRule="auto"/>
        <w:ind w:left="0"/>
        <w:rPr>
          <w:rFonts w:ascii="Times New Roman" w:eastAsia="Times New Roman" w:hAnsi="Times New Roman"/>
          <w:bCs/>
        </w:rPr>
      </w:pPr>
    </w:p>
    <w:p w14:paraId="4754771C" w14:textId="77777777" w:rsidR="00AC6109" w:rsidRPr="00AC6109" w:rsidRDefault="00AC6109" w:rsidP="00AD4D4C">
      <w:pPr>
        <w:pStyle w:val="Prrafodelista"/>
        <w:numPr>
          <w:ilvl w:val="0"/>
          <w:numId w:val="34"/>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AC6109">
      <w:pPr>
        <w:spacing w:after="0" w:line="240" w:lineRule="auto"/>
        <w:ind w:left="360" w:firstLine="426"/>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lastRenderedPageBreak/>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AD4D4C">
      <w:pPr>
        <w:pStyle w:val="Prrafodelista"/>
        <w:numPr>
          <w:ilvl w:val="0"/>
          <w:numId w:val="34"/>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46A8FC9E"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Pr="00BA6EE2" w:rsidRDefault="00EC5C38" w:rsidP="00EC5C38">
      <w:pPr>
        <w:pStyle w:val="WW-Textosinformato"/>
        <w:widowControl w:val="0"/>
        <w:ind w:left="709"/>
        <w:jc w:val="both"/>
        <w:rPr>
          <w:rFonts w:ascii="Arial" w:hAnsi="Arial" w:cs="Arial"/>
          <w:b/>
          <w:lang w:val="es-ES"/>
        </w:rPr>
      </w:pPr>
    </w:p>
    <w:p w14:paraId="24557A60" w14:textId="77777777" w:rsidR="005C1394" w:rsidRPr="005467A1" w:rsidRDefault="005C1394" w:rsidP="00EC5C38">
      <w:pPr>
        <w:pStyle w:val="WW-Textosinformato"/>
        <w:widowControl w:val="0"/>
        <w:ind w:left="709"/>
        <w:jc w:val="both"/>
        <w:rPr>
          <w:rFonts w:ascii="Arial" w:hAnsi="Arial" w:cs="Arial"/>
          <w:b/>
        </w:rPr>
      </w:pPr>
    </w:p>
    <w:p w14:paraId="7E448CB0" w14:textId="77777777" w:rsidR="008D26EA" w:rsidRPr="00B70080" w:rsidRDefault="008D26EA" w:rsidP="008D26EA">
      <w:pPr>
        <w:pStyle w:val="WW-Textosinformato"/>
        <w:widowControl w:val="0"/>
        <w:numPr>
          <w:ilvl w:val="1"/>
          <w:numId w:val="13"/>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03218A97" w14:textId="27AC91C4"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0B58D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38CE6792" w14:textId="77777777" w:rsidR="005C1394" w:rsidRDefault="005C1394" w:rsidP="009B52AD">
      <w:pPr>
        <w:pStyle w:val="WW-Textosinformato"/>
        <w:widowControl w:val="0"/>
        <w:ind w:left="709"/>
        <w:jc w:val="both"/>
        <w:rPr>
          <w:rFonts w:ascii="Arial" w:hAnsi="Arial" w:cs="Arial"/>
          <w:b/>
        </w:rPr>
      </w:pPr>
    </w:p>
    <w:p w14:paraId="61682607" w14:textId="77777777" w:rsidR="007E0879" w:rsidRPr="008D26EA" w:rsidRDefault="007E0879" w:rsidP="009B52AD">
      <w:pPr>
        <w:pStyle w:val="WW-Textosinformato"/>
        <w:widowControl w:val="0"/>
        <w:ind w:left="709"/>
        <w:jc w:val="both"/>
        <w:rPr>
          <w:rFonts w:ascii="Arial" w:hAnsi="Arial" w:cs="Arial"/>
          <w:b/>
        </w:rPr>
      </w:pPr>
    </w:p>
    <w:p w14:paraId="7387D127"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B91DB1" w:rsidRDefault="006F14A6" w:rsidP="00B70080">
      <w:pPr>
        <w:pStyle w:val="WW-Textosinformato"/>
        <w:widowControl w:val="0"/>
        <w:ind w:left="709"/>
        <w:jc w:val="both"/>
        <w:rPr>
          <w:rFonts w:ascii="Arial" w:hAnsi="Arial" w:cs="Arial"/>
          <w:b/>
        </w:rPr>
      </w:pPr>
    </w:p>
    <w:p w14:paraId="6603A8EE"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Pr="009A4F1E" w:rsidRDefault="009A4F1E" w:rsidP="009C5FCF">
      <w:pPr>
        <w:spacing w:after="0" w:line="240" w:lineRule="auto"/>
        <w:ind w:left="720"/>
        <w:jc w:val="both"/>
        <w:rPr>
          <w:rFonts w:ascii="Arial" w:hAnsi="Arial" w:cs="Arial"/>
          <w:color w:val="auto"/>
          <w:sz w:val="20"/>
          <w:lang w:val="es-ES"/>
        </w:rPr>
      </w:pPr>
    </w:p>
    <w:p w14:paraId="48EB9DF4" w14:textId="77777777" w:rsidR="002938BC" w:rsidRPr="008A395C" w:rsidRDefault="002938BC" w:rsidP="002938B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2938BC">
      <w:pPr>
        <w:pStyle w:val="Prrafodelista"/>
        <w:widowControl w:val="0"/>
        <w:spacing w:after="0" w:line="240" w:lineRule="auto"/>
        <w:jc w:val="both"/>
        <w:rPr>
          <w:rFonts w:ascii="Arial" w:hAnsi="Arial" w:cs="Arial"/>
          <w:b/>
          <w:i/>
          <w:color w:val="auto"/>
          <w:sz w:val="20"/>
          <w:u w:val="single"/>
          <w:lang w:val="es-ES"/>
        </w:rPr>
      </w:pPr>
    </w:p>
    <w:p w14:paraId="274BD7A7" w14:textId="77777777" w:rsidR="002938BC" w:rsidRPr="00C94FDB" w:rsidRDefault="002938BC" w:rsidP="002938BC">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Pr="002938BC" w:rsidRDefault="00322A6B"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4B0E6E">
      <w:pPr>
        <w:spacing w:after="0" w:line="240" w:lineRule="auto"/>
        <w:ind w:left="720"/>
        <w:jc w:val="both"/>
        <w:rPr>
          <w:rFonts w:ascii="Arial" w:hAnsi="Arial" w:cs="Arial"/>
          <w:sz w:val="20"/>
          <w:lang w:val="es-ES"/>
        </w:rPr>
      </w:pPr>
    </w:p>
    <w:p w14:paraId="11487F4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4B0E6E">
      <w:pPr>
        <w:spacing w:after="0" w:line="240" w:lineRule="auto"/>
        <w:ind w:left="720"/>
        <w:jc w:val="both"/>
        <w:rPr>
          <w:rFonts w:ascii="Arial" w:hAnsi="Arial" w:cs="Arial"/>
          <w:sz w:val="20"/>
          <w:lang w:val="es-ES"/>
        </w:rPr>
      </w:pPr>
    </w:p>
    <w:p w14:paraId="2DC665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día </w:t>
      </w:r>
      <w:r w:rsidR="000E27AD" w:rsidRPr="00A57CA6">
        <w:rPr>
          <w:rFonts w:ascii="Arial" w:hAnsi="Arial" w:cs="Arial"/>
          <w:sz w:val="20"/>
          <w:lang w:val="es-ES"/>
        </w:rPr>
        <w:t xml:space="preserve">hábil </w:t>
      </w:r>
      <w:r w:rsidRPr="004B0E6E">
        <w:rPr>
          <w:rFonts w:ascii="Arial" w:hAnsi="Arial" w:cs="Arial"/>
          <w:sz w:val="20"/>
          <w:lang w:val="es-ES"/>
        </w:rPr>
        <w:t xml:space="preserve">siguiente de producido. </w:t>
      </w:r>
    </w:p>
    <w:p w14:paraId="2F34549B" w14:textId="77777777" w:rsidR="00F97985" w:rsidRDefault="00F97985" w:rsidP="00CD5328">
      <w:pPr>
        <w:widowControl w:val="0"/>
        <w:spacing w:after="0" w:line="240" w:lineRule="auto"/>
        <w:ind w:left="708"/>
        <w:jc w:val="both"/>
        <w:rPr>
          <w:rFonts w:ascii="Arial" w:hAnsi="Arial" w:cs="Arial"/>
        </w:rPr>
      </w:pPr>
    </w:p>
    <w:p w14:paraId="059E96BA" w14:textId="77777777" w:rsidR="00B640D1" w:rsidRPr="00CD5328" w:rsidRDefault="00B640D1" w:rsidP="00CD5328">
      <w:pPr>
        <w:widowControl w:val="0"/>
        <w:spacing w:after="0" w:line="240" w:lineRule="auto"/>
        <w:ind w:left="708"/>
        <w:jc w:val="both"/>
        <w:rPr>
          <w:rFonts w:ascii="Arial" w:hAnsi="Arial" w:cs="Arial"/>
        </w:rPr>
      </w:pPr>
    </w:p>
    <w:p w14:paraId="30091D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CD5328">
      <w:pPr>
        <w:widowControl w:val="0"/>
        <w:spacing w:after="0" w:line="240" w:lineRule="auto"/>
        <w:ind w:left="709"/>
        <w:rPr>
          <w:rFonts w:ascii="Arial" w:hAnsi="Arial" w:cs="Arial"/>
        </w:rPr>
      </w:pPr>
    </w:p>
    <w:p w14:paraId="49CBF07D"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artículo </w:t>
      </w:r>
      <w:r w:rsidR="00371591" w:rsidRPr="00EF7607">
        <w:rPr>
          <w:rFonts w:ascii="Arial" w:hAnsi="Arial" w:cs="Arial"/>
          <w:sz w:val="20"/>
          <w:lang w:val="es-ES"/>
        </w:rPr>
        <w:t>2</w:t>
      </w:r>
      <w:r w:rsidR="004D477B" w:rsidRPr="00EF7607">
        <w:rPr>
          <w:rFonts w:ascii="Arial" w:hAnsi="Arial" w:cs="Arial"/>
          <w:sz w:val="20"/>
          <w:lang w:val="es-ES"/>
        </w:rPr>
        <w:t>4</w:t>
      </w:r>
      <w:r w:rsidR="00657557" w:rsidRPr="00EF7607">
        <w:rPr>
          <w:rFonts w:ascii="Arial" w:hAnsi="Arial" w:cs="Arial"/>
          <w:sz w:val="20"/>
          <w:lang w:val="es-ES"/>
        </w:rPr>
        <w:t>5</w:t>
      </w:r>
      <w:r w:rsidRPr="00027913">
        <w:rPr>
          <w:rFonts w:ascii="Arial" w:hAnsi="Arial" w:cs="Arial"/>
          <w:sz w:val="20"/>
          <w:lang w:val="es-ES"/>
        </w:rPr>
        <w:t xml:space="preserve"> del Reglamento,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3927C0F6"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CD07D46" w14:textId="77777777" w:rsidR="000804D7" w:rsidRPr="00CD5328" w:rsidRDefault="000804D7"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257A06A6" w14:textId="77777777" w:rsidR="00F97985" w:rsidRPr="00CD5328" w:rsidRDefault="00F97985" w:rsidP="003512C2">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952E229"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C2ACC9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D61AF6C"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3512C2">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71F4B56"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3512C2">
      <w:pPr>
        <w:pStyle w:val="Prrafodelista"/>
        <w:widowControl w:val="0"/>
        <w:numPr>
          <w:ilvl w:val="0"/>
          <w:numId w:val="40"/>
        </w:numPr>
        <w:spacing w:after="0" w:line="240" w:lineRule="auto"/>
        <w:jc w:val="both"/>
        <w:rPr>
          <w:rFonts w:ascii="Arial" w:hAnsi="Arial" w:cs="Arial"/>
          <w:b/>
          <w:caps/>
          <w:vanish/>
          <w:sz w:val="20"/>
        </w:rPr>
      </w:pPr>
    </w:p>
    <w:p w14:paraId="3A849421" w14:textId="77777777" w:rsidR="00F97985" w:rsidRPr="00CD5328" w:rsidRDefault="003D5A05" w:rsidP="003512C2">
      <w:pPr>
        <w:pStyle w:val="Prrafodelista"/>
        <w:widowControl w:val="0"/>
        <w:numPr>
          <w:ilvl w:val="1"/>
          <w:numId w:val="15"/>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3F72CD">
      <w:pPr>
        <w:widowControl w:val="0"/>
        <w:spacing w:after="0" w:line="240" w:lineRule="auto"/>
        <w:ind w:left="567"/>
        <w:jc w:val="both"/>
        <w:rPr>
          <w:rFonts w:ascii="Arial" w:hAnsi="Arial" w:cs="Arial"/>
        </w:rPr>
      </w:pPr>
    </w:p>
    <w:p w14:paraId="54FBFFDC" w14:textId="77777777" w:rsidR="00D06612" w:rsidRPr="00D06612" w:rsidRDefault="00D06612" w:rsidP="003F72CD">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14:paraId="4CF07A27" w14:textId="77777777"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117</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14:paraId="408AF6D2" w14:textId="77777777" w:rsidR="00627396" w:rsidRDefault="00627396" w:rsidP="003F72CD">
      <w:pPr>
        <w:widowControl w:val="0"/>
        <w:spacing w:after="0" w:line="240" w:lineRule="auto"/>
        <w:ind w:left="567"/>
        <w:jc w:val="both"/>
        <w:rPr>
          <w:rFonts w:ascii="Arial" w:hAnsi="Arial" w:cs="Arial"/>
          <w:b/>
          <w:i/>
          <w:color w:val="0000FF"/>
          <w:sz w:val="20"/>
          <w:u w:val="single"/>
          <w:lang w:val="es-ES"/>
        </w:rPr>
      </w:pPr>
    </w:p>
    <w:p w14:paraId="2E2BA929" w14:textId="77777777" w:rsidR="008B513C" w:rsidRDefault="008B513C" w:rsidP="003F72CD">
      <w:pPr>
        <w:widowControl w:val="0"/>
        <w:tabs>
          <w:tab w:val="left" w:pos="567"/>
        </w:tabs>
        <w:spacing w:after="0" w:line="240" w:lineRule="auto"/>
        <w:ind w:left="567"/>
        <w:jc w:val="both"/>
        <w:rPr>
          <w:rFonts w:ascii="Arial" w:hAnsi="Arial" w:cs="Arial"/>
        </w:rPr>
      </w:pPr>
    </w:p>
    <w:p w14:paraId="5C055FB0" w14:textId="77777777" w:rsidR="00F97985" w:rsidRPr="008F4523" w:rsidRDefault="00796258" w:rsidP="003512C2">
      <w:pPr>
        <w:pStyle w:val="Prrafodelista"/>
        <w:widowControl w:val="0"/>
        <w:numPr>
          <w:ilvl w:val="1"/>
          <w:numId w:val="15"/>
        </w:numPr>
        <w:spacing w:after="0" w:line="240" w:lineRule="auto"/>
        <w:ind w:left="567" w:hanging="567"/>
        <w:jc w:val="both"/>
        <w:rPr>
          <w:rFonts w:ascii="Arial" w:hAnsi="Arial" w:cs="Arial"/>
          <w:b/>
          <w:caps/>
          <w:sz w:val="20"/>
        </w:rPr>
      </w:pPr>
      <w:r w:rsidRPr="008F4523">
        <w:rPr>
          <w:rFonts w:ascii="Arial" w:hAnsi="Arial" w:cs="Arial"/>
          <w:b/>
          <w:caps/>
          <w:sz w:val="20"/>
        </w:rPr>
        <w:t>PLAZO DE EJECUCIÓN CONTRACTUAL</w:t>
      </w:r>
    </w:p>
    <w:p w14:paraId="5534BBF4" w14:textId="77777777" w:rsidR="00F97985" w:rsidRPr="008F4523" w:rsidRDefault="00F97985" w:rsidP="003F72CD">
      <w:pPr>
        <w:widowControl w:val="0"/>
        <w:tabs>
          <w:tab w:val="left" w:pos="709"/>
        </w:tabs>
        <w:spacing w:after="0" w:line="240" w:lineRule="auto"/>
        <w:ind w:left="567"/>
        <w:jc w:val="both"/>
        <w:rPr>
          <w:rFonts w:ascii="Arial" w:hAnsi="Arial" w:cs="Arial"/>
          <w:b/>
        </w:rPr>
      </w:pPr>
    </w:p>
    <w:p w14:paraId="631B5163" w14:textId="77777777" w:rsidR="00796258" w:rsidRPr="00796258" w:rsidRDefault="009721C1" w:rsidP="003F72CD">
      <w:pPr>
        <w:pStyle w:val="Prrafodelista"/>
        <w:widowControl w:val="0"/>
        <w:spacing w:after="0" w:line="240" w:lineRule="auto"/>
        <w:ind w:left="567"/>
        <w:jc w:val="both"/>
        <w:rPr>
          <w:rFonts w:ascii="Arial" w:hAnsi="Arial" w:cs="Arial"/>
          <w:sz w:val="20"/>
        </w:rPr>
      </w:pPr>
      <w:r w:rsidRPr="008F4523">
        <w:rPr>
          <w:rFonts w:ascii="Arial" w:hAnsi="Arial" w:cs="Arial"/>
          <w:sz w:val="20"/>
        </w:rPr>
        <w:t xml:space="preserve">En aplicación de lo dispuesto en el </w:t>
      </w:r>
      <w:r w:rsidRPr="00EF7607">
        <w:rPr>
          <w:rFonts w:ascii="Arial" w:hAnsi="Arial" w:cs="Arial"/>
          <w:color w:val="auto"/>
          <w:sz w:val="20"/>
        </w:rPr>
        <w:t>artículo 1</w:t>
      </w:r>
      <w:r w:rsidR="00796258" w:rsidRPr="00EF7607">
        <w:rPr>
          <w:rFonts w:ascii="Arial" w:hAnsi="Arial" w:cs="Arial"/>
          <w:color w:val="auto"/>
          <w:sz w:val="20"/>
        </w:rPr>
        <w:t>2</w:t>
      </w:r>
      <w:r w:rsidR="00903FE7" w:rsidRPr="00EF7607">
        <w:rPr>
          <w:rFonts w:ascii="Arial" w:hAnsi="Arial" w:cs="Arial"/>
          <w:color w:val="auto"/>
          <w:sz w:val="20"/>
        </w:rPr>
        <w:t>0</w:t>
      </w:r>
      <w:r w:rsidRPr="00EF7607">
        <w:rPr>
          <w:rFonts w:ascii="Arial" w:hAnsi="Arial" w:cs="Arial"/>
          <w:color w:val="auto"/>
          <w:sz w:val="20"/>
        </w:rPr>
        <w:t xml:space="preserve"> del Reglamento</w:t>
      </w:r>
      <w:r w:rsidRPr="008F4523">
        <w:rPr>
          <w:rFonts w:ascii="Arial" w:hAnsi="Arial" w:cs="Arial"/>
          <w:sz w:val="20"/>
        </w:rPr>
        <w:t xml:space="preserve">, el </w:t>
      </w:r>
      <w:r w:rsidR="00796258" w:rsidRPr="008F4523">
        <w:rPr>
          <w:rFonts w:ascii="Arial" w:hAnsi="Arial" w:cs="Arial"/>
          <w:sz w:val="20"/>
        </w:rPr>
        <w:t>plazo</w:t>
      </w:r>
      <w:r w:rsidR="00796258"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A0E2353" w14:textId="77777777" w:rsidR="00796258" w:rsidRDefault="00796258" w:rsidP="003F72CD">
      <w:pPr>
        <w:pStyle w:val="Prrafodelista"/>
        <w:widowControl w:val="0"/>
        <w:spacing w:after="0" w:line="240" w:lineRule="auto"/>
        <w:ind w:left="567"/>
        <w:jc w:val="both"/>
        <w:rPr>
          <w:rFonts w:ascii="Arial" w:hAnsi="Arial" w:cs="Arial"/>
          <w:sz w:val="20"/>
        </w:rPr>
      </w:pPr>
    </w:p>
    <w:p w14:paraId="7B6DF141" w14:textId="77777777" w:rsidR="00D1765F" w:rsidRPr="00CD5328" w:rsidRDefault="00D1765F" w:rsidP="003F72CD">
      <w:pPr>
        <w:pStyle w:val="Prrafodelista"/>
        <w:widowControl w:val="0"/>
        <w:spacing w:after="0" w:line="240" w:lineRule="auto"/>
        <w:ind w:left="567"/>
        <w:jc w:val="both"/>
        <w:rPr>
          <w:rFonts w:ascii="Arial" w:hAnsi="Arial" w:cs="Arial"/>
          <w:sz w:val="20"/>
        </w:rPr>
      </w:pPr>
    </w:p>
    <w:p w14:paraId="43CD3D1B" w14:textId="77777777" w:rsidR="004144BB" w:rsidRDefault="004144BB" w:rsidP="003512C2">
      <w:pPr>
        <w:pStyle w:val="Prrafodelista"/>
        <w:widowControl w:val="0"/>
        <w:numPr>
          <w:ilvl w:val="1"/>
          <w:numId w:val="15"/>
        </w:numPr>
        <w:spacing w:after="0" w:line="240" w:lineRule="auto"/>
        <w:ind w:left="567" w:hanging="567"/>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3F72CD">
      <w:pPr>
        <w:pStyle w:val="Prrafodelista"/>
        <w:widowControl w:val="0"/>
        <w:spacing w:after="0" w:line="240" w:lineRule="auto"/>
        <w:ind w:left="567"/>
        <w:jc w:val="both"/>
        <w:rPr>
          <w:rFonts w:ascii="Arial" w:hAnsi="Arial" w:cs="Arial"/>
          <w:b/>
          <w:caps/>
          <w:sz w:val="20"/>
        </w:rPr>
      </w:pPr>
    </w:p>
    <w:p w14:paraId="34D9E5FB" w14:textId="12DD14FF"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3F72CD">
      <w:pPr>
        <w:pStyle w:val="Prrafodelista"/>
        <w:widowControl w:val="0"/>
        <w:spacing w:after="0" w:line="240" w:lineRule="auto"/>
        <w:ind w:left="567"/>
        <w:jc w:val="both"/>
        <w:rPr>
          <w:rFonts w:ascii="Arial" w:hAnsi="Arial" w:cs="Arial"/>
          <w:sz w:val="20"/>
        </w:rPr>
      </w:pPr>
    </w:p>
    <w:p w14:paraId="31AE85CD" w14:textId="77777777" w:rsidR="00992A9C" w:rsidRDefault="00992A9C" w:rsidP="003F72CD">
      <w:pPr>
        <w:pStyle w:val="Prrafodelista"/>
        <w:widowControl w:val="0"/>
        <w:spacing w:after="0" w:line="240" w:lineRule="auto"/>
        <w:ind w:left="567"/>
        <w:jc w:val="both"/>
        <w:rPr>
          <w:rFonts w:ascii="Arial" w:hAnsi="Arial" w:cs="Arial"/>
          <w:sz w:val="20"/>
        </w:rPr>
      </w:pPr>
    </w:p>
    <w:p w14:paraId="0F4FE09E" w14:textId="77777777" w:rsidR="004144BB" w:rsidRPr="00CD5328" w:rsidRDefault="004144BB" w:rsidP="003F72CD">
      <w:pPr>
        <w:pStyle w:val="Prrafodelista"/>
        <w:widowControl w:val="0"/>
        <w:numPr>
          <w:ilvl w:val="2"/>
          <w:numId w:val="41"/>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FD3679">
      <w:pPr>
        <w:spacing w:after="0" w:line="240" w:lineRule="auto"/>
        <w:ind w:left="1134"/>
        <w:jc w:val="both"/>
        <w:rPr>
          <w:rFonts w:ascii="Arial" w:hAnsi="Arial" w:cs="Arial"/>
          <w:sz w:val="20"/>
        </w:rPr>
      </w:pPr>
    </w:p>
    <w:p w14:paraId="095E1602" w14:textId="77777777" w:rsidR="003A0CD4" w:rsidRPr="00CD5328" w:rsidRDefault="003A0CD4" w:rsidP="003A0CD4">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797F0D2F" w14:textId="77777777" w:rsidR="003A0CD4" w:rsidRPr="00CD5328" w:rsidRDefault="003A0CD4" w:rsidP="003A0CD4">
      <w:pPr>
        <w:widowControl w:val="0"/>
        <w:spacing w:after="0" w:line="240" w:lineRule="auto"/>
        <w:ind w:left="2126" w:hanging="284"/>
        <w:jc w:val="both"/>
        <w:rPr>
          <w:rFonts w:ascii="Arial" w:hAnsi="Arial" w:cs="Arial"/>
          <w:b/>
          <w:i/>
          <w:color w:val="0000FF"/>
          <w:sz w:val="20"/>
          <w:u w:val="single"/>
          <w:lang w:val="es-ES"/>
        </w:rPr>
      </w:pPr>
    </w:p>
    <w:p w14:paraId="1A29C8B3" w14:textId="77777777" w:rsidR="003A0CD4" w:rsidRPr="008F344E" w:rsidRDefault="003A0CD4" w:rsidP="003A0CD4">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2538A6A7" w14:textId="77777777" w:rsidR="003A0CD4" w:rsidRDefault="003A0CD4" w:rsidP="00CD5328">
      <w:pPr>
        <w:pStyle w:val="Prrafodelista"/>
        <w:widowControl w:val="0"/>
        <w:spacing w:after="0" w:line="240" w:lineRule="auto"/>
        <w:ind w:left="1701"/>
        <w:jc w:val="both"/>
        <w:rPr>
          <w:rFonts w:ascii="Arial" w:hAnsi="Arial" w:cs="Arial"/>
          <w:sz w:val="20"/>
        </w:rPr>
      </w:pPr>
    </w:p>
    <w:p w14:paraId="3DB19C6E" w14:textId="77777777" w:rsidR="00F6435B" w:rsidRPr="00CD5328" w:rsidRDefault="00F6435B" w:rsidP="00CD5328">
      <w:pPr>
        <w:pStyle w:val="Prrafodelista"/>
        <w:widowControl w:val="0"/>
        <w:spacing w:after="0" w:line="240" w:lineRule="auto"/>
        <w:ind w:left="1701"/>
        <w:jc w:val="both"/>
        <w:rPr>
          <w:rFonts w:ascii="Arial" w:hAnsi="Arial" w:cs="Arial"/>
          <w:sz w:val="20"/>
        </w:rPr>
      </w:pPr>
    </w:p>
    <w:p w14:paraId="573EBD6F" w14:textId="77777777" w:rsidR="008D408F" w:rsidRPr="00CD5328" w:rsidRDefault="008D408F" w:rsidP="003F72CD">
      <w:pPr>
        <w:pStyle w:val="Prrafodelista"/>
        <w:widowControl w:val="0"/>
        <w:numPr>
          <w:ilvl w:val="2"/>
          <w:numId w:val="41"/>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6F31BD"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AF277B">
      <w:pPr>
        <w:pStyle w:val="Prrafodelista"/>
        <w:widowControl w:val="0"/>
        <w:spacing w:after="0" w:line="240" w:lineRule="auto"/>
        <w:ind w:left="1134"/>
        <w:jc w:val="both"/>
        <w:rPr>
          <w:rFonts w:ascii="Arial" w:hAnsi="Arial" w:cs="Arial"/>
          <w:sz w:val="20"/>
        </w:rPr>
      </w:pPr>
    </w:p>
    <w:p w14:paraId="1C9F11A0" w14:textId="77777777" w:rsidR="000E55E6" w:rsidRPr="00CD5328" w:rsidRDefault="000E55E6" w:rsidP="000E55E6">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73F26E" w14:textId="77777777" w:rsidR="000E55E6" w:rsidRPr="00CD5328" w:rsidRDefault="000E55E6" w:rsidP="000E55E6">
      <w:pPr>
        <w:widowControl w:val="0"/>
        <w:spacing w:after="0" w:line="240" w:lineRule="auto"/>
        <w:ind w:left="1418" w:hanging="284"/>
        <w:jc w:val="both"/>
        <w:rPr>
          <w:rFonts w:ascii="Arial" w:hAnsi="Arial" w:cs="Arial"/>
          <w:b/>
          <w:i/>
          <w:color w:val="0000FF"/>
          <w:sz w:val="20"/>
          <w:u w:val="single"/>
          <w:lang w:val="es-ES"/>
        </w:rPr>
      </w:pPr>
    </w:p>
    <w:p w14:paraId="04282E7F" w14:textId="361F240A" w:rsidR="000E55E6" w:rsidRDefault="000E55E6" w:rsidP="000E55E6">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Pr>
          <w:rFonts w:ascii="Arial" w:hAnsi="Arial" w:cs="Arial"/>
          <w:i/>
          <w:color w:val="0000FF"/>
          <w:sz w:val="20"/>
        </w:rPr>
        <w:lastRenderedPageBreak/>
        <w:t>En</w:t>
      </w:r>
      <w:r w:rsidRPr="00C11242">
        <w:rPr>
          <w:rFonts w:ascii="Arial" w:hAnsi="Arial" w:cs="Arial"/>
          <w:i/>
          <w:color w:val="0000FF"/>
          <w:sz w:val="20"/>
        </w:rPr>
        <w:t xml:space="preserve"> los contratos derivados de procedimientos de selección por relación de ítems, cuando el monto del ítem adjudicado o la sumatoria de los montos de los ítems adjudicados sea igual o menor a </w:t>
      </w:r>
      <w:r w:rsidR="000E79C9">
        <w:rPr>
          <w:rFonts w:ascii="Arial" w:hAnsi="Arial" w:cs="Arial"/>
          <w:i/>
          <w:color w:val="0000FF"/>
          <w:sz w:val="20"/>
        </w:rPr>
        <w:t>cien</w:t>
      </w:r>
      <w:r w:rsidRPr="00C11242">
        <w:rPr>
          <w:rFonts w:ascii="Arial" w:hAnsi="Arial" w:cs="Arial"/>
          <w:i/>
          <w:color w:val="0000FF"/>
          <w:sz w:val="20"/>
        </w:rPr>
        <w:t xml:space="preserve"> mil </w:t>
      </w:r>
      <w:r w:rsidR="00600AC1">
        <w:rPr>
          <w:rFonts w:ascii="Arial" w:hAnsi="Arial" w:cs="Arial"/>
          <w:i/>
          <w:color w:val="0000FF"/>
          <w:sz w:val="20"/>
        </w:rPr>
        <w:t>S</w:t>
      </w:r>
      <w:r w:rsidRPr="00C11242">
        <w:rPr>
          <w:rFonts w:ascii="Arial" w:hAnsi="Arial" w:cs="Arial"/>
          <w:i/>
          <w:color w:val="0000FF"/>
          <w:sz w:val="20"/>
        </w:rPr>
        <w:t xml:space="preserve">oles (S/. </w:t>
      </w:r>
      <w:r w:rsidR="000E79C9">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w:t>
      </w:r>
      <w:r w:rsidR="000E79C9">
        <w:rPr>
          <w:rFonts w:ascii="Arial" w:hAnsi="Arial" w:cs="Arial"/>
          <w:i/>
          <w:color w:val="0000FF"/>
          <w:sz w:val="20"/>
        </w:rPr>
        <w:t xml:space="preserve">de contrato </w:t>
      </w:r>
      <w:r>
        <w:rPr>
          <w:rFonts w:ascii="Arial" w:hAnsi="Arial" w:cs="Arial"/>
          <w:i/>
          <w:color w:val="0000FF"/>
          <w:sz w:val="20"/>
        </w:rPr>
        <w:t xml:space="preserve">ni garantía de fiel cumplimiento por prestaciones accesorias, conforme a lo dispuesto en el numeral 1 del artículo </w:t>
      </w:r>
      <w:r w:rsidRPr="00EF7607">
        <w:rPr>
          <w:rFonts w:ascii="Arial" w:hAnsi="Arial" w:cs="Arial"/>
          <w:i/>
          <w:color w:val="0000FF"/>
          <w:sz w:val="20"/>
        </w:rPr>
        <w:t>1</w:t>
      </w:r>
      <w:r w:rsidR="000E79C9" w:rsidRPr="00EF7607">
        <w:rPr>
          <w:rFonts w:ascii="Arial" w:hAnsi="Arial" w:cs="Arial"/>
          <w:i/>
          <w:color w:val="0000FF"/>
          <w:sz w:val="20"/>
        </w:rPr>
        <w:t>28</w:t>
      </w:r>
      <w:r>
        <w:rPr>
          <w:rFonts w:ascii="Arial" w:hAnsi="Arial" w:cs="Arial"/>
          <w:i/>
          <w:color w:val="0000FF"/>
          <w:sz w:val="20"/>
        </w:rPr>
        <w:t xml:space="preserve"> del Reglamento</w:t>
      </w:r>
      <w:r w:rsidRPr="00C11242">
        <w:rPr>
          <w:rFonts w:ascii="Arial" w:hAnsi="Arial" w:cs="Arial"/>
          <w:i/>
          <w:color w:val="0000FF"/>
          <w:sz w:val="20"/>
        </w:rPr>
        <w:t>.</w:t>
      </w:r>
    </w:p>
    <w:p w14:paraId="148C6B06" w14:textId="77777777" w:rsidR="000E55E6" w:rsidRDefault="000E55E6" w:rsidP="00AF277B">
      <w:pPr>
        <w:pStyle w:val="Prrafodelista"/>
        <w:widowControl w:val="0"/>
        <w:spacing w:after="0" w:line="240" w:lineRule="auto"/>
        <w:ind w:left="1134"/>
        <w:jc w:val="both"/>
        <w:rPr>
          <w:rFonts w:ascii="Arial" w:hAnsi="Arial" w:cs="Arial"/>
          <w:sz w:val="20"/>
        </w:rPr>
      </w:pPr>
    </w:p>
    <w:p w14:paraId="368E92F8" w14:textId="77777777" w:rsidR="00A24BD0" w:rsidRDefault="00A24BD0" w:rsidP="00AF277B">
      <w:pPr>
        <w:pStyle w:val="Prrafodelista"/>
        <w:widowControl w:val="0"/>
        <w:spacing w:after="0" w:line="240" w:lineRule="auto"/>
        <w:ind w:left="1134"/>
        <w:jc w:val="both"/>
        <w:rPr>
          <w:rFonts w:ascii="Arial" w:hAnsi="Arial" w:cs="Arial"/>
          <w:sz w:val="20"/>
        </w:rPr>
      </w:pPr>
    </w:p>
    <w:p w14:paraId="14E943C5" w14:textId="77777777" w:rsidR="008B0468" w:rsidRDefault="008B0468" w:rsidP="008C578B">
      <w:pPr>
        <w:pStyle w:val="Prrafodelista"/>
        <w:widowControl w:val="0"/>
        <w:numPr>
          <w:ilvl w:val="2"/>
          <w:numId w:val="41"/>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E2DE2" w:rsidRPr="00EF7607">
        <w:rPr>
          <w:rFonts w:ascii="Arial" w:hAnsi="Arial" w:cs="Arial"/>
          <w:color w:val="auto"/>
          <w:sz w:val="20"/>
        </w:rPr>
        <w:t>29</w:t>
      </w:r>
      <w:r w:rsidRPr="00EF7607">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1D48A2F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6A1810E" w14:textId="77777777" w:rsidR="004144BB" w:rsidRPr="00C238A3" w:rsidRDefault="004144BB" w:rsidP="008C578B">
      <w:pPr>
        <w:pStyle w:val="Prrafodelista"/>
        <w:widowControl w:val="0"/>
        <w:numPr>
          <w:ilvl w:val="1"/>
          <w:numId w:val="41"/>
        </w:numPr>
        <w:spacing w:after="0" w:line="240" w:lineRule="auto"/>
        <w:ind w:left="567" w:hanging="56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5317BC80" w14:textId="77777777"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0A752D7"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3E21E1DD" w14:textId="77777777" w:rsidR="00566875" w:rsidRPr="00CD5328" w:rsidRDefault="00566875" w:rsidP="003F72CD">
      <w:pPr>
        <w:widowControl w:val="0"/>
        <w:spacing w:after="0" w:line="240" w:lineRule="auto"/>
        <w:ind w:left="1559"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3F72CD">
      <w:pPr>
        <w:widowControl w:val="0"/>
        <w:spacing w:after="0" w:line="240" w:lineRule="auto"/>
        <w:ind w:left="1559" w:hanging="284"/>
        <w:jc w:val="both"/>
        <w:rPr>
          <w:rFonts w:ascii="Arial" w:hAnsi="Arial" w:cs="Arial"/>
          <w:b/>
          <w:i/>
          <w:color w:val="0000FF"/>
          <w:sz w:val="20"/>
          <w:u w:val="single"/>
          <w:lang w:val="es-ES"/>
        </w:rPr>
      </w:pPr>
    </w:p>
    <w:p w14:paraId="72635501" w14:textId="77777777" w:rsidR="006A226C" w:rsidRPr="006A226C" w:rsidRDefault="006A226C" w:rsidP="00782550">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6A226C">
        <w:rPr>
          <w:rFonts w:ascii="Arial" w:hAnsi="Arial" w:cs="Arial"/>
          <w:i/>
          <w:color w:val="0000FF"/>
          <w:sz w:val="20"/>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p w14:paraId="25AE5759" w14:textId="77777777" w:rsidR="00566875" w:rsidRDefault="00566875" w:rsidP="00CD5328">
      <w:pPr>
        <w:pStyle w:val="Prrafodelista"/>
        <w:widowControl w:val="0"/>
        <w:spacing w:after="0" w:line="240" w:lineRule="auto"/>
        <w:ind w:left="1701"/>
        <w:jc w:val="both"/>
        <w:rPr>
          <w:rFonts w:ascii="Arial" w:hAnsi="Arial" w:cs="Arial"/>
          <w:sz w:val="20"/>
        </w:rPr>
      </w:pPr>
    </w:p>
    <w:p w14:paraId="4FC3DE9E" w14:textId="77777777" w:rsidR="001E5E7F" w:rsidRPr="00CD5328" w:rsidRDefault="001E5E7F" w:rsidP="001E5E7F">
      <w:pPr>
        <w:pStyle w:val="Prrafodelista"/>
        <w:widowControl w:val="0"/>
        <w:spacing w:after="0" w:line="240" w:lineRule="auto"/>
        <w:ind w:left="1701"/>
        <w:jc w:val="both"/>
        <w:rPr>
          <w:rFonts w:ascii="Arial" w:hAnsi="Arial" w:cs="Arial"/>
          <w:sz w:val="20"/>
        </w:rPr>
      </w:pPr>
    </w:p>
    <w:p w14:paraId="28403149" w14:textId="77777777" w:rsidR="001E5E7F" w:rsidRPr="001E5E7F" w:rsidRDefault="001E5E7F" w:rsidP="0007269D">
      <w:pPr>
        <w:widowControl w:val="0"/>
        <w:spacing w:after="0" w:line="240" w:lineRule="auto"/>
        <w:ind w:left="1418" w:hanging="851"/>
        <w:jc w:val="both"/>
        <w:rPr>
          <w:rFonts w:ascii="Arial" w:hAnsi="Arial" w:cs="Arial"/>
          <w:b/>
          <w:i/>
          <w:color w:val="FF0000"/>
          <w:sz w:val="20"/>
          <w:lang w:val="es-ES"/>
        </w:rPr>
      </w:pPr>
      <w:r w:rsidRPr="001E5E7F">
        <w:rPr>
          <w:rFonts w:ascii="Arial" w:hAnsi="Arial" w:cs="Arial"/>
          <w:b/>
          <w:i/>
          <w:color w:val="FF0000"/>
          <w:sz w:val="20"/>
          <w:u w:val="single"/>
          <w:lang w:val="es-ES"/>
        </w:rPr>
        <w:t>ADVERTENCIA</w:t>
      </w:r>
      <w:r w:rsidRPr="001E5E7F">
        <w:rPr>
          <w:rFonts w:ascii="Arial" w:hAnsi="Arial" w:cs="Arial"/>
          <w:b/>
          <w:i/>
          <w:color w:val="FF0000"/>
          <w:sz w:val="20"/>
          <w:lang w:val="es-ES"/>
        </w:rPr>
        <w:t>:</w:t>
      </w:r>
    </w:p>
    <w:p w14:paraId="41AF87D9" w14:textId="77777777" w:rsidR="001E5E7F" w:rsidRPr="001E5E7F" w:rsidRDefault="001E5E7F" w:rsidP="001E5E7F">
      <w:pPr>
        <w:widowControl w:val="0"/>
        <w:spacing w:after="0" w:line="240" w:lineRule="auto"/>
        <w:ind w:left="1418" w:hanging="992"/>
        <w:jc w:val="both"/>
        <w:rPr>
          <w:rFonts w:ascii="Arial" w:hAnsi="Arial" w:cs="Arial"/>
          <w:b/>
          <w:i/>
          <w:color w:val="FF0000"/>
          <w:sz w:val="20"/>
          <w:lang w:val="es-ES"/>
        </w:rPr>
      </w:pPr>
    </w:p>
    <w:p w14:paraId="05FB70DE" w14:textId="77777777" w:rsidR="001E5E7F" w:rsidRPr="001E5E7F" w:rsidRDefault="001E5E7F" w:rsidP="00007CCB">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1E5E7F">
        <w:rPr>
          <w:rFonts w:ascii="Arial" w:hAnsi="Arial" w:cs="Arial"/>
          <w:b/>
          <w:i/>
          <w:color w:val="FF0000"/>
          <w:sz w:val="20"/>
          <w:lang w:val="es-ES"/>
        </w:rPr>
        <w:t>LOS FUNCIONARIOS DE LAS ENTIDADES NO DEBEN ACEPTAR GARANTÍAS EMITIDAS BAJO CONDICIONES DISTINTAS A LAS ESTABLECIDAS EN EL PRESENTE NUMERAL.</w:t>
      </w:r>
    </w:p>
    <w:p w14:paraId="1A25B0BE" w14:textId="77777777" w:rsidR="001E5E7F" w:rsidRPr="00CD5328" w:rsidRDefault="001E5E7F" w:rsidP="001E5E7F">
      <w:pPr>
        <w:widowControl w:val="0"/>
        <w:spacing w:after="0" w:line="240" w:lineRule="auto"/>
        <w:ind w:left="1418" w:hanging="284"/>
        <w:jc w:val="both"/>
        <w:rPr>
          <w:rFonts w:ascii="Arial" w:hAnsi="Arial" w:cs="Arial"/>
          <w:b/>
          <w:i/>
          <w:color w:val="0000FF"/>
          <w:sz w:val="20"/>
          <w:u w:val="single"/>
          <w:lang w:val="es-ES"/>
        </w:rPr>
      </w:pPr>
    </w:p>
    <w:p w14:paraId="0DE2C59D" w14:textId="77777777" w:rsidR="001E5E7F" w:rsidRPr="001E5E7F" w:rsidRDefault="001E5E7F" w:rsidP="00CD5328">
      <w:pPr>
        <w:pStyle w:val="Prrafodelista"/>
        <w:widowControl w:val="0"/>
        <w:spacing w:after="0" w:line="240" w:lineRule="auto"/>
        <w:ind w:left="1701"/>
        <w:jc w:val="both"/>
        <w:rPr>
          <w:rFonts w:ascii="Arial" w:hAnsi="Arial" w:cs="Arial"/>
          <w:sz w:val="20"/>
          <w:lang w:val="es-ES"/>
        </w:rPr>
      </w:pPr>
    </w:p>
    <w:p w14:paraId="2C59B37F"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0847D187" w14:textId="77777777" w:rsidR="004144BB" w:rsidRPr="003F72CD" w:rsidRDefault="004144BB" w:rsidP="003F72CD">
      <w:pPr>
        <w:pStyle w:val="Prrafodelista"/>
        <w:widowControl w:val="0"/>
        <w:numPr>
          <w:ilvl w:val="1"/>
          <w:numId w:val="41"/>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14:paraId="463DD8F9"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4DB99363" w14:textId="77777777"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artículo 1</w:t>
      </w:r>
      <w:r w:rsidR="000363FE" w:rsidRPr="00EF7607">
        <w:rPr>
          <w:rFonts w:ascii="Arial" w:hAnsi="Arial" w:cs="Arial"/>
          <w:color w:val="auto"/>
          <w:sz w:val="20"/>
          <w:lang w:val="es-ES"/>
        </w:rPr>
        <w:t>3</w:t>
      </w:r>
      <w:r w:rsidR="005C6E8A" w:rsidRPr="00EF7607">
        <w:rPr>
          <w:rFonts w:ascii="Arial" w:hAnsi="Arial" w:cs="Arial"/>
          <w:color w:val="auto"/>
          <w:sz w:val="20"/>
          <w:lang w:val="es-ES"/>
        </w:rPr>
        <w:t>1</w:t>
      </w:r>
      <w:r w:rsidRPr="00EF7607">
        <w:rPr>
          <w:rFonts w:ascii="Arial" w:hAnsi="Arial" w:cs="Arial"/>
          <w:color w:val="auto"/>
          <w:sz w:val="20"/>
          <w:lang w:val="es-ES"/>
        </w:rPr>
        <w:t xml:space="preserve"> del Reglamento</w:t>
      </w:r>
      <w:r w:rsidRPr="00587C94">
        <w:rPr>
          <w:rFonts w:ascii="Arial" w:hAnsi="Arial" w:cs="Arial"/>
          <w:sz w:val="20"/>
          <w:lang w:val="es-ES"/>
        </w:rPr>
        <w:t>.</w:t>
      </w:r>
    </w:p>
    <w:p w14:paraId="63580904"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435EC64E"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25EA6EBC" w14:textId="77777777" w:rsidR="001230D9" w:rsidRPr="003F72CD" w:rsidRDefault="001230D9" w:rsidP="003F72CD">
      <w:pPr>
        <w:pStyle w:val="Prrafodelista"/>
        <w:widowControl w:val="0"/>
        <w:numPr>
          <w:ilvl w:val="1"/>
          <w:numId w:val="41"/>
        </w:numPr>
        <w:spacing w:after="0" w:line="240" w:lineRule="auto"/>
        <w:ind w:left="567" w:hanging="567"/>
        <w:jc w:val="both"/>
        <w:rPr>
          <w:rFonts w:ascii="Arial" w:hAnsi="Arial" w:cs="Arial"/>
          <w:b/>
          <w:caps/>
          <w:sz w:val="20"/>
        </w:rPr>
      </w:pPr>
      <w:r w:rsidRPr="003F72CD">
        <w:rPr>
          <w:rFonts w:ascii="Arial" w:hAnsi="Arial" w:cs="Arial"/>
          <w:b/>
          <w:caps/>
          <w:sz w:val="20"/>
        </w:rPr>
        <w:t>ADELANTOS</w:t>
      </w:r>
    </w:p>
    <w:p w14:paraId="2DA6F851" w14:textId="77777777" w:rsidR="001230D9" w:rsidRPr="00CD5328" w:rsidRDefault="001230D9" w:rsidP="003F72CD">
      <w:pPr>
        <w:pStyle w:val="Prrafodelista"/>
        <w:widowControl w:val="0"/>
        <w:spacing w:after="0" w:line="240" w:lineRule="auto"/>
        <w:ind w:left="567"/>
        <w:jc w:val="both"/>
        <w:rPr>
          <w:rFonts w:ascii="Arial" w:hAnsi="Arial" w:cs="Arial"/>
          <w:sz w:val="20"/>
        </w:rPr>
      </w:pPr>
    </w:p>
    <w:p w14:paraId="799102FB" w14:textId="77777777" w:rsidR="001230D9" w:rsidRPr="00D032FE" w:rsidRDefault="001230D9" w:rsidP="003F72CD">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3F72CD">
      <w:pPr>
        <w:spacing w:after="0" w:line="240" w:lineRule="auto"/>
        <w:ind w:left="567"/>
        <w:jc w:val="both"/>
        <w:rPr>
          <w:rFonts w:ascii="Times New Roman" w:eastAsia="Times New Roman" w:hAnsi="Times New Roman"/>
          <w:b/>
          <w:bCs/>
        </w:rPr>
      </w:pPr>
    </w:p>
    <w:p w14:paraId="7C108617" w14:textId="49EC402E" w:rsidR="001230D9" w:rsidRPr="00CD5328" w:rsidRDefault="001230D9" w:rsidP="003F72CD">
      <w:pPr>
        <w:spacing w:after="0" w:line="240" w:lineRule="auto"/>
        <w:ind w:left="567"/>
        <w:jc w:val="both"/>
        <w:rPr>
          <w:rFonts w:ascii="Arial" w:hAnsi="Arial" w:cs="Arial"/>
          <w:sz w:val="20"/>
        </w:rPr>
      </w:pPr>
    </w:p>
    <w:p w14:paraId="20F51432" w14:textId="77777777" w:rsidR="00F9595F" w:rsidRPr="003F72CD" w:rsidRDefault="004144BB" w:rsidP="003F72CD">
      <w:pPr>
        <w:pStyle w:val="Prrafodelista"/>
        <w:widowControl w:val="0"/>
        <w:numPr>
          <w:ilvl w:val="1"/>
          <w:numId w:val="41"/>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14:paraId="7514951B" w14:textId="77777777" w:rsidR="00F9595F" w:rsidRPr="004F2AAA" w:rsidRDefault="00F9595F" w:rsidP="00F9595F">
      <w:pPr>
        <w:pStyle w:val="Estilonum"/>
        <w:ind w:left="445"/>
      </w:pPr>
    </w:p>
    <w:p w14:paraId="31A92FEF" w14:textId="77777777" w:rsidR="00F909F7" w:rsidRPr="004F2AAA" w:rsidRDefault="00F909F7" w:rsidP="003F72CD">
      <w:pPr>
        <w:pStyle w:val="Prrafodelista"/>
        <w:widowControl w:val="0"/>
        <w:numPr>
          <w:ilvl w:val="2"/>
          <w:numId w:val="4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42A0B8DE"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AE0FCB5"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EF7607">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144B805A"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3F72CD" w:rsidRDefault="00F909F7" w:rsidP="003F72CD">
      <w:pPr>
        <w:pStyle w:val="Prrafodelista"/>
        <w:widowControl w:val="0"/>
        <w:numPr>
          <w:ilvl w:val="2"/>
          <w:numId w:val="42"/>
        </w:numPr>
        <w:spacing w:after="0" w:line="240" w:lineRule="auto"/>
        <w:ind w:left="1134" w:hanging="567"/>
        <w:jc w:val="both"/>
        <w:rPr>
          <w:rFonts w:ascii="Arial" w:hAnsi="Arial" w:cs="Arial"/>
          <w:b/>
          <w:sz w:val="20"/>
        </w:rPr>
      </w:pPr>
      <w:r w:rsidRPr="003F72CD">
        <w:rPr>
          <w:rFonts w:ascii="Arial" w:hAnsi="Arial" w:cs="Arial"/>
          <w:b/>
          <w:sz w:val="20"/>
        </w:rPr>
        <w:t>OTRAS PENALIDADES</w:t>
      </w:r>
    </w:p>
    <w:p w14:paraId="116FA961" w14:textId="77777777" w:rsidR="001D1DDD" w:rsidRPr="00506253" w:rsidRDefault="001D1DDD" w:rsidP="00F909F7">
      <w:pPr>
        <w:spacing w:after="0" w:line="240" w:lineRule="auto"/>
        <w:ind w:left="1134"/>
        <w:jc w:val="both"/>
        <w:rPr>
          <w:rFonts w:ascii="Arial" w:hAnsi="Arial" w:cs="Arial"/>
          <w:color w:val="auto"/>
          <w:sz w:val="20"/>
        </w:rPr>
      </w:pPr>
    </w:p>
    <w:p w14:paraId="03C1A3F7" w14:textId="68DCD396"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F909F7">
      <w:pPr>
        <w:spacing w:after="0" w:line="240" w:lineRule="auto"/>
        <w:ind w:left="1134"/>
        <w:jc w:val="both"/>
        <w:rPr>
          <w:rFonts w:ascii="Arial" w:hAnsi="Arial" w:cs="Arial"/>
          <w:sz w:val="20"/>
        </w:rPr>
      </w:pPr>
    </w:p>
    <w:p w14:paraId="640A0947" w14:textId="77777777"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7012C241" w14:textId="77777777" w:rsidR="00AB5C32" w:rsidRDefault="00AB5C32" w:rsidP="00D930D9">
      <w:pPr>
        <w:pStyle w:val="Prrafodelista"/>
        <w:widowControl w:val="0"/>
        <w:spacing w:after="0" w:line="240" w:lineRule="auto"/>
        <w:ind w:left="567"/>
        <w:jc w:val="both"/>
        <w:rPr>
          <w:rFonts w:ascii="Arial" w:hAnsi="Arial" w:cs="Arial"/>
          <w:sz w:val="20"/>
        </w:rPr>
      </w:pPr>
    </w:p>
    <w:p w14:paraId="1AB3332C" w14:textId="77777777" w:rsidR="00AB5C32" w:rsidRPr="00D930D9" w:rsidRDefault="00AB5C32" w:rsidP="00D930D9">
      <w:pPr>
        <w:pStyle w:val="Prrafodelista"/>
        <w:widowControl w:val="0"/>
        <w:spacing w:after="0" w:line="240" w:lineRule="auto"/>
        <w:ind w:left="567"/>
        <w:jc w:val="both"/>
        <w:rPr>
          <w:rFonts w:ascii="Arial" w:hAnsi="Arial" w:cs="Arial"/>
          <w:sz w:val="20"/>
        </w:rPr>
      </w:pPr>
    </w:p>
    <w:p w14:paraId="67BEE6B0" w14:textId="77777777" w:rsidR="004144BB" w:rsidRPr="003F72CD" w:rsidRDefault="004144BB" w:rsidP="003F72CD">
      <w:pPr>
        <w:pStyle w:val="Prrafodelista"/>
        <w:widowControl w:val="0"/>
        <w:numPr>
          <w:ilvl w:val="1"/>
          <w:numId w:val="41"/>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14:paraId="21A4E7A0"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4E569800" w14:textId="77777777"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4144BB" w:rsidRPr="00EF7607">
        <w:rPr>
          <w:color w:val="auto"/>
        </w:rPr>
        <w:t>1</w:t>
      </w:r>
      <w:r w:rsidR="007B053C" w:rsidRPr="00EF7607">
        <w:rPr>
          <w:color w:val="auto"/>
        </w:rPr>
        <w:t>3</w:t>
      </w:r>
      <w:r w:rsidR="00BF032B" w:rsidRPr="00EF7607">
        <w:rPr>
          <w:color w:val="auto"/>
        </w:rPr>
        <w:t>5</w:t>
      </w:r>
      <w:r w:rsidR="004144BB" w:rsidRPr="00EF7607">
        <w:rPr>
          <w:color w:val="auto"/>
        </w:rPr>
        <w:t xml:space="preserve"> del Reglamento.</w:t>
      </w:r>
    </w:p>
    <w:p w14:paraId="6B121EA6" w14:textId="77777777" w:rsidR="00982DC2" w:rsidRDefault="00982DC2" w:rsidP="00D930D9">
      <w:pPr>
        <w:pStyle w:val="Estiloparrafo2"/>
        <w:ind w:left="567"/>
      </w:pPr>
    </w:p>
    <w:p w14:paraId="312EC0AA" w14:textId="77777777" w:rsidR="00CD333B" w:rsidRPr="00CD5328" w:rsidRDefault="00CD333B" w:rsidP="00D930D9">
      <w:pPr>
        <w:pStyle w:val="Estiloparrafo2"/>
        <w:ind w:left="567"/>
      </w:pPr>
    </w:p>
    <w:p w14:paraId="69A2050F" w14:textId="77777777" w:rsidR="00CD333B" w:rsidRPr="003F72CD" w:rsidRDefault="004144BB" w:rsidP="003F72CD">
      <w:pPr>
        <w:pStyle w:val="Prrafodelista"/>
        <w:widowControl w:val="0"/>
        <w:numPr>
          <w:ilvl w:val="1"/>
          <w:numId w:val="41"/>
        </w:numPr>
        <w:spacing w:after="0" w:line="240" w:lineRule="auto"/>
        <w:ind w:left="567" w:hanging="567"/>
        <w:jc w:val="both"/>
        <w:rPr>
          <w:rFonts w:ascii="Arial" w:hAnsi="Arial" w:cs="Arial"/>
          <w:b/>
          <w:caps/>
          <w:sz w:val="20"/>
        </w:rPr>
      </w:pPr>
      <w:r w:rsidRPr="003F72CD">
        <w:rPr>
          <w:rFonts w:ascii="Arial" w:hAnsi="Arial" w:cs="Arial"/>
          <w:b/>
          <w:caps/>
          <w:sz w:val="20"/>
        </w:rPr>
        <w:t>PAGOS</w:t>
      </w:r>
    </w:p>
    <w:p w14:paraId="07A8FF59" w14:textId="77777777" w:rsidR="00CD333B" w:rsidRDefault="00CD333B" w:rsidP="00D930D9">
      <w:pPr>
        <w:pStyle w:val="Estilonum"/>
        <w:ind w:left="567"/>
      </w:pPr>
    </w:p>
    <w:p w14:paraId="7958A636" w14:textId="7581A289"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58ED5E40" w14:textId="77777777" w:rsidR="00CD333B" w:rsidRPr="0009526E" w:rsidRDefault="00CD333B" w:rsidP="00D930D9">
      <w:pPr>
        <w:pStyle w:val="Estilonum"/>
        <w:ind w:left="567"/>
        <w:rPr>
          <w:b w:val="0"/>
          <w:caps w:val="0"/>
          <w:color w:val="auto"/>
          <w:lang w:eastAsia="es-ES"/>
        </w:rPr>
      </w:pPr>
    </w:p>
    <w:p w14:paraId="2545A82D" w14:textId="77777777" w:rsidR="004144BB" w:rsidRPr="00F947C8" w:rsidRDefault="00CD333B" w:rsidP="00D930D9">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D930D9">
      <w:pPr>
        <w:pStyle w:val="Estiloparrafo2"/>
        <w:ind w:left="567"/>
        <w:rPr>
          <w:lang w:val="es-ES"/>
        </w:rPr>
      </w:pPr>
    </w:p>
    <w:p w14:paraId="5DE37801" w14:textId="77777777"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D930D9">
      <w:pPr>
        <w:pStyle w:val="Estiloparrafo2"/>
        <w:ind w:left="567"/>
        <w:rPr>
          <w:lang w:val="es-ES"/>
        </w:rPr>
      </w:pPr>
    </w:p>
    <w:p w14:paraId="0B91997B" w14:textId="77777777" w:rsidR="00727A98" w:rsidRPr="00CD5328" w:rsidRDefault="00727A98" w:rsidP="00D930D9">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EF7607">
        <w:rPr>
          <w:color w:val="auto"/>
          <w:lang w:val="es-ES"/>
        </w:rPr>
        <w:t xml:space="preserve">intereses legales </w:t>
      </w:r>
      <w:r w:rsidR="00CD333B" w:rsidRPr="00EF7607">
        <w:rPr>
          <w:color w:val="auto"/>
          <w:lang w:val="es-ES"/>
        </w:rPr>
        <w:t xml:space="preserve">correspondientes </w:t>
      </w:r>
      <w:r w:rsidRPr="00EF7607">
        <w:rPr>
          <w:color w:val="auto"/>
          <w:lang w:val="es-ES"/>
        </w:rPr>
        <w:t xml:space="preserve">conforme a lo establecido en el artículo </w:t>
      </w:r>
      <w:r w:rsidR="00FD6B8F" w:rsidRPr="00EF7607">
        <w:rPr>
          <w:color w:val="auto"/>
          <w:lang w:val="es-ES"/>
        </w:rPr>
        <w:t>3</w:t>
      </w:r>
      <w:r w:rsidRPr="00EF7607">
        <w:rPr>
          <w:color w:val="auto"/>
          <w:lang w:val="es-ES"/>
        </w:rPr>
        <w:t>9 de la Ley</w:t>
      </w:r>
      <w:r w:rsidR="00BE6AFA" w:rsidRPr="00EF7607">
        <w:rPr>
          <w:color w:val="auto"/>
          <w:lang w:val="es-ES"/>
        </w:rPr>
        <w:t xml:space="preserve"> y en el artículo 1</w:t>
      </w:r>
      <w:r w:rsidR="00F94C1D" w:rsidRPr="00EF7607">
        <w:rPr>
          <w:color w:val="auto"/>
          <w:lang w:val="es-ES"/>
        </w:rPr>
        <w:t>49</w:t>
      </w:r>
      <w:r w:rsidR="00BE6AFA" w:rsidRPr="00EF7607">
        <w:rPr>
          <w:color w:val="auto"/>
          <w:lang w:val="es-ES"/>
        </w:rPr>
        <w:t xml:space="preserve"> del </w:t>
      </w:r>
      <w:r w:rsidR="00BE6AFA">
        <w:rPr>
          <w:color w:val="auto"/>
          <w:lang w:val="es-ES"/>
        </w:rPr>
        <w:t>Reglamento</w:t>
      </w:r>
      <w:r w:rsidRPr="00CD5328">
        <w:rPr>
          <w:lang w:val="es-ES"/>
        </w:rPr>
        <w:t>.</w:t>
      </w:r>
    </w:p>
    <w:p w14:paraId="6BB9B9DB" w14:textId="77777777" w:rsidR="00CD333B" w:rsidRDefault="00CD333B" w:rsidP="00D930D9">
      <w:pPr>
        <w:spacing w:after="0" w:line="240" w:lineRule="auto"/>
        <w:ind w:left="567" w:firstLine="708"/>
        <w:jc w:val="both"/>
        <w:rPr>
          <w:rFonts w:ascii="Arial" w:hAnsi="Arial" w:cs="Arial"/>
          <w:b/>
          <w:u w:val="single"/>
          <w:lang w:eastAsia="es-ES"/>
        </w:rPr>
      </w:pPr>
    </w:p>
    <w:p w14:paraId="4F1BECE9" w14:textId="77777777" w:rsidR="00FB239D" w:rsidRPr="00FB239D" w:rsidRDefault="00FB239D" w:rsidP="00D930D9">
      <w:pPr>
        <w:pStyle w:val="Prrafodelista"/>
        <w:widowControl w:val="0"/>
        <w:spacing w:after="0" w:line="240" w:lineRule="auto"/>
        <w:ind w:left="567"/>
        <w:jc w:val="both"/>
        <w:rPr>
          <w:rFonts w:ascii="Arial" w:hAnsi="Arial" w:cs="Arial"/>
          <w:sz w:val="20"/>
          <w:lang w:val="es-MX"/>
        </w:rPr>
      </w:pPr>
    </w:p>
    <w:p w14:paraId="7D5C8547" w14:textId="77777777" w:rsidR="004144BB" w:rsidRPr="003512C2" w:rsidRDefault="004144BB" w:rsidP="003F72CD">
      <w:pPr>
        <w:pStyle w:val="Prrafodelista"/>
        <w:widowControl w:val="0"/>
        <w:numPr>
          <w:ilvl w:val="1"/>
          <w:numId w:val="41"/>
        </w:numPr>
        <w:spacing w:after="0" w:line="240" w:lineRule="auto"/>
        <w:ind w:left="567" w:hanging="567"/>
        <w:jc w:val="both"/>
        <w:rPr>
          <w:rFonts w:ascii="Arial" w:hAnsi="Arial" w:cs="Arial"/>
          <w:b/>
          <w:caps/>
          <w:sz w:val="20"/>
        </w:rPr>
      </w:pPr>
      <w:r w:rsidRPr="003512C2">
        <w:rPr>
          <w:rFonts w:ascii="Arial" w:hAnsi="Arial" w:cs="Arial"/>
          <w:b/>
          <w:caps/>
          <w:sz w:val="20"/>
        </w:rPr>
        <w:t>DISPOSICIONES FINALES</w:t>
      </w:r>
    </w:p>
    <w:p w14:paraId="6171DE71"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686F7362" w14:textId="77777777" w:rsidR="004144BB" w:rsidRPr="00CD5328" w:rsidRDefault="004144BB" w:rsidP="00D930D9">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D930D9">
      <w:pPr>
        <w:widowControl w:val="0"/>
        <w:spacing w:after="0" w:line="240" w:lineRule="auto"/>
        <w:ind w:left="567"/>
        <w:jc w:val="both"/>
        <w:rPr>
          <w:rFonts w:ascii="Arial" w:hAnsi="Arial" w:cs="Arial"/>
        </w:rPr>
      </w:pPr>
    </w:p>
    <w:p w14:paraId="22CDC355" w14:textId="77777777" w:rsidR="001C65EC" w:rsidRPr="00CD5328" w:rsidRDefault="001C65EC" w:rsidP="00213189">
      <w:pPr>
        <w:widowControl w:val="0"/>
        <w:spacing w:after="0" w:line="240" w:lineRule="auto"/>
        <w:jc w:val="both"/>
        <w:rPr>
          <w:rFonts w:ascii="Arial" w:hAnsi="Arial" w:cs="Arial"/>
          <w:sz w:val="20"/>
        </w:rPr>
      </w:pPr>
    </w:p>
    <w:p w14:paraId="4ACB5238" w14:textId="77777777" w:rsidR="00F938CC" w:rsidRPr="003B3389" w:rsidRDefault="00F938CC" w:rsidP="00F938CC">
      <w:pPr>
        <w:widowControl w:val="0"/>
        <w:spacing w:after="0" w:line="240" w:lineRule="auto"/>
        <w:jc w:val="both"/>
        <w:rPr>
          <w:rFonts w:ascii="Arial" w:hAnsi="Arial" w:cs="Arial"/>
          <w:sz w:val="20"/>
        </w:rPr>
      </w:pP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77777777" w:rsidR="00F938CC" w:rsidRPr="003B3389" w:rsidRDefault="00F938CC" w:rsidP="00F938CC">
      <w:pPr>
        <w:widowControl w:val="0"/>
        <w:spacing w:after="0" w:line="240" w:lineRule="auto"/>
        <w:jc w:val="both"/>
        <w:rPr>
          <w:rFonts w:ascii="Arial" w:hAnsi="Arial" w:cs="Arial"/>
          <w:sz w:val="20"/>
        </w:rPr>
      </w:pPr>
    </w:p>
    <w:p w14:paraId="6D0C5980" w14:textId="4BE93AC3" w:rsidR="006C30B0" w:rsidRDefault="006C30B0">
      <w:pPr>
        <w:spacing w:after="0" w:line="240" w:lineRule="auto"/>
        <w:rPr>
          <w:rFonts w:ascii="Arial" w:hAnsi="Arial" w:cs="Arial"/>
          <w:sz w:val="20"/>
        </w:rPr>
      </w:pPr>
      <w:r>
        <w:rPr>
          <w:rFonts w:ascii="Arial" w:hAnsi="Arial" w:cs="Arial"/>
          <w:sz w:val="20"/>
        </w:rPr>
        <w:br w:type="page"/>
      </w:r>
    </w:p>
    <w:p w14:paraId="4710DACB" w14:textId="77777777" w:rsidR="00C85DB2" w:rsidRPr="003B3389" w:rsidRDefault="00C85DB2" w:rsidP="00C85DB2">
      <w:pPr>
        <w:widowControl w:val="0"/>
        <w:spacing w:after="0" w:line="240" w:lineRule="auto"/>
        <w:jc w:val="both"/>
        <w:rPr>
          <w:rFonts w:ascii="Arial" w:hAnsi="Arial" w:cs="Arial"/>
          <w:sz w:val="20"/>
        </w:rPr>
      </w:pPr>
    </w:p>
    <w:p w14:paraId="6CA66932" w14:textId="77777777" w:rsidR="00C85DB2" w:rsidRPr="003B3389" w:rsidRDefault="00C85DB2" w:rsidP="00C85DB2">
      <w:pPr>
        <w:widowControl w:val="0"/>
        <w:spacing w:after="0" w:line="240" w:lineRule="auto"/>
        <w:jc w:val="both"/>
        <w:rPr>
          <w:rFonts w:ascii="Arial" w:hAnsi="Arial" w:cs="Arial"/>
          <w:sz w:val="20"/>
        </w:rPr>
      </w:pPr>
    </w:p>
    <w:p w14:paraId="471E9FFF" w14:textId="77777777" w:rsidR="00C85DB2" w:rsidRPr="003B3389" w:rsidRDefault="00C85DB2" w:rsidP="00C85DB2">
      <w:pPr>
        <w:widowControl w:val="0"/>
        <w:spacing w:after="0" w:line="240" w:lineRule="auto"/>
        <w:jc w:val="both"/>
        <w:rPr>
          <w:rFonts w:ascii="Arial" w:hAnsi="Arial" w:cs="Arial"/>
          <w:sz w:val="20"/>
        </w:rPr>
      </w:pPr>
    </w:p>
    <w:p w14:paraId="7CECC4C9" w14:textId="77777777" w:rsidR="00C85DB2" w:rsidRPr="003B3389" w:rsidRDefault="00C85DB2" w:rsidP="00C85DB2">
      <w:pPr>
        <w:widowControl w:val="0"/>
        <w:spacing w:after="0" w:line="240" w:lineRule="auto"/>
        <w:jc w:val="both"/>
        <w:rPr>
          <w:rFonts w:ascii="Arial" w:hAnsi="Arial" w:cs="Arial"/>
          <w:sz w:val="20"/>
        </w:rPr>
      </w:pPr>
    </w:p>
    <w:p w14:paraId="22465A58" w14:textId="77777777" w:rsidR="00C85DB2" w:rsidRPr="003B3389" w:rsidRDefault="00C85DB2" w:rsidP="00C85DB2">
      <w:pPr>
        <w:widowControl w:val="0"/>
        <w:spacing w:after="0" w:line="240" w:lineRule="auto"/>
        <w:jc w:val="both"/>
        <w:rPr>
          <w:rFonts w:ascii="Arial" w:hAnsi="Arial" w:cs="Arial"/>
          <w:sz w:val="20"/>
        </w:rPr>
      </w:pPr>
    </w:p>
    <w:p w14:paraId="0004973F" w14:textId="77777777" w:rsidR="00C85DB2" w:rsidRPr="003B3389" w:rsidRDefault="00C85DB2" w:rsidP="00C85DB2">
      <w:pPr>
        <w:widowControl w:val="0"/>
        <w:spacing w:after="0" w:line="240" w:lineRule="auto"/>
        <w:jc w:val="both"/>
        <w:rPr>
          <w:rFonts w:ascii="Arial" w:hAnsi="Arial" w:cs="Arial"/>
          <w:sz w:val="20"/>
        </w:rPr>
      </w:pPr>
    </w:p>
    <w:p w14:paraId="4B2B04FB" w14:textId="77777777" w:rsidR="00C85DB2" w:rsidRPr="003B3389" w:rsidRDefault="00C85DB2" w:rsidP="00C85DB2">
      <w:pPr>
        <w:widowControl w:val="0"/>
        <w:spacing w:after="0" w:line="240" w:lineRule="auto"/>
        <w:jc w:val="both"/>
        <w:rPr>
          <w:rFonts w:ascii="Arial" w:hAnsi="Arial" w:cs="Arial"/>
          <w:sz w:val="20"/>
        </w:rPr>
      </w:pPr>
    </w:p>
    <w:p w14:paraId="4C6AFAC2" w14:textId="77777777" w:rsidR="00C85DB2" w:rsidRPr="003B3389" w:rsidRDefault="00C85DB2" w:rsidP="00C85DB2">
      <w:pPr>
        <w:widowControl w:val="0"/>
        <w:spacing w:after="0" w:line="240" w:lineRule="auto"/>
        <w:jc w:val="both"/>
        <w:rPr>
          <w:rFonts w:ascii="Arial" w:hAnsi="Arial" w:cs="Arial"/>
          <w:sz w:val="20"/>
        </w:rPr>
      </w:pPr>
    </w:p>
    <w:p w14:paraId="3F22C98E" w14:textId="77777777" w:rsidR="00C85DB2" w:rsidRPr="003B3389" w:rsidRDefault="00C85DB2" w:rsidP="00C85DB2">
      <w:pPr>
        <w:widowControl w:val="0"/>
        <w:spacing w:after="0" w:line="240" w:lineRule="auto"/>
        <w:jc w:val="both"/>
        <w:rPr>
          <w:rFonts w:ascii="Arial" w:hAnsi="Arial" w:cs="Arial"/>
          <w:sz w:val="20"/>
        </w:rPr>
      </w:pPr>
    </w:p>
    <w:p w14:paraId="349B27B3" w14:textId="77777777" w:rsidR="00C85DB2" w:rsidRPr="003B3389" w:rsidRDefault="00C85DB2" w:rsidP="00C85DB2">
      <w:pPr>
        <w:widowControl w:val="0"/>
        <w:spacing w:after="0" w:line="240" w:lineRule="auto"/>
        <w:jc w:val="both"/>
        <w:rPr>
          <w:rFonts w:ascii="Arial" w:hAnsi="Arial" w:cs="Arial"/>
          <w:sz w:val="20"/>
        </w:rPr>
      </w:pPr>
    </w:p>
    <w:p w14:paraId="3F4ED312" w14:textId="77777777" w:rsidR="00C85DB2" w:rsidRDefault="00C85DB2" w:rsidP="00C85DB2">
      <w:pPr>
        <w:widowControl w:val="0"/>
        <w:spacing w:after="0" w:line="240" w:lineRule="auto"/>
        <w:jc w:val="both"/>
        <w:rPr>
          <w:rFonts w:ascii="Arial" w:hAnsi="Arial" w:cs="Arial"/>
          <w:sz w:val="20"/>
        </w:rPr>
      </w:pPr>
    </w:p>
    <w:p w14:paraId="4E043999" w14:textId="77777777" w:rsidR="00C85DB2" w:rsidRDefault="00C85DB2" w:rsidP="00C85DB2">
      <w:pPr>
        <w:widowControl w:val="0"/>
        <w:spacing w:after="0" w:line="240" w:lineRule="auto"/>
        <w:jc w:val="both"/>
        <w:rPr>
          <w:rFonts w:ascii="Arial" w:hAnsi="Arial" w:cs="Arial"/>
          <w:sz w:val="20"/>
        </w:rPr>
      </w:pPr>
    </w:p>
    <w:p w14:paraId="1322772E" w14:textId="77777777" w:rsidR="00C85DB2" w:rsidRPr="003B3389" w:rsidRDefault="00C85DB2" w:rsidP="00C85DB2">
      <w:pPr>
        <w:widowControl w:val="0"/>
        <w:spacing w:after="0" w:line="240" w:lineRule="auto"/>
        <w:jc w:val="both"/>
        <w:rPr>
          <w:rFonts w:ascii="Arial" w:hAnsi="Arial" w:cs="Arial"/>
          <w:sz w:val="20"/>
        </w:rPr>
      </w:pPr>
    </w:p>
    <w:p w14:paraId="2C42D5F6" w14:textId="77777777" w:rsidR="00C85DB2" w:rsidRPr="003B3389" w:rsidRDefault="00C85DB2" w:rsidP="00C85DB2">
      <w:pPr>
        <w:widowControl w:val="0"/>
        <w:spacing w:after="0" w:line="240" w:lineRule="auto"/>
        <w:jc w:val="both"/>
        <w:rPr>
          <w:rFonts w:ascii="Arial" w:hAnsi="Arial" w:cs="Arial"/>
          <w:sz w:val="20"/>
        </w:rPr>
      </w:pPr>
    </w:p>
    <w:p w14:paraId="1B170554" w14:textId="77777777" w:rsidR="00C85DB2" w:rsidRDefault="00C85DB2" w:rsidP="00C85DB2">
      <w:pPr>
        <w:widowControl w:val="0"/>
        <w:spacing w:after="0" w:line="240" w:lineRule="auto"/>
        <w:jc w:val="both"/>
        <w:rPr>
          <w:rFonts w:ascii="Arial" w:hAnsi="Arial" w:cs="Arial"/>
          <w:sz w:val="20"/>
        </w:rPr>
      </w:pPr>
    </w:p>
    <w:p w14:paraId="5D341B84" w14:textId="77777777" w:rsidR="00C85DB2" w:rsidRDefault="00C85DB2" w:rsidP="00C85DB2">
      <w:pPr>
        <w:widowControl w:val="0"/>
        <w:spacing w:after="0" w:line="240" w:lineRule="auto"/>
        <w:jc w:val="both"/>
        <w:rPr>
          <w:rFonts w:ascii="Arial" w:hAnsi="Arial" w:cs="Arial"/>
          <w:sz w:val="20"/>
        </w:rPr>
      </w:pPr>
    </w:p>
    <w:p w14:paraId="3310730B" w14:textId="77777777" w:rsidR="00C85DB2" w:rsidRPr="003B3389" w:rsidRDefault="00C85DB2" w:rsidP="00C85DB2">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67857C87" w14:textId="0BB2F90D" w:rsidR="00D5597F" w:rsidRPr="00CD5328" w:rsidRDefault="00D5597F" w:rsidP="003301C5">
      <w:pPr>
        <w:widowControl w:val="0"/>
        <w:spacing w:after="0" w:line="240" w:lineRule="auto"/>
        <w:ind w:left="567"/>
        <w:jc w:val="both"/>
        <w:rPr>
          <w:rFonts w:ascii="Arial" w:hAnsi="Arial" w:cs="Arial"/>
          <w:sz w:val="20"/>
        </w:rPr>
      </w:pPr>
    </w:p>
    <w:p w14:paraId="07073664" w14:textId="60E055C2" w:rsidR="00D5597F" w:rsidRPr="00C55063" w:rsidRDefault="00D5597F" w:rsidP="003301C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 suministro</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Pr="009D3C73" w:rsidRDefault="00D5597F" w:rsidP="003301C5">
      <w:pPr>
        <w:widowControl w:val="0"/>
        <w:spacing w:after="0" w:line="240" w:lineRule="auto"/>
        <w:ind w:left="567"/>
        <w:jc w:val="both"/>
        <w:rPr>
          <w:rFonts w:ascii="Arial" w:hAnsi="Arial" w:cs="Arial"/>
          <w:b/>
          <w:sz w:val="20"/>
          <w:lang w:val="es-MX"/>
        </w:rPr>
      </w:pPr>
    </w:p>
    <w:p w14:paraId="3142EEF1" w14:textId="77777777" w:rsidR="000E0B9A" w:rsidRPr="00CD5328" w:rsidRDefault="000E0B9A" w:rsidP="003301C5">
      <w:pPr>
        <w:widowControl w:val="0"/>
        <w:spacing w:after="0" w:line="240" w:lineRule="auto"/>
        <w:ind w:left="567"/>
        <w:jc w:val="both"/>
        <w:rPr>
          <w:rFonts w:ascii="Arial" w:hAnsi="Arial" w:cs="Arial"/>
          <w:sz w:val="20"/>
        </w:rPr>
      </w:pPr>
    </w:p>
    <w:p w14:paraId="6FD55A35" w14:textId="77777777" w:rsidR="00FB16C8" w:rsidRPr="00CD5328" w:rsidRDefault="00FB16C8"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3301C5">
      <w:pPr>
        <w:widowControl w:val="0"/>
        <w:spacing w:after="0" w:line="240" w:lineRule="auto"/>
        <w:ind w:left="567"/>
        <w:jc w:val="both"/>
        <w:rPr>
          <w:rFonts w:ascii="Arial" w:hAnsi="Arial" w:cs="Arial"/>
          <w:sz w:val="20"/>
        </w:rPr>
      </w:pPr>
    </w:p>
    <w:p w14:paraId="015C6089" w14:textId="77777777" w:rsidR="00FB16C8" w:rsidRPr="00CD5328" w:rsidRDefault="00FB16C8" w:rsidP="003301C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3301C5">
      <w:pPr>
        <w:widowControl w:val="0"/>
        <w:spacing w:after="0" w:line="240" w:lineRule="auto"/>
        <w:ind w:left="567"/>
        <w:jc w:val="both"/>
        <w:rPr>
          <w:rFonts w:ascii="Arial" w:hAnsi="Arial" w:cs="Arial"/>
          <w:b/>
          <w:sz w:val="20"/>
        </w:rPr>
      </w:pPr>
    </w:p>
    <w:p w14:paraId="46CB4EA8" w14:textId="77777777" w:rsidR="00582C8A" w:rsidRPr="00CD5328" w:rsidRDefault="00582C8A" w:rsidP="003301C5">
      <w:pPr>
        <w:widowControl w:val="0"/>
        <w:spacing w:after="0" w:line="240" w:lineRule="auto"/>
        <w:ind w:left="567"/>
        <w:jc w:val="both"/>
        <w:rPr>
          <w:rFonts w:ascii="Arial" w:hAnsi="Arial" w:cs="Arial"/>
          <w:b/>
          <w:sz w:val="20"/>
        </w:rPr>
      </w:pPr>
    </w:p>
    <w:p w14:paraId="00956E68" w14:textId="77777777" w:rsidR="00582C8A" w:rsidRPr="00CD5328" w:rsidRDefault="00582C8A"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3301C5">
      <w:pPr>
        <w:widowControl w:val="0"/>
        <w:spacing w:after="0" w:line="240" w:lineRule="auto"/>
        <w:ind w:left="567"/>
        <w:jc w:val="both"/>
        <w:rPr>
          <w:rFonts w:ascii="Arial" w:hAnsi="Arial" w:cs="Arial"/>
          <w:sz w:val="20"/>
        </w:rPr>
      </w:pPr>
    </w:p>
    <w:p w14:paraId="0268E562" w14:textId="77777777" w:rsidR="00582C8A" w:rsidRPr="00CD5328" w:rsidRDefault="00582C8A" w:rsidP="003301C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3301C5">
      <w:pPr>
        <w:widowControl w:val="0"/>
        <w:spacing w:after="0" w:line="240" w:lineRule="auto"/>
        <w:ind w:left="567"/>
        <w:jc w:val="both"/>
        <w:rPr>
          <w:rFonts w:ascii="Arial" w:hAnsi="Arial" w:cs="Arial"/>
          <w:sz w:val="20"/>
        </w:rPr>
      </w:pPr>
    </w:p>
    <w:p w14:paraId="36C5420F" w14:textId="77777777" w:rsidR="00582C8A" w:rsidRPr="00CD5328" w:rsidRDefault="00582C8A" w:rsidP="003301C5">
      <w:pPr>
        <w:widowControl w:val="0"/>
        <w:spacing w:after="0" w:line="240" w:lineRule="auto"/>
        <w:ind w:left="567"/>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3301C5">
      <w:pPr>
        <w:widowControl w:val="0"/>
        <w:spacing w:after="0" w:line="240" w:lineRule="auto"/>
        <w:ind w:left="567"/>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3301C5">
      <w:pPr>
        <w:pStyle w:val="Prrafodelista"/>
        <w:widowControl w:val="0"/>
        <w:spacing w:after="0" w:line="240" w:lineRule="auto"/>
        <w:ind w:left="426"/>
        <w:jc w:val="both"/>
        <w:rPr>
          <w:rFonts w:ascii="Arial" w:hAnsi="Arial" w:cs="Arial"/>
          <w:sz w:val="20"/>
        </w:rPr>
      </w:pPr>
    </w:p>
    <w:p w14:paraId="32722060" w14:textId="77777777" w:rsidR="001D00A8" w:rsidRPr="008802DB" w:rsidRDefault="001D00A8" w:rsidP="003301C5">
      <w:pPr>
        <w:pStyle w:val="Prrafodelista"/>
        <w:widowControl w:val="0"/>
        <w:spacing w:after="0" w:line="240" w:lineRule="auto"/>
        <w:ind w:left="426"/>
        <w:jc w:val="both"/>
        <w:rPr>
          <w:rFonts w:ascii="Arial" w:hAnsi="Arial" w:cs="Arial"/>
          <w:sz w:val="20"/>
        </w:rPr>
      </w:pPr>
    </w:p>
    <w:p w14:paraId="5F50E21B" w14:textId="77777777" w:rsidR="00767C3C" w:rsidRPr="00CD5328" w:rsidRDefault="00767C3C"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3301C5">
      <w:pPr>
        <w:widowControl w:val="0"/>
        <w:spacing w:after="0" w:line="240" w:lineRule="auto"/>
        <w:ind w:left="567"/>
        <w:jc w:val="both"/>
        <w:rPr>
          <w:rFonts w:ascii="Arial" w:hAnsi="Arial" w:cs="Arial"/>
          <w:sz w:val="20"/>
        </w:rPr>
      </w:pPr>
    </w:p>
    <w:p w14:paraId="229BBBB0" w14:textId="77777777" w:rsidR="00767C3C" w:rsidRPr="00CD5328" w:rsidRDefault="00760127"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3301C5">
      <w:pPr>
        <w:widowControl w:val="0"/>
        <w:spacing w:after="0" w:line="240" w:lineRule="auto"/>
        <w:ind w:left="567"/>
        <w:jc w:val="both"/>
        <w:rPr>
          <w:rFonts w:ascii="Arial" w:hAnsi="Arial" w:cs="Arial"/>
          <w:sz w:val="20"/>
        </w:rPr>
      </w:pPr>
    </w:p>
    <w:p w14:paraId="71C2B3AA" w14:textId="5DACA211" w:rsidR="00760127" w:rsidRPr="00CD5328" w:rsidRDefault="00760127" w:rsidP="003301C5">
      <w:pPr>
        <w:widowControl w:val="0"/>
        <w:spacing w:after="0" w:line="240" w:lineRule="auto"/>
        <w:ind w:left="567"/>
        <w:jc w:val="both"/>
        <w:rPr>
          <w:rFonts w:ascii="Arial" w:hAnsi="Arial" w:cs="Arial"/>
          <w:sz w:val="20"/>
        </w:rPr>
      </w:pPr>
    </w:p>
    <w:p w14:paraId="55737FAF" w14:textId="77777777" w:rsidR="00760127" w:rsidRPr="00CD5328" w:rsidRDefault="00760127"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3301C5">
      <w:pPr>
        <w:widowControl w:val="0"/>
        <w:spacing w:after="0" w:line="240" w:lineRule="auto"/>
        <w:ind w:left="567"/>
        <w:jc w:val="both"/>
        <w:rPr>
          <w:rFonts w:ascii="Arial" w:hAnsi="Arial" w:cs="Arial"/>
          <w:sz w:val="20"/>
        </w:rPr>
      </w:pPr>
    </w:p>
    <w:p w14:paraId="669D239F" w14:textId="77777777" w:rsidR="00B709EA" w:rsidRPr="00CD5328" w:rsidRDefault="00B709EA" w:rsidP="003301C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3301C5">
      <w:pPr>
        <w:widowControl w:val="0"/>
        <w:spacing w:after="0" w:line="240" w:lineRule="auto"/>
        <w:ind w:left="567"/>
        <w:jc w:val="both"/>
        <w:rPr>
          <w:rFonts w:ascii="Arial" w:hAnsi="Arial" w:cs="Arial"/>
          <w:sz w:val="20"/>
        </w:rPr>
      </w:pPr>
    </w:p>
    <w:p w14:paraId="1C2DE4AB" w14:textId="77777777" w:rsidR="00525F07" w:rsidRPr="00CD5328" w:rsidRDefault="00525F07" w:rsidP="003301C5">
      <w:pPr>
        <w:widowControl w:val="0"/>
        <w:spacing w:after="0" w:line="240" w:lineRule="auto"/>
        <w:ind w:left="567"/>
        <w:jc w:val="both"/>
        <w:rPr>
          <w:rFonts w:ascii="Arial" w:hAnsi="Arial" w:cs="Arial"/>
          <w:sz w:val="20"/>
        </w:rPr>
      </w:pPr>
    </w:p>
    <w:p w14:paraId="27AA3E14" w14:textId="77777777" w:rsidR="00D5597F" w:rsidRPr="00CD5328" w:rsidRDefault="00D5597F"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14:paraId="5C54B033" w14:textId="6D398FFC" w:rsidR="00ED3CC3" w:rsidRPr="009D3C73" w:rsidRDefault="00C97F1F" w:rsidP="003301C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3301C5">
      <w:pPr>
        <w:widowControl w:val="0"/>
        <w:spacing w:after="0" w:line="240" w:lineRule="auto"/>
        <w:ind w:left="567"/>
        <w:jc w:val="both"/>
        <w:rPr>
          <w:rFonts w:ascii="Arial" w:hAnsi="Arial" w:cs="Arial"/>
          <w:sz w:val="20"/>
        </w:rPr>
      </w:pPr>
    </w:p>
    <w:p w14:paraId="5449944E" w14:textId="77777777" w:rsidR="00A80660" w:rsidRPr="008802DB" w:rsidRDefault="00A80660" w:rsidP="003301C5">
      <w:pPr>
        <w:widowControl w:val="0"/>
        <w:spacing w:after="0" w:line="240" w:lineRule="auto"/>
        <w:ind w:left="567"/>
        <w:jc w:val="both"/>
        <w:rPr>
          <w:rFonts w:ascii="Arial" w:hAnsi="Arial" w:cs="Arial"/>
          <w:sz w:val="20"/>
        </w:rPr>
      </w:pPr>
    </w:p>
    <w:p w14:paraId="25CB6195" w14:textId="77777777" w:rsidR="00D5597F" w:rsidRPr="00CD5328" w:rsidRDefault="00D5597F"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066B6487" w14:textId="77777777" w:rsidR="00D5597F" w:rsidRPr="00CD5328" w:rsidRDefault="00D5597F" w:rsidP="003301C5">
      <w:pPr>
        <w:widowControl w:val="0"/>
        <w:spacing w:after="0" w:line="240" w:lineRule="auto"/>
        <w:ind w:left="567"/>
        <w:jc w:val="both"/>
        <w:rPr>
          <w:rFonts w:ascii="Arial" w:hAnsi="Arial" w:cs="Arial"/>
          <w:b/>
          <w:sz w:val="20"/>
        </w:rPr>
      </w:pPr>
    </w:p>
    <w:p w14:paraId="60FC48E3" w14:textId="2861930D" w:rsidR="00D86313" w:rsidRPr="00CD5328" w:rsidRDefault="00D86313" w:rsidP="003301C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w:t>
      </w:r>
      <w:r w:rsidR="008E65DE" w:rsidRPr="00395711">
        <w:rPr>
          <w:rFonts w:ascii="Arial" w:eastAsia="Times New Roman" w:hAnsi="Arial" w:cs="Arial"/>
          <w:color w:val="auto"/>
          <w:sz w:val="20"/>
          <w:highlight w:val="lightGray"/>
          <w:lang w:val="es-ES" w:eastAsia="es-ES"/>
        </w:rPr>
        <w:lastRenderedPageBreak/>
        <w:t xml:space="preserve">PLAZO DE </w:t>
      </w:r>
      <w:r w:rsidR="00D569FA">
        <w:rPr>
          <w:rFonts w:ascii="Arial" w:eastAsia="Times New Roman" w:hAnsi="Arial" w:cs="Arial"/>
          <w:color w:val="auto"/>
          <w:sz w:val="20"/>
          <w:highlight w:val="lightGray"/>
          <w:lang w:val="es-ES" w:eastAsia="es-ES"/>
        </w:rPr>
        <w:t xml:space="preserve">LA PRIMERA </w:t>
      </w:r>
      <w:r w:rsidR="008E65DE" w:rsidRPr="00395711">
        <w:rPr>
          <w:rFonts w:ascii="Arial" w:eastAsia="Times New Roman" w:hAnsi="Arial" w:cs="Arial"/>
          <w:color w:val="auto"/>
          <w:sz w:val="20"/>
          <w:highlight w:val="lightGray"/>
          <w:lang w:val="es-ES" w:eastAsia="es-ES"/>
        </w:rPr>
        <w:t xml:space="preserve">ENTREGA </w:t>
      </w:r>
      <w:r w:rsidR="00D569FA">
        <w:rPr>
          <w:rFonts w:ascii="Arial" w:eastAsia="Times New Roman" w:hAnsi="Arial" w:cs="Arial"/>
          <w:color w:val="auto"/>
          <w:sz w:val="20"/>
          <w:highlight w:val="lightGray"/>
          <w:lang w:val="es-ES" w:eastAsia="es-ES"/>
        </w:rPr>
        <w:t xml:space="preserve">Y DE CADA UNA DE LAS ENTREGAS </w:t>
      </w:r>
      <w:r w:rsidR="008E65DE" w:rsidRPr="00395711">
        <w:rPr>
          <w:rFonts w:ascii="Arial" w:eastAsia="Times New Roman" w:hAnsi="Arial" w:cs="Arial"/>
          <w:color w:val="auto"/>
          <w:sz w:val="20"/>
          <w:highlight w:val="lightGray"/>
          <w:lang w:val="es-ES" w:eastAsia="es-ES"/>
        </w:rPr>
        <w:t>DE LOS BIENES, EXPRESADO</w:t>
      </w:r>
      <w:r w:rsidR="00D569FA">
        <w:rPr>
          <w:rFonts w:ascii="Arial" w:eastAsia="Times New Roman" w:hAnsi="Arial" w:cs="Arial"/>
          <w:color w:val="auto"/>
          <w:sz w:val="20"/>
          <w:highlight w:val="lightGray"/>
          <w:lang w:val="es-ES" w:eastAsia="es-ES"/>
        </w:rPr>
        <w:t>S</w:t>
      </w:r>
      <w:r w:rsidR="008E65DE" w:rsidRPr="00395711">
        <w:rPr>
          <w:rFonts w:ascii="Arial" w:eastAsia="Times New Roman" w:hAnsi="Arial" w:cs="Arial"/>
          <w:color w:val="auto"/>
          <w:sz w:val="20"/>
          <w:highlight w:val="lightGray"/>
          <w:lang w:val="es-ES" w:eastAsia="es-ES"/>
        </w:rPr>
        <w:t xml:space="preserve">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9850EFF" w14:textId="77777777" w:rsidR="00D5597F" w:rsidRPr="00CD5328" w:rsidRDefault="00D5597F" w:rsidP="003301C5">
      <w:pPr>
        <w:widowControl w:val="0"/>
        <w:spacing w:after="0" w:line="240" w:lineRule="auto"/>
        <w:ind w:left="567"/>
        <w:jc w:val="both"/>
        <w:rPr>
          <w:rFonts w:ascii="Arial" w:hAnsi="Arial" w:cs="Arial"/>
          <w:b/>
          <w:sz w:val="20"/>
        </w:rPr>
      </w:pPr>
    </w:p>
    <w:p w14:paraId="7B526F89" w14:textId="77777777" w:rsidR="00795334" w:rsidRPr="00437CB9" w:rsidRDefault="00795334" w:rsidP="003301C5">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14:paraId="248DD8CD" w14:textId="77777777" w:rsidR="00795334" w:rsidRPr="00437CB9" w:rsidRDefault="00795334" w:rsidP="003301C5">
      <w:pPr>
        <w:widowControl w:val="0"/>
        <w:spacing w:after="0" w:line="240" w:lineRule="auto"/>
        <w:ind w:left="567"/>
        <w:jc w:val="both"/>
        <w:rPr>
          <w:rFonts w:ascii="Arial" w:hAnsi="Arial" w:cs="Arial"/>
          <w:i/>
          <w:sz w:val="20"/>
          <w:highlight w:val="yellow"/>
        </w:rPr>
      </w:pPr>
    </w:p>
    <w:p w14:paraId="70C2F807" w14:textId="77777777" w:rsidR="00795334" w:rsidRPr="00437CB9" w:rsidRDefault="00795334" w:rsidP="003301C5">
      <w:pPr>
        <w:widowControl w:val="0"/>
        <w:spacing w:after="0" w:line="240" w:lineRule="auto"/>
        <w:ind w:left="56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02B2104B" w14:textId="77777777" w:rsidR="00795334" w:rsidRPr="00437CB9" w:rsidRDefault="00795334" w:rsidP="003301C5">
      <w:pPr>
        <w:pStyle w:val="Sangra3detindependiente"/>
        <w:widowControl w:val="0"/>
        <w:ind w:left="567" w:firstLine="0"/>
        <w:jc w:val="both"/>
        <w:rPr>
          <w:rFonts w:cs="Arial"/>
          <w:b/>
          <w:color w:val="0000FF"/>
          <w:highlight w:val="yellow"/>
          <w:u w:val="single"/>
        </w:rPr>
      </w:pPr>
    </w:p>
    <w:p w14:paraId="0427C885" w14:textId="77777777" w:rsidR="00795334" w:rsidRPr="00437CB9" w:rsidRDefault="00795334" w:rsidP="00795334">
      <w:pPr>
        <w:pStyle w:val="Sangra3detindependiente"/>
        <w:widowControl w:val="0"/>
        <w:ind w:left="528" w:firstLine="0"/>
        <w:jc w:val="both"/>
        <w:rPr>
          <w:rFonts w:cs="Arial"/>
          <w:b/>
          <w:color w:val="0000FF"/>
        </w:rPr>
      </w:pPr>
      <w:r w:rsidRPr="00437CB9">
        <w:rPr>
          <w:rFonts w:cs="Arial"/>
          <w:b/>
          <w:color w:val="0000FF"/>
          <w:u w:val="single"/>
        </w:rPr>
        <w:t>IMPORTANTE</w:t>
      </w:r>
      <w:r w:rsidRPr="00437CB9">
        <w:rPr>
          <w:rFonts w:cs="Arial"/>
          <w:b/>
          <w:color w:val="0000FF"/>
        </w:rPr>
        <w:t>:</w:t>
      </w:r>
    </w:p>
    <w:p w14:paraId="05443D6F" w14:textId="77777777" w:rsidR="00795334" w:rsidRPr="00437CB9" w:rsidRDefault="00795334" w:rsidP="00795334">
      <w:pPr>
        <w:widowControl w:val="0"/>
        <w:spacing w:after="0" w:line="240" w:lineRule="auto"/>
        <w:ind w:firstLine="708"/>
        <w:jc w:val="both"/>
        <w:rPr>
          <w:rFonts w:ascii="Arial" w:hAnsi="Arial" w:cs="Arial"/>
          <w:b/>
          <w:i/>
          <w:color w:val="0000FF"/>
          <w:sz w:val="20"/>
        </w:rPr>
      </w:pPr>
    </w:p>
    <w:p w14:paraId="25F58EC1" w14:textId="798CDDC7" w:rsidR="00795334" w:rsidRPr="00437CB9" w:rsidRDefault="00795334" w:rsidP="00795334">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437CB9">
        <w:rPr>
          <w:rFonts w:ascii="Arial" w:hAnsi="Arial" w:cs="Arial"/>
          <w:i/>
          <w:color w:val="0000FF"/>
          <w:sz w:val="20"/>
          <w:lang w:val="es-ES_tradnl"/>
        </w:rPr>
        <w:t>El cronograma debe señalar la periodicidad de las entregas, de acuerdo al objeto de la convocatoria (por ejemplo, puede establecerse fechas fijas</w:t>
      </w:r>
      <w:r w:rsidR="00557807">
        <w:rPr>
          <w:rFonts w:ascii="Arial" w:hAnsi="Arial" w:cs="Arial"/>
          <w:i/>
          <w:color w:val="0000FF"/>
          <w:sz w:val="20"/>
          <w:lang w:val="es-ES_tradnl"/>
        </w:rPr>
        <w:t>,</w:t>
      </w:r>
      <w:r w:rsidRPr="00437CB9">
        <w:rPr>
          <w:rFonts w:ascii="Arial" w:hAnsi="Arial" w:cs="Arial"/>
          <w:i/>
          <w:color w:val="0000FF"/>
          <w:sz w:val="20"/>
          <w:lang w:val="es-ES_tradnl"/>
        </w:rPr>
        <w:t xml:space="preserve"> semanales</w:t>
      </w:r>
      <w:r w:rsidR="00557807">
        <w:rPr>
          <w:rFonts w:ascii="Arial" w:hAnsi="Arial" w:cs="Arial"/>
          <w:i/>
          <w:color w:val="0000FF"/>
          <w:sz w:val="20"/>
          <w:lang w:val="es-ES_tradnl"/>
        </w:rPr>
        <w:t xml:space="preserve">, </w:t>
      </w:r>
      <w:r w:rsidR="00557807" w:rsidRPr="00437CB9">
        <w:rPr>
          <w:rFonts w:ascii="Arial" w:hAnsi="Arial" w:cs="Arial"/>
          <w:i/>
          <w:color w:val="0000FF"/>
          <w:sz w:val="20"/>
          <w:lang w:val="es-ES_tradnl"/>
        </w:rPr>
        <w:t>quincenales o</w:t>
      </w:r>
      <w:r w:rsidR="00557807">
        <w:rPr>
          <w:rFonts w:ascii="Arial" w:hAnsi="Arial" w:cs="Arial"/>
          <w:i/>
          <w:color w:val="0000FF"/>
          <w:sz w:val="20"/>
          <w:lang w:val="es-ES_tradnl"/>
        </w:rPr>
        <w:t xml:space="preserve"> mensuales</w:t>
      </w:r>
      <w:r w:rsidRPr="00437CB9">
        <w:rPr>
          <w:rFonts w:ascii="Arial" w:hAnsi="Arial" w:cs="Arial"/>
          <w:i/>
          <w:color w:val="0000FF"/>
          <w:sz w:val="20"/>
          <w:lang w:val="es-ES_tradnl"/>
        </w:rPr>
        <w:t>).</w:t>
      </w:r>
    </w:p>
    <w:p w14:paraId="109D2102" w14:textId="77777777" w:rsidR="00532922" w:rsidRDefault="00532922" w:rsidP="003301C5">
      <w:pPr>
        <w:widowControl w:val="0"/>
        <w:spacing w:after="0" w:line="240" w:lineRule="auto"/>
        <w:ind w:left="567"/>
        <w:jc w:val="both"/>
        <w:rPr>
          <w:rFonts w:ascii="Arial" w:hAnsi="Arial" w:cs="Arial"/>
          <w:sz w:val="20"/>
          <w:lang w:val="es-ES_tradnl"/>
        </w:rPr>
      </w:pPr>
    </w:p>
    <w:p w14:paraId="5480EE7D" w14:textId="77777777" w:rsidR="00E845D6" w:rsidRPr="00E845D6" w:rsidRDefault="00E845D6" w:rsidP="003301C5">
      <w:pPr>
        <w:widowControl w:val="0"/>
        <w:spacing w:after="0" w:line="240" w:lineRule="auto"/>
        <w:ind w:left="567"/>
        <w:jc w:val="both"/>
        <w:rPr>
          <w:rFonts w:ascii="Arial" w:hAnsi="Arial" w:cs="Arial"/>
          <w:sz w:val="20"/>
          <w:lang w:val="es-ES_tradnl"/>
        </w:rPr>
      </w:pPr>
    </w:p>
    <w:p w14:paraId="4FA93F12" w14:textId="45000DA5" w:rsidR="00D41DFC" w:rsidRPr="00CD5328" w:rsidRDefault="00D41DFC"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3301C5">
      <w:pPr>
        <w:widowControl w:val="0"/>
        <w:spacing w:after="0" w:line="240" w:lineRule="auto"/>
        <w:ind w:left="567"/>
        <w:jc w:val="both"/>
        <w:rPr>
          <w:rFonts w:ascii="Arial" w:hAnsi="Arial" w:cs="Arial"/>
          <w:sz w:val="20"/>
        </w:rPr>
      </w:pPr>
    </w:p>
    <w:p w14:paraId="411C54D2" w14:textId="22A9DF45"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Pr="00CD5328" w:rsidRDefault="00711EBF" w:rsidP="003301C5">
      <w:pPr>
        <w:widowControl w:val="0"/>
        <w:spacing w:after="0" w:line="240" w:lineRule="auto"/>
        <w:ind w:left="567"/>
        <w:jc w:val="both"/>
        <w:rPr>
          <w:rFonts w:ascii="Arial" w:hAnsi="Arial" w:cs="Arial"/>
          <w:b/>
          <w:sz w:val="20"/>
          <w:lang w:val="es-ES"/>
        </w:rPr>
      </w:pPr>
    </w:p>
    <w:p w14:paraId="4473F7D5" w14:textId="3E37A4B8" w:rsidR="00CB1C0A" w:rsidRPr="00CD5328" w:rsidRDefault="00CB1C0A" w:rsidP="003301C5">
      <w:pPr>
        <w:widowControl w:val="0"/>
        <w:spacing w:after="0" w:line="240" w:lineRule="auto"/>
        <w:ind w:left="567"/>
        <w:jc w:val="both"/>
        <w:rPr>
          <w:rFonts w:ascii="Arial" w:hAnsi="Arial" w:cs="Arial"/>
          <w:b/>
          <w:sz w:val="20"/>
          <w:lang w:val="es-ES"/>
        </w:rPr>
      </w:pPr>
    </w:p>
    <w:p w14:paraId="7708116E" w14:textId="4B63E08B" w:rsidR="00D5597F" w:rsidRPr="00CD5328" w:rsidRDefault="00D5597F" w:rsidP="00867D4A">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CD5328">
      <w:pPr>
        <w:widowControl w:val="0"/>
        <w:spacing w:after="0" w:line="240" w:lineRule="auto"/>
        <w:ind w:left="441"/>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8B6BAE">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4A57EB4"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7DE1FE02"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4D6F21">
              <w:rPr>
                <w:rFonts w:cs="Arial"/>
                <w:i w:val="0"/>
              </w:rPr>
              <w:t xml:space="preserve"> a las bases</w:t>
            </w:r>
            <w:r w:rsidRPr="00CD5328">
              <w:rPr>
                <w:rFonts w:cs="Arial"/>
                <w:i w:val="0"/>
              </w:rPr>
              <w:t xml:space="preserve"> </w:t>
            </w:r>
          </w:p>
          <w:p w14:paraId="13BC7664"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BD2991">
            <w:pPr>
              <w:pStyle w:val="Sangra3detindependiente"/>
              <w:widowControl w:val="0"/>
              <w:tabs>
                <w:tab w:val="left" w:pos="709"/>
              </w:tabs>
              <w:suppressAutoHyphens/>
              <w:ind w:left="0" w:firstLine="0"/>
              <w:rPr>
                <w:rFonts w:cs="Arial"/>
                <w:i w:val="0"/>
              </w:rPr>
            </w:pPr>
          </w:p>
          <w:p w14:paraId="3E5BD1B6" w14:textId="2CCCA5B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0C2E5DC9" w14:textId="77777777" w:rsidR="00FD39B5" w:rsidRDefault="00FD39B5" w:rsidP="00BD2991">
            <w:pPr>
              <w:widowControl w:val="0"/>
              <w:spacing w:after="0" w:line="240" w:lineRule="auto"/>
              <w:rPr>
                <w:rFonts w:ascii="Arial" w:hAnsi="Arial" w:cs="Arial"/>
                <w:sz w:val="20"/>
              </w:rPr>
            </w:pPr>
          </w:p>
          <w:p w14:paraId="69D0AB3A"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78E4472D" w:rsidR="005B59E8" w:rsidRPr="00CD5328" w:rsidRDefault="005B59E8" w:rsidP="003E4133">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BD2991">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BD2991">
        <w:trPr>
          <w:trHeight w:val="20"/>
        </w:trPr>
        <w:tc>
          <w:tcPr>
            <w:tcW w:w="3354" w:type="dxa"/>
            <w:tcBorders>
              <w:top w:val="nil"/>
              <w:left w:val="single" w:sz="4" w:space="0" w:color="auto"/>
              <w:bottom w:val="single" w:sz="4" w:space="0" w:color="auto"/>
              <w:right w:val="nil"/>
            </w:tcBorders>
          </w:tcPr>
          <w:p w14:paraId="67EE51CD"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3CC5147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AE0D43" w14:textId="69A2E242"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7152AC">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5B59E8" w:rsidRPr="003D4970" w:rsidRDefault="005B59E8" w:rsidP="00BD2991">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Pr="00CD5328" w:rsidRDefault="00D34DEC" w:rsidP="007C7A73">
      <w:pPr>
        <w:widowControl w:val="0"/>
        <w:spacing w:after="0" w:line="240" w:lineRule="auto"/>
        <w:ind w:left="360"/>
        <w:jc w:val="both"/>
        <w:rPr>
          <w:rFonts w:ascii="Arial" w:hAnsi="Arial" w:cs="Arial"/>
          <w:sz w:val="20"/>
        </w:rPr>
      </w:pPr>
    </w:p>
    <w:p w14:paraId="68A92E4E"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01FC19B5" w14:textId="77777777"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 xml:space="preserve">una </w:t>
      </w:r>
      <w:r w:rsidR="003C7DA6" w:rsidRPr="00E9023F">
        <w:rPr>
          <w:rFonts w:ascii="Arial" w:hAnsi="Arial" w:cs="Arial"/>
          <w:i/>
          <w:color w:val="0000FF"/>
          <w:sz w:val="20"/>
          <w:lang w:val="es-ES_tradnl"/>
        </w:rPr>
        <w:t>l</w:t>
      </w:r>
      <w:r w:rsidR="00A03083" w:rsidRPr="00E9023F">
        <w:rPr>
          <w:rFonts w:ascii="Arial" w:hAnsi="Arial" w:cs="Arial"/>
          <w:i/>
          <w:color w:val="0000FF"/>
          <w:sz w:val="20"/>
          <w:lang w:val="es-ES_tradnl"/>
        </w:rPr>
        <w:t xml:space="preserve">icitación </w:t>
      </w:r>
      <w:r w:rsidR="003C7DA6" w:rsidRPr="00E9023F">
        <w:rPr>
          <w:rFonts w:ascii="Arial" w:hAnsi="Arial" w:cs="Arial"/>
          <w:i/>
          <w:color w:val="0000FF"/>
          <w:sz w:val="20"/>
          <w:lang w:val="es-ES_tradnl"/>
        </w:rPr>
        <w:t>p</w:t>
      </w:r>
      <w:r w:rsidR="00A03083" w:rsidRPr="00E9023F">
        <w:rPr>
          <w:rFonts w:ascii="Arial" w:hAnsi="Arial" w:cs="Arial"/>
          <w:i/>
          <w:color w:val="0000FF"/>
          <w:sz w:val="20"/>
          <w:lang w:val="es-ES_tradnl"/>
        </w:rPr>
        <w:t>ública</w:t>
      </w:r>
      <w:r w:rsidRPr="00E9023F">
        <w:rPr>
          <w:rFonts w:ascii="Arial" w:hAnsi="Arial" w:cs="Arial"/>
          <w:i/>
          <w:color w:val="0000FF"/>
          <w:sz w:val="20"/>
          <w:lang w:val="es-ES_tradnl"/>
        </w:rPr>
        <w:t xml:space="preserve">, </w:t>
      </w:r>
      <w:r w:rsidR="005E1E07" w:rsidRPr="00E9023F">
        <w:rPr>
          <w:rFonts w:ascii="Arial" w:hAnsi="Arial" w:cs="Arial"/>
          <w:i/>
          <w:color w:val="0000FF"/>
          <w:sz w:val="20"/>
          <w:lang w:val="es-ES_tradnl"/>
        </w:rPr>
        <w:t xml:space="preserve">el plazo para la presentación de </w:t>
      </w:r>
      <w:r w:rsidR="00CA5349" w:rsidRPr="00E9023F">
        <w:rPr>
          <w:rFonts w:ascii="Arial" w:hAnsi="Arial" w:cs="Arial"/>
          <w:i/>
          <w:color w:val="0000FF"/>
          <w:sz w:val="20"/>
          <w:lang w:val="es-ES_tradnl"/>
        </w:rPr>
        <w:t xml:space="preserve">ofertas </w:t>
      </w:r>
      <w:r w:rsidR="005E1E07" w:rsidRPr="00E9023F">
        <w:rPr>
          <w:rFonts w:ascii="Arial" w:hAnsi="Arial" w:cs="Arial"/>
          <w:i/>
          <w:color w:val="0000FF"/>
          <w:sz w:val="20"/>
          <w:lang w:val="es-ES_tradnl"/>
        </w:rPr>
        <w:t>no puede ser menor</w:t>
      </w:r>
      <w:r w:rsidR="005E1E07" w:rsidRPr="00CA5349">
        <w:rPr>
          <w:rFonts w:ascii="Arial" w:hAnsi="Arial" w:cs="Arial"/>
          <w:i/>
          <w:color w:val="0000FF"/>
          <w:sz w:val="20"/>
          <w:lang w:val="es-ES_tradnl"/>
        </w:rPr>
        <w:t xml:space="preserve"> de veintidós (22) días hábiles, computado a partir del día siguiente de la convocatoria</w:t>
      </w:r>
      <w:r w:rsidR="00CA5349" w:rsidRPr="00CA5349">
        <w:rPr>
          <w:rFonts w:ascii="Arial" w:hAnsi="Arial" w:cs="Arial"/>
          <w:i/>
          <w:color w:val="0000FF"/>
          <w:sz w:val="20"/>
          <w:lang w:val="es-ES_tradnl"/>
        </w:rPr>
        <w:t xml:space="preserve">, </w:t>
      </w:r>
      <w:r w:rsidR="00CA5349">
        <w:rPr>
          <w:rFonts w:ascii="Arial" w:hAnsi="Arial" w:cs="Arial"/>
          <w:i/>
          <w:color w:val="0000FF"/>
          <w:sz w:val="20"/>
          <w:lang w:val="es-ES_tradnl"/>
        </w:rPr>
        <w:t xml:space="preserve">y </w:t>
      </w:r>
      <w:r w:rsidR="00CA5349" w:rsidRPr="00CA5349">
        <w:rPr>
          <w:rFonts w:ascii="Arial" w:hAnsi="Arial" w:cs="Arial"/>
          <w:i/>
          <w:color w:val="0000FF"/>
          <w:sz w:val="20"/>
          <w:lang w:val="es-ES_tradnl"/>
        </w:rPr>
        <w:t xml:space="preserve">entre la integración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 xml:space="preserve">ases y la presentación de ofertas no puede mediar menos de siete (7) días hábiles, computados a partir del día siguiente de la publicación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ases integradas en el SEACE.</w:t>
      </w:r>
    </w:p>
    <w:p w14:paraId="3F72E349"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358639A5"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5E3C6A" w14:textId="77777777" w:rsidR="00E40F7B" w:rsidRDefault="00E40F7B" w:rsidP="00525926">
      <w:pPr>
        <w:widowControl w:val="0"/>
        <w:spacing w:after="0" w:line="240" w:lineRule="auto"/>
        <w:ind w:left="360"/>
        <w:jc w:val="both"/>
        <w:rPr>
          <w:rFonts w:ascii="Arial" w:hAnsi="Arial" w:cs="Arial"/>
          <w:sz w:val="20"/>
        </w:rPr>
      </w:pPr>
    </w:p>
    <w:p w14:paraId="2F40A7AB" w14:textId="77777777" w:rsidR="00C93D35" w:rsidRPr="00CD5328" w:rsidRDefault="00C93D35" w:rsidP="00CD5328">
      <w:pPr>
        <w:pStyle w:val="Sangra3detindependiente"/>
        <w:widowControl w:val="0"/>
        <w:ind w:left="1509"/>
        <w:jc w:val="both"/>
        <w:rPr>
          <w:rFonts w:cs="Arial"/>
          <w:i w:val="0"/>
        </w:rPr>
      </w:pP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3B0E4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091939">
      <w:pPr>
        <w:pStyle w:val="Prrafodelista"/>
        <w:widowControl w:val="0"/>
        <w:spacing w:after="0" w:line="240" w:lineRule="auto"/>
        <w:ind w:left="567"/>
        <w:jc w:val="both"/>
        <w:rPr>
          <w:rFonts w:ascii="Arial" w:hAnsi="Arial" w:cs="Arial"/>
          <w:sz w:val="20"/>
        </w:rPr>
      </w:pPr>
    </w:p>
    <w:p w14:paraId="106B66CE" w14:textId="77777777" w:rsidR="00DE35D8" w:rsidRPr="00CD5328" w:rsidRDefault="00DE35D8" w:rsidP="00091939">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091939">
      <w:pPr>
        <w:pStyle w:val="Sangra3detindependiente"/>
        <w:widowControl w:val="0"/>
        <w:tabs>
          <w:tab w:val="left" w:pos="709"/>
        </w:tabs>
        <w:ind w:left="567" w:firstLine="0"/>
        <w:jc w:val="both"/>
        <w:rPr>
          <w:rFonts w:cs="Arial"/>
          <w:i w:val="0"/>
          <w:lang w:val="es-PE"/>
        </w:rPr>
      </w:pPr>
    </w:p>
    <w:p w14:paraId="3A6DAC68" w14:textId="6DE9D3B1" w:rsidR="00DE35D8" w:rsidRPr="00CD5328" w:rsidRDefault="00BF0D26" w:rsidP="00DE35D8">
      <w:pPr>
        <w:widowControl w:val="0"/>
        <w:tabs>
          <w:tab w:val="left" w:pos="567"/>
        </w:tabs>
        <w:autoSpaceDE w:val="0"/>
        <w:autoSpaceDN w:val="0"/>
        <w:adjustRightInd w:val="0"/>
        <w:spacing w:after="0" w:line="240" w:lineRule="auto"/>
        <w:ind w:left="303"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867D4A" w:rsidRPr="006C30B0" w:rsidRDefault="00867D4A"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867D4A" w:rsidRPr="006C30B0" w:rsidRDefault="00867D4A"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5F1E8854" w14:textId="77777777" w:rsidR="00867D4A" w:rsidRPr="006C30B0" w:rsidRDefault="00867D4A" w:rsidP="00DE35D8">
                            <w:pPr>
                              <w:spacing w:after="0" w:line="240" w:lineRule="auto"/>
                              <w:rPr>
                                <w:rFonts w:ascii="Arial" w:hAnsi="Arial" w:cs="Arial"/>
                                <w:color w:val="auto"/>
                                <w:spacing w:val="-2"/>
                                <w:sz w:val="8"/>
                                <w:highlight w:val="lightGray"/>
                              </w:rPr>
                            </w:pPr>
                          </w:p>
                          <w:p w14:paraId="3160F9EC" w14:textId="77777777" w:rsidR="00867D4A" w:rsidRPr="006C30B0" w:rsidRDefault="00867D4A"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7060B2CA" w14:textId="77777777" w:rsidR="00867D4A" w:rsidRPr="006C30B0" w:rsidRDefault="00867D4A" w:rsidP="00DE35D8">
                            <w:pPr>
                              <w:pStyle w:val="Ttulo1"/>
                              <w:spacing w:before="0" w:after="0"/>
                              <w:rPr>
                                <w:rFonts w:cs="Arial"/>
                                <w:b w:val="0"/>
                                <w:color w:val="auto"/>
                                <w:spacing w:val="-2"/>
                                <w:position w:val="6"/>
                                <w:sz w:val="18"/>
                              </w:rPr>
                            </w:pPr>
                            <w:proofErr w:type="spellStart"/>
                            <w:r w:rsidRPr="006C30B0">
                              <w:rPr>
                                <w:rFonts w:cs="Arial"/>
                                <w:b w:val="0"/>
                                <w:color w:val="auto"/>
                                <w:spacing w:val="-2"/>
                                <w:position w:val="6"/>
                                <w:sz w:val="18"/>
                              </w:rPr>
                              <w:t>Att</w:t>
                            </w:r>
                            <w:proofErr w:type="spellEnd"/>
                            <w:r w:rsidRPr="006C30B0">
                              <w:rPr>
                                <w:rFonts w:cs="Arial"/>
                                <w:b w:val="0"/>
                                <w:color w:val="auto"/>
                                <w:spacing w:val="-2"/>
                                <w:position w:val="6"/>
                                <w:sz w:val="18"/>
                              </w:rPr>
                              <w:t>.: Comité de selección</w:t>
                            </w:r>
                          </w:p>
                          <w:p w14:paraId="48B7EA57" w14:textId="77777777" w:rsidR="00867D4A" w:rsidRPr="006C30B0" w:rsidRDefault="00867D4A" w:rsidP="00DE35D8">
                            <w:pPr>
                              <w:spacing w:after="0" w:line="240" w:lineRule="auto"/>
                              <w:ind w:left="1418"/>
                              <w:rPr>
                                <w:rFonts w:ascii="Arial" w:hAnsi="Arial" w:cs="Arial"/>
                                <w:color w:val="auto"/>
                                <w:spacing w:val="-2"/>
                                <w:sz w:val="14"/>
                              </w:rPr>
                            </w:pPr>
                          </w:p>
                          <w:p w14:paraId="52A5E84A" w14:textId="77777777" w:rsidR="00867D4A" w:rsidRPr="006C30B0" w:rsidRDefault="00867D4A"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sidRPr="006C30B0">
                              <w:rPr>
                                <w:rFonts w:ascii="Arial" w:hAnsi="Arial" w:cs="Arial"/>
                                <w:caps/>
                                <w:color w:val="auto"/>
                                <w:spacing w:val="-2"/>
                                <w:sz w:val="18"/>
                              </w:rPr>
                              <w:t xml:space="preserve">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41CD532C" w14:textId="77777777" w:rsidR="00867D4A" w:rsidRPr="006C30B0" w:rsidRDefault="00867D4A" w:rsidP="00DE35D8">
                            <w:pPr>
                              <w:spacing w:after="0" w:line="240" w:lineRule="auto"/>
                              <w:ind w:left="1418"/>
                              <w:rPr>
                                <w:rFonts w:ascii="Arial" w:hAnsi="Arial" w:cs="Arial"/>
                                <w:b/>
                                <w:color w:val="auto"/>
                                <w:spacing w:val="-2"/>
                                <w:sz w:val="6"/>
                              </w:rPr>
                            </w:pPr>
                          </w:p>
                          <w:p w14:paraId="7CFC9539" w14:textId="77777777" w:rsidR="00867D4A" w:rsidRPr="006C30B0" w:rsidRDefault="00867D4A"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00F5AE89" w14:textId="77777777" w:rsidR="00867D4A" w:rsidRPr="006C30B0" w:rsidRDefault="00867D4A" w:rsidP="00DE35D8">
                            <w:pPr>
                              <w:spacing w:after="0" w:line="240" w:lineRule="auto"/>
                              <w:ind w:left="1980"/>
                              <w:rPr>
                                <w:rFonts w:ascii="Arial" w:hAnsi="Arial" w:cs="Arial"/>
                                <w:color w:val="auto"/>
                                <w:spacing w:val="-2"/>
                                <w:sz w:val="18"/>
                              </w:rPr>
                            </w:pPr>
                          </w:p>
                          <w:p w14:paraId="6C3576F0" w14:textId="77777777" w:rsidR="00867D4A" w:rsidRPr="006C30B0" w:rsidRDefault="00867D4A"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5A20C5BB" w14:textId="77777777" w:rsidR="00867D4A" w:rsidRPr="008A44AA" w:rsidRDefault="00867D4A"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[NOMBRE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867D4A" w:rsidRPr="006C30B0" w:rsidRDefault="00867D4A"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867D4A" w:rsidRPr="006C30B0" w:rsidRDefault="00867D4A"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5F1E8854" w14:textId="77777777" w:rsidR="00867D4A" w:rsidRPr="006C30B0" w:rsidRDefault="00867D4A" w:rsidP="00DE35D8">
                      <w:pPr>
                        <w:spacing w:after="0" w:line="240" w:lineRule="auto"/>
                        <w:rPr>
                          <w:rFonts w:ascii="Arial" w:hAnsi="Arial" w:cs="Arial"/>
                          <w:color w:val="auto"/>
                          <w:spacing w:val="-2"/>
                          <w:sz w:val="8"/>
                          <w:highlight w:val="lightGray"/>
                        </w:rPr>
                      </w:pPr>
                    </w:p>
                    <w:p w14:paraId="3160F9EC" w14:textId="77777777" w:rsidR="00867D4A" w:rsidRPr="006C30B0" w:rsidRDefault="00867D4A"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7060B2CA" w14:textId="77777777" w:rsidR="00867D4A" w:rsidRPr="006C30B0" w:rsidRDefault="00867D4A" w:rsidP="00DE35D8">
                      <w:pPr>
                        <w:pStyle w:val="Ttulo1"/>
                        <w:spacing w:before="0" w:after="0"/>
                        <w:rPr>
                          <w:rFonts w:cs="Arial"/>
                          <w:b w:val="0"/>
                          <w:color w:val="auto"/>
                          <w:spacing w:val="-2"/>
                          <w:position w:val="6"/>
                          <w:sz w:val="18"/>
                        </w:rPr>
                      </w:pPr>
                      <w:r w:rsidRPr="006C30B0">
                        <w:rPr>
                          <w:rFonts w:cs="Arial"/>
                          <w:b w:val="0"/>
                          <w:color w:val="auto"/>
                          <w:spacing w:val="-2"/>
                          <w:position w:val="6"/>
                          <w:sz w:val="18"/>
                        </w:rPr>
                        <w:t>Att.: Comité de selección</w:t>
                      </w:r>
                    </w:p>
                    <w:p w14:paraId="48B7EA57" w14:textId="77777777" w:rsidR="00867D4A" w:rsidRPr="006C30B0" w:rsidRDefault="00867D4A" w:rsidP="00DE35D8">
                      <w:pPr>
                        <w:spacing w:after="0" w:line="240" w:lineRule="auto"/>
                        <w:ind w:left="1418"/>
                        <w:rPr>
                          <w:rFonts w:ascii="Arial" w:hAnsi="Arial" w:cs="Arial"/>
                          <w:color w:val="auto"/>
                          <w:spacing w:val="-2"/>
                          <w:sz w:val="14"/>
                        </w:rPr>
                      </w:pPr>
                    </w:p>
                    <w:p w14:paraId="52A5E84A" w14:textId="77777777" w:rsidR="00867D4A" w:rsidRPr="006C30B0" w:rsidRDefault="00867D4A"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sidRPr="006C30B0">
                        <w:rPr>
                          <w:rFonts w:ascii="Arial" w:hAnsi="Arial" w:cs="Arial"/>
                          <w:caps/>
                          <w:color w:val="auto"/>
                          <w:spacing w:val="-2"/>
                          <w:sz w:val="18"/>
                        </w:rPr>
                        <w:t xml:space="preserve">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14:paraId="41CD532C" w14:textId="77777777" w:rsidR="00867D4A" w:rsidRPr="006C30B0" w:rsidRDefault="00867D4A" w:rsidP="00DE35D8">
                      <w:pPr>
                        <w:spacing w:after="0" w:line="240" w:lineRule="auto"/>
                        <w:ind w:left="1418"/>
                        <w:rPr>
                          <w:rFonts w:ascii="Arial" w:hAnsi="Arial" w:cs="Arial"/>
                          <w:b/>
                          <w:color w:val="auto"/>
                          <w:spacing w:val="-2"/>
                          <w:sz w:val="6"/>
                        </w:rPr>
                      </w:pPr>
                    </w:p>
                    <w:p w14:paraId="7CFC9539" w14:textId="77777777" w:rsidR="00867D4A" w:rsidRPr="006C30B0" w:rsidRDefault="00867D4A"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14:paraId="00F5AE89" w14:textId="77777777" w:rsidR="00867D4A" w:rsidRPr="006C30B0" w:rsidRDefault="00867D4A" w:rsidP="00DE35D8">
                      <w:pPr>
                        <w:spacing w:after="0" w:line="240" w:lineRule="auto"/>
                        <w:ind w:left="1980"/>
                        <w:rPr>
                          <w:rFonts w:ascii="Arial" w:hAnsi="Arial" w:cs="Arial"/>
                          <w:color w:val="auto"/>
                          <w:spacing w:val="-2"/>
                          <w:sz w:val="18"/>
                        </w:rPr>
                      </w:pPr>
                    </w:p>
                    <w:p w14:paraId="6C3576F0" w14:textId="77777777" w:rsidR="00867D4A" w:rsidRPr="006C30B0" w:rsidRDefault="00867D4A"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5A20C5BB" w14:textId="77777777" w:rsidR="00867D4A" w:rsidRPr="008A44AA" w:rsidRDefault="00867D4A"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[NOMBRE / 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DE35D8">
      <w:pPr>
        <w:pStyle w:val="Sangra3detindependiente"/>
        <w:widowControl w:val="0"/>
        <w:tabs>
          <w:tab w:val="left" w:pos="709"/>
        </w:tabs>
        <w:ind w:left="445" w:firstLine="0"/>
        <w:jc w:val="both"/>
        <w:rPr>
          <w:rFonts w:cs="Arial"/>
          <w:i w:val="0"/>
        </w:rPr>
      </w:pPr>
    </w:p>
    <w:p w14:paraId="595B97D0" w14:textId="77777777" w:rsidR="00DE35D8" w:rsidRPr="00CD5328" w:rsidRDefault="00DE35D8" w:rsidP="00DE35D8">
      <w:pPr>
        <w:pStyle w:val="Sangra3detindependiente"/>
        <w:widowControl w:val="0"/>
        <w:tabs>
          <w:tab w:val="left" w:pos="709"/>
        </w:tabs>
        <w:ind w:left="445" w:firstLine="0"/>
        <w:jc w:val="both"/>
        <w:rPr>
          <w:rFonts w:cs="Arial"/>
          <w:i w:val="0"/>
        </w:rPr>
      </w:pPr>
    </w:p>
    <w:p w14:paraId="29DBFCF3"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7783CFD0"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16C86117"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20417305"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09E63B1F"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6076BF7E"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469D3D8F" w14:textId="77777777" w:rsidR="00DE35D8" w:rsidRPr="00CD5328" w:rsidRDefault="00DE35D8" w:rsidP="00DE35D8">
      <w:pPr>
        <w:widowControl w:val="0"/>
        <w:tabs>
          <w:tab w:val="left" w:pos="709"/>
        </w:tabs>
        <w:autoSpaceDE w:val="0"/>
        <w:autoSpaceDN w:val="0"/>
        <w:adjustRightInd w:val="0"/>
        <w:spacing w:after="0" w:line="240" w:lineRule="auto"/>
        <w:ind w:left="445" w:right="539"/>
        <w:jc w:val="both"/>
        <w:rPr>
          <w:rFonts w:ascii="Arial" w:hAnsi="Arial" w:cs="Arial"/>
        </w:rPr>
      </w:pPr>
    </w:p>
    <w:p w14:paraId="194F694C" w14:textId="77777777" w:rsidR="00DE35D8" w:rsidRDefault="00DE35D8" w:rsidP="00DE35D8">
      <w:pPr>
        <w:widowControl w:val="0"/>
        <w:tabs>
          <w:tab w:val="left" w:pos="709"/>
        </w:tabs>
        <w:autoSpaceDE w:val="0"/>
        <w:autoSpaceDN w:val="0"/>
        <w:adjustRightInd w:val="0"/>
        <w:spacing w:after="0" w:line="240" w:lineRule="auto"/>
        <w:ind w:left="442" w:right="539"/>
        <w:jc w:val="both"/>
        <w:rPr>
          <w:rFonts w:ascii="Arial" w:hAnsi="Arial" w:cs="Arial"/>
          <w:b/>
          <w:sz w:val="20"/>
        </w:rPr>
      </w:pPr>
    </w:p>
    <w:p w14:paraId="168753FD" w14:textId="77777777" w:rsidR="00DE35D8" w:rsidRDefault="00DE35D8" w:rsidP="00091939">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0ADE068" w14:textId="77777777" w:rsidR="00DE35D8" w:rsidRDefault="00DE35D8" w:rsidP="00091939">
      <w:pPr>
        <w:pStyle w:val="Prrafodelista"/>
        <w:widowControl w:val="0"/>
        <w:spacing w:after="0" w:line="240" w:lineRule="auto"/>
        <w:ind w:left="567"/>
        <w:jc w:val="both"/>
        <w:rPr>
          <w:rFonts w:ascii="Arial" w:hAnsi="Arial" w:cs="Arial"/>
          <w:sz w:val="20"/>
        </w:rPr>
      </w:pPr>
    </w:p>
    <w:p w14:paraId="0986EB46" w14:textId="77777777" w:rsidR="0033651F" w:rsidRPr="0033651F" w:rsidRDefault="00BB12F8" w:rsidP="00091939">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6C30B0" w:rsidRDefault="00F46672" w:rsidP="00091939">
      <w:pPr>
        <w:pStyle w:val="Prrafodelista"/>
        <w:widowControl w:val="0"/>
        <w:spacing w:after="0" w:line="240" w:lineRule="auto"/>
        <w:ind w:left="567"/>
        <w:jc w:val="both"/>
        <w:rPr>
          <w:rFonts w:ascii="Arial" w:hAnsi="Arial" w:cs="Arial"/>
          <w:b/>
          <w:color w:val="auto"/>
          <w:sz w:val="20"/>
        </w:rPr>
      </w:pPr>
    </w:p>
    <w:p w14:paraId="4E15955E" w14:textId="77777777" w:rsidR="005B4428" w:rsidRPr="006C30B0" w:rsidRDefault="005B4428" w:rsidP="00091939">
      <w:pPr>
        <w:widowControl w:val="0"/>
        <w:spacing w:after="0" w:line="240" w:lineRule="auto"/>
        <w:ind w:left="567"/>
        <w:jc w:val="both"/>
        <w:rPr>
          <w:rFonts w:ascii="Arial" w:hAnsi="Arial" w:cs="Arial"/>
          <w:color w:val="auto"/>
          <w:sz w:val="20"/>
        </w:rPr>
      </w:pPr>
    </w:p>
    <w:p w14:paraId="2D101C87" w14:textId="77777777" w:rsidR="0033651F" w:rsidRPr="006C30B0" w:rsidRDefault="0033651F" w:rsidP="00091939">
      <w:pPr>
        <w:pStyle w:val="Prrafodelista"/>
        <w:widowControl w:val="0"/>
        <w:numPr>
          <w:ilvl w:val="2"/>
          <w:numId w:val="22"/>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r w:rsidRPr="006C30B0">
        <w:rPr>
          <w:rFonts w:ascii="Arial" w:hAnsi="Arial" w:cs="Arial"/>
          <w:b/>
          <w:color w:val="auto"/>
          <w:sz w:val="20"/>
          <w:lang w:val="es-ES_tradnl"/>
        </w:rPr>
        <w:t xml:space="preserve"> </w:t>
      </w:r>
    </w:p>
    <w:p w14:paraId="5E2337AA" w14:textId="77777777" w:rsidR="00C56BDB" w:rsidRPr="006C30B0" w:rsidRDefault="00C56BDB" w:rsidP="00C56BDB">
      <w:pPr>
        <w:pStyle w:val="Prrafodelista"/>
        <w:widowControl w:val="0"/>
        <w:spacing w:after="0" w:line="240" w:lineRule="auto"/>
        <w:jc w:val="both"/>
        <w:rPr>
          <w:rFonts w:ascii="Arial" w:hAnsi="Arial" w:cs="Arial"/>
          <w:b/>
          <w:color w:val="auto"/>
          <w:u w:val="single"/>
          <w:lang w:val="es-ES_tradnl"/>
        </w:rPr>
      </w:pPr>
    </w:p>
    <w:p w14:paraId="081B5FAF" w14:textId="2A8CC49A" w:rsidR="00C56BDB" w:rsidRPr="006C30B0" w:rsidRDefault="00C56BDB" w:rsidP="006D71B2">
      <w:pPr>
        <w:pStyle w:val="Prrafodelista"/>
        <w:widowControl w:val="0"/>
        <w:numPr>
          <w:ilvl w:val="3"/>
          <w:numId w:val="22"/>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14:paraId="1D3277C5" w14:textId="77777777" w:rsidR="005B4428" w:rsidRPr="006C30B0" w:rsidRDefault="005B4428" w:rsidP="00CD5328">
      <w:pPr>
        <w:pStyle w:val="WW-Textosinformato"/>
        <w:widowControl w:val="0"/>
        <w:ind w:left="1440"/>
        <w:rPr>
          <w:rFonts w:ascii="Arial" w:hAnsi="Arial" w:cs="Arial"/>
          <w:b/>
        </w:rPr>
      </w:pPr>
      <w:r w:rsidRPr="006C30B0">
        <w:rPr>
          <w:rFonts w:ascii="Arial" w:hAnsi="Arial" w:cs="Arial"/>
          <w:lang w:val="es-ES_tradnl"/>
        </w:rPr>
        <w:t xml:space="preserve">  </w:t>
      </w:r>
    </w:p>
    <w:p w14:paraId="34298713" w14:textId="77777777" w:rsidR="005B4428" w:rsidRPr="006C30B0"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w:t>
      </w:r>
      <w:r w:rsidR="00241A1A" w:rsidRPr="006C30B0">
        <w:rPr>
          <w:rFonts w:ascii="Arial" w:hAnsi="Arial" w:cs="Arial"/>
        </w:rPr>
        <w:t>j</w:t>
      </w:r>
      <w:r w:rsidRPr="006C30B0">
        <w:rPr>
          <w:rFonts w:ascii="Arial" w:hAnsi="Arial" w:cs="Arial"/>
        </w:rPr>
        <w:t>urada de datos del postor.</w:t>
      </w:r>
    </w:p>
    <w:p w14:paraId="382FBAD2" w14:textId="77777777" w:rsidR="005B4428" w:rsidRPr="006C30B0" w:rsidRDefault="005B4428" w:rsidP="000F6AC5">
      <w:pPr>
        <w:widowControl w:val="0"/>
        <w:spacing w:after="0" w:line="240" w:lineRule="auto"/>
        <w:ind w:left="1843"/>
        <w:jc w:val="both"/>
        <w:rPr>
          <w:rFonts w:ascii="Arial" w:hAnsi="Arial" w:cs="Arial"/>
          <w:color w:val="auto"/>
          <w:sz w:val="20"/>
        </w:rPr>
      </w:pPr>
      <w:r w:rsidRPr="006C30B0">
        <w:rPr>
          <w:rFonts w:ascii="Arial" w:hAnsi="Arial" w:cs="Arial"/>
          <w:color w:val="auto"/>
          <w:sz w:val="20"/>
        </w:rPr>
        <w:t xml:space="preserve">Cuando se trate de </w:t>
      </w:r>
      <w:r w:rsidR="00D6077B" w:rsidRPr="006C30B0">
        <w:rPr>
          <w:rFonts w:ascii="Arial" w:hAnsi="Arial" w:cs="Arial"/>
          <w:color w:val="auto"/>
          <w:sz w:val="20"/>
        </w:rPr>
        <w:t>consorcio</w:t>
      </w:r>
      <w:r w:rsidRPr="006C30B0">
        <w:rPr>
          <w:rFonts w:ascii="Arial" w:hAnsi="Arial" w:cs="Arial"/>
          <w:color w:val="auto"/>
          <w:sz w:val="20"/>
        </w:rPr>
        <w:t xml:space="preserve">, esta declaración jurada </w:t>
      </w:r>
      <w:r w:rsidR="00B04A9D" w:rsidRPr="006C30B0">
        <w:rPr>
          <w:rFonts w:ascii="Arial" w:hAnsi="Arial" w:cs="Arial"/>
          <w:color w:val="auto"/>
          <w:sz w:val="20"/>
        </w:rPr>
        <w:t xml:space="preserve">debe ser </w:t>
      </w:r>
      <w:r w:rsidRPr="006C30B0">
        <w:rPr>
          <w:rFonts w:ascii="Arial" w:hAnsi="Arial" w:cs="Arial"/>
          <w:color w:val="auto"/>
          <w:sz w:val="20"/>
        </w:rPr>
        <w:t xml:space="preserve">presentada por cada uno de los </w:t>
      </w:r>
      <w:r w:rsidR="00B04A9D" w:rsidRPr="006C30B0">
        <w:rPr>
          <w:rFonts w:ascii="Arial" w:hAnsi="Arial" w:cs="Arial"/>
          <w:color w:val="auto"/>
          <w:sz w:val="20"/>
        </w:rPr>
        <w:t>integrantes del consorcio</w:t>
      </w:r>
      <w:r w:rsidRPr="006C30B0">
        <w:rPr>
          <w:rFonts w:ascii="Arial" w:hAnsi="Arial" w:cs="Arial"/>
          <w:color w:val="auto"/>
          <w:sz w:val="20"/>
        </w:rPr>
        <w:t>. (</w:t>
      </w:r>
      <w:r w:rsidRPr="006C30B0">
        <w:rPr>
          <w:rFonts w:ascii="Arial" w:hAnsi="Arial" w:cs="Arial"/>
          <w:b/>
          <w:color w:val="auto"/>
          <w:sz w:val="20"/>
        </w:rPr>
        <w:t>Anexo Nº 1)</w:t>
      </w:r>
    </w:p>
    <w:p w14:paraId="1A1ED8BE" w14:textId="77777777" w:rsidR="005B4428" w:rsidRPr="006C30B0" w:rsidRDefault="005B4428" w:rsidP="006C30B0">
      <w:pPr>
        <w:widowControl w:val="0"/>
        <w:spacing w:after="0" w:line="240" w:lineRule="auto"/>
        <w:ind w:left="2375" w:hanging="532"/>
        <w:jc w:val="both"/>
        <w:rPr>
          <w:rFonts w:ascii="Arial" w:hAnsi="Arial" w:cs="Arial"/>
          <w:b/>
          <w:i/>
          <w:color w:val="auto"/>
          <w:sz w:val="20"/>
        </w:rPr>
      </w:pPr>
    </w:p>
    <w:p w14:paraId="2C6DAB52" w14:textId="77777777" w:rsidR="005B4428" w:rsidRPr="006C30B0"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w:t>
      </w:r>
      <w:r w:rsidR="00C56BDB" w:rsidRPr="006C30B0">
        <w:rPr>
          <w:rFonts w:ascii="Arial" w:hAnsi="Arial" w:cs="Arial"/>
        </w:rPr>
        <w:t>con el numeral 1 de</w:t>
      </w:r>
      <w:r w:rsidRPr="006C30B0">
        <w:rPr>
          <w:rFonts w:ascii="Arial" w:hAnsi="Arial" w:cs="Arial"/>
        </w:rPr>
        <w:t xml:space="preserve">l artículo </w:t>
      </w:r>
      <w:r w:rsidR="00EA7B7C" w:rsidRPr="006C30B0">
        <w:rPr>
          <w:rFonts w:ascii="Arial" w:hAnsi="Arial" w:cs="Arial"/>
        </w:rPr>
        <w:t>31</w:t>
      </w:r>
      <w:r w:rsidRPr="006C30B0">
        <w:rPr>
          <w:rFonts w:ascii="Arial" w:hAnsi="Arial" w:cs="Arial"/>
        </w:rPr>
        <w:t xml:space="preserve"> del  Reglamento</w:t>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2</w:t>
      </w:r>
      <w:r w:rsidRPr="006C30B0">
        <w:rPr>
          <w:rFonts w:ascii="Arial" w:hAnsi="Arial" w:cs="Arial"/>
          <w:b/>
        </w:rPr>
        <w:t>)</w:t>
      </w:r>
    </w:p>
    <w:p w14:paraId="06522868" w14:textId="77777777" w:rsidR="005B4428" w:rsidRPr="006C30B0"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6C30B0">
        <w:rPr>
          <w:rFonts w:ascii="Arial" w:hAnsi="Arial" w:cs="Arial"/>
        </w:rPr>
        <w:t xml:space="preserve">En el caso de </w:t>
      </w:r>
      <w:r w:rsidR="00D6077B" w:rsidRPr="006C30B0">
        <w:rPr>
          <w:rFonts w:ascii="Arial" w:hAnsi="Arial" w:cs="Arial"/>
        </w:rPr>
        <w:t>consorcio</w:t>
      </w:r>
      <w:r w:rsidRPr="006C30B0">
        <w:rPr>
          <w:rFonts w:ascii="Arial" w:hAnsi="Arial" w:cs="Arial"/>
        </w:rPr>
        <w:t xml:space="preserve">s, cada integrante debe presentar esta declaración jurada, salvo que sea presentada por el representante común del </w:t>
      </w:r>
      <w:r w:rsidR="00D6077B" w:rsidRPr="006C30B0">
        <w:rPr>
          <w:rFonts w:ascii="Arial" w:hAnsi="Arial" w:cs="Arial"/>
        </w:rPr>
        <w:t>consorcio</w:t>
      </w:r>
      <w:r w:rsidR="005B4428" w:rsidRPr="006C30B0">
        <w:rPr>
          <w:rFonts w:ascii="Arial" w:hAnsi="Arial" w:cs="Arial"/>
        </w:rPr>
        <w:t>.</w:t>
      </w:r>
    </w:p>
    <w:p w14:paraId="18E4D96D" w14:textId="77777777" w:rsidR="005B4428" w:rsidRPr="006C30B0"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5F48E" w14:textId="49CB08E0" w:rsidR="00B04A9D" w:rsidRPr="006C30B0" w:rsidRDefault="00B04A9D" w:rsidP="00B04A9D">
      <w:pPr>
        <w:pStyle w:val="WW-Textosinformato"/>
        <w:widowControl w:val="0"/>
        <w:numPr>
          <w:ilvl w:val="0"/>
          <w:numId w:val="23"/>
        </w:numPr>
        <w:ind w:left="1843" w:hanging="425"/>
        <w:jc w:val="both"/>
        <w:rPr>
          <w:rFonts w:ascii="Arial" w:hAnsi="Arial" w:cs="Arial"/>
        </w:rPr>
      </w:pPr>
      <w:r w:rsidRPr="006C30B0">
        <w:rPr>
          <w:rFonts w:ascii="Arial" w:hAnsi="Arial" w:cs="Arial"/>
        </w:rPr>
        <w:t xml:space="preserve">Declaración jurada de cumplimiento de las Especificaciones Técnicas contenidas en el </w:t>
      </w:r>
      <w:r w:rsidR="00874B2A" w:rsidRPr="006C30B0">
        <w:rPr>
          <w:rFonts w:ascii="Arial" w:hAnsi="Arial" w:cs="Arial"/>
        </w:rPr>
        <w:t xml:space="preserve">numeral 3.1 del </w:t>
      </w:r>
      <w:r w:rsidRPr="006C30B0">
        <w:rPr>
          <w:rFonts w:ascii="Arial" w:hAnsi="Arial" w:cs="Arial"/>
        </w:rPr>
        <w:t>Capítulo III de la presente sección</w:t>
      </w:r>
      <w:r w:rsidRPr="006C30B0">
        <w:rPr>
          <w:rFonts w:ascii="Arial" w:hAnsi="Arial" w:cs="Arial"/>
          <w:vertAlign w:val="superscript"/>
          <w:lang w:val="es-ES_tradnl"/>
        </w:rPr>
        <w:footnoteReference w:id="5"/>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3</w:t>
      </w:r>
      <w:r w:rsidRPr="006C30B0">
        <w:rPr>
          <w:rFonts w:ascii="Arial" w:hAnsi="Arial" w:cs="Arial"/>
        </w:rPr>
        <w:t>)</w:t>
      </w:r>
    </w:p>
    <w:p w14:paraId="2E33A9C7" w14:textId="77777777" w:rsidR="00B04A9D" w:rsidRPr="006C30B0"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54781A80" w14:textId="77777777" w:rsidR="00A07018" w:rsidRPr="006C30B0" w:rsidRDefault="00A07018" w:rsidP="00A07018">
      <w:pPr>
        <w:widowControl w:val="0"/>
        <w:numPr>
          <w:ilvl w:val="0"/>
          <w:numId w:val="23"/>
        </w:numPr>
        <w:tabs>
          <w:tab w:val="left" w:pos="0"/>
        </w:tabs>
        <w:spacing w:after="0" w:line="240" w:lineRule="auto"/>
        <w:ind w:left="1843" w:hanging="425"/>
        <w:jc w:val="both"/>
        <w:rPr>
          <w:rFonts w:ascii="Arial" w:hAnsi="Arial" w:cs="Arial"/>
          <w:color w:val="auto"/>
          <w:sz w:val="20"/>
          <w:lang w:val="es-ES"/>
        </w:rPr>
      </w:pPr>
      <w:r w:rsidRPr="006C30B0">
        <w:rPr>
          <w:rFonts w:ascii="Arial" w:hAnsi="Arial" w:cs="Arial"/>
          <w:color w:val="auto"/>
          <w:sz w:val="20"/>
          <w:highlight w:val="lightGray"/>
        </w:rPr>
        <w:t>[DOCUMENTACIÓN QUE SERVIRÁ PARA ACREDITAR EL CUMPLIMIENTO DE LAS ESPECIFICACIONES TÉCNICAS, DE SER EL CASO]</w:t>
      </w:r>
      <w:r w:rsidRPr="006C30B0">
        <w:rPr>
          <w:rFonts w:ascii="Arial" w:hAnsi="Arial" w:cs="Arial"/>
          <w:color w:val="auto"/>
          <w:sz w:val="20"/>
        </w:rPr>
        <w:t>.</w:t>
      </w:r>
      <w:r w:rsidRPr="006C30B0">
        <w:rPr>
          <w:rStyle w:val="Refdenotaalpie"/>
          <w:rFonts w:ascii="Arial" w:hAnsi="Arial" w:cs="Arial"/>
          <w:color w:val="auto"/>
          <w:sz w:val="20"/>
        </w:rPr>
        <w:footnoteReference w:id="6"/>
      </w:r>
    </w:p>
    <w:p w14:paraId="4F1066CD" w14:textId="77777777" w:rsidR="00CE2844" w:rsidRPr="006C30B0"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4A3E9" w14:textId="77777777" w:rsidR="00186372" w:rsidRPr="006C30B0"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C30B0">
        <w:rPr>
          <w:rFonts w:ascii="Arial" w:hAnsi="Arial" w:cs="Arial"/>
        </w:rPr>
        <w:t xml:space="preserve">Declaración jurada de </w:t>
      </w:r>
      <w:r w:rsidR="00763499" w:rsidRPr="006C30B0">
        <w:rPr>
          <w:rFonts w:ascii="Arial" w:hAnsi="Arial" w:cs="Arial"/>
        </w:rPr>
        <w:t>p</w:t>
      </w:r>
      <w:r w:rsidRPr="006C30B0">
        <w:rPr>
          <w:rFonts w:ascii="Arial" w:hAnsi="Arial" w:cs="Arial"/>
        </w:rPr>
        <w:t>lazo de entrega</w:t>
      </w:r>
      <w:r w:rsidR="001435FE" w:rsidRPr="006C30B0">
        <w:rPr>
          <w:rFonts w:ascii="Arial" w:hAnsi="Arial" w:cs="Arial"/>
        </w:rPr>
        <w:t>.</w:t>
      </w:r>
      <w:r w:rsidRPr="006C30B0">
        <w:rPr>
          <w:rFonts w:ascii="Arial" w:hAnsi="Arial" w:cs="Arial"/>
        </w:rPr>
        <w:t xml:space="preserve"> </w:t>
      </w:r>
      <w:r w:rsidRPr="006C30B0">
        <w:rPr>
          <w:rFonts w:ascii="Arial" w:hAnsi="Arial" w:cs="Arial"/>
          <w:b/>
        </w:rPr>
        <w:t>(Anexo Nº 4)</w:t>
      </w:r>
      <w:r w:rsidRPr="006C30B0">
        <w:rPr>
          <w:rFonts w:ascii="Arial" w:hAnsi="Arial" w:cs="Arial"/>
          <w:vertAlign w:val="superscript"/>
        </w:rPr>
        <w:footnoteReference w:id="7"/>
      </w:r>
    </w:p>
    <w:p w14:paraId="16FA7048" w14:textId="77777777" w:rsidR="00C747C2" w:rsidRPr="006C30B0"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3D7FC8E4" w14:textId="77777777" w:rsidR="00596F00" w:rsidRPr="006C30B0" w:rsidRDefault="00596F00" w:rsidP="00596F00">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C30B0">
        <w:rPr>
          <w:rFonts w:ascii="Arial" w:hAnsi="Arial" w:cs="Arial"/>
        </w:rPr>
        <w:t>Carta de compromiso del personal clave con firma legalizada, de ser el caso, según lo previsto en el numeral 3.1 del Capítulo III de la presente sección.</w:t>
      </w:r>
    </w:p>
    <w:p w14:paraId="1AA4577F" w14:textId="77777777" w:rsidR="008024ED" w:rsidRPr="006C30B0" w:rsidRDefault="008024ED" w:rsidP="008024ED">
      <w:pPr>
        <w:pStyle w:val="WW-Textosinformato"/>
        <w:widowControl w:val="0"/>
        <w:tabs>
          <w:tab w:val="left" w:pos="993"/>
          <w:tab w:val="center" w:pos="1843"/>
          <w:tab w:val="right" w:pos="11163"/>
        </w:tabs>
        <w:ind w:left="1843"/>
        <w:jc w:val="both"/>
        <w:rPr>
          <w:rFonts w:ascii="Arial" w:hAnsi="Arial" w:cs="Arial"/>
        </w:rPr>
      </w:pPr>
    </w:p>
    <w:p w14:paraId="20B22D09" w14:textId="1FEBDF92" w:rsidR="003B6833" w:rsidRPr="003B6833" w:rsidRDefault="00C747C2" w:rsidP="00FB6865">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sidR="00660B48">
        <w:rPr>
          <w:rFonts w:ascii="Arial" w:hAnsi="Arial" w:cs="Arial"/>
        </w:rPr>
        <w:t>precio</w:t>
      </w:r>
      <w:r w:rsidRPr="006C30B0">
        <w:rPr>
          <w:rFonts w:ascii="Arial" w:hAnsi="Arial" w:cs="Arial"/>
        </w:rPr>
        <w:t xml:space="preserve"> de la oferta</w:t>
      </w:r>
      <w:r w:rsidR="00CB5999" w:rsidRPr="006C30B0">
        <w:rPr>
          <w:rFonts w:ascii="Arial" w:hAnsi="Arial" w:cs="Arial"/>
        </w:rPr>
        <w:t xml:space="preserve"> en</w:t>
      </w:r>
      <w:r w:rsidRPr="006C30B0">
        <w:rPr>
          <w:rFonts w:ascii="Arial" w:hAnsi="Arial" w:cs="Arial"/>
        </w:rPr>
        <w:t xml:space="preserve"> </w:t>
      </w:r>
      <w:r w:rsidR="00CB5999" w:rsidRPr="006C30B0">
        <w:rPr>
          <w:rFonts w:ascii="Arial" w:hAnsi="Arial" w:cs="Arial"/>
          <w:highlight w:val="lightGray"/>
        </w:rPr>
        <w:t xml:space="preserve">[CONSIGNAR LA </w:t>
      </w:r>
      <w:r w:rsidR="00CB5999" w:rsidRPr="00FB6865">
        <w:rPr>
          <w:rFonts w:ascii="Arial" w:hAnsi="Arial" w:cs="Arial"/>
          <w:highlight w:val="lightGray"/>
        </w:rPr>
        <w:t>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CD5328">
      <w:pPr>
        <w:widowControl w:val="0"/>
        <w:tabs>
          <w:tab w:val="num" w:pos="993"/>
        </w:tabs>
        <w:spacing w:after="0" w:line="240" w:lineRule="auto"/>
        <w:ind w:left="957"/>
        <w:jc w:val="both"/>
        <w:rPr>
          <w:rFonts w:ascii="Arial" w:hAnsi="Arial" w:cs="Arial"/>
          <w:sz w:val="20"/>
        </w:rPr>
      </w:pPr>
    </w:p>
    <w:p w14:paraId="5115ABF1" w14:textId="5D712506" w:rsidR="003B6833" w:rsidRPr="00CD5328"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71163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47722E38"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399CCE03"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A731E99"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761A6497" w14:textId="77777777"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299BCC12"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D037E9F" w14:textId="77777777" w:rsidR="00186372" w:rsidRPr="0047397E" w:rsidRDefault="00186372" w:rsidP="006D71B2">
      <w:pPr>
        <w:pStyle w:val="Prrafodelista"/>
        <w:widowControl w:val="0"/>
        <w:numPr>
          <w:ilvl w:val="3"/>
          <w:numId w:val="22"/>
        </w:numPr>
        <w:spacing w:after="0" w:line="240" w:lineRule="auto"/>
        <w:ind w:hanging="294"/>
        <w:jc w:val="both"/>
        <w:rPr>
          <w:rFonts w:ascii="Arial" w:hAnsi="Arial" w:cs="Arial"/>
          <w:b/>
          <w:i/>
          <w:color w:val="0000FF"/>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1A1D6C0A" w14:textId="77777777" w:rsidR="00C0026E" w:rsidRPr="00D93871" w:rsidRDefault="00C0026E" w:rsidP="006C30B0">
      <w:pPr>
        <w:widowControl w:val="0"/>
        <w:spacing w:after="0" w:line="240" w:lineRule="auto"/>
        <w:ind w:left="1440"/>
        <w:jc w:val="both"/>
        <w:rPr>
          <w:rFonts w:ascii="Arial" w:hAnsi="Arial" w:cs="Arial"/>
          <w:b/>
          <w:sz w:val="20"/>
          <w:lang w:val="es-ES_tradnl"/>
        </w:rPr>
      </w:pPr>
    </w:p>
    <w:p w14:paraId="06BD0693" w14:textId="2F5D23AD" w:rsidR="003D4143" w:rsidRPr="0071225A" w:rsidRDefault="003D4143" w:rsidP="00091939">
      <w:pPr>
        <w:pStyle w:val="WW-Textosinformato"/>
        <w:widowControl w:val="0"/>
        <w:numPr>
          <w:ilvl w:val="0"/>
          <w:numId w:val="43"/>
        </w:numPr>
        <w:tabs>
          <w:tab w:val="center" w:pos="1843"/>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Pr="006C30B0" w:rsidRDefault="003D4143" w:rsidP="003D4143">
      <w:pPr>
        <w:pStyle w:val="Prrafodelista"/>
        <w:widowControl w:val="0"/>
        <w:tabs>
          <w:tab w:val="left" w:pos="0"/>
        </w:tabs>
        <w:spacing w:after="0" w:line="240" w:lineRule="auto"/>
        <w:ind w:left="2368"/>
        <w:jc w:val="both"/>
        <w:rPr>
          <w:rFonts w:ascii="Arial" w:hAnsi="Arial" w:cs="Arial"/>
          <w:i/>
          <w:color w:val="auto"/>
          <w:sz w:val="20"/>
          <w:lang w:val="es-ES_tradnl"/>
        </w:rPr>
      </w:pPr>
    </w:p>
    <w:p w14:paraId="1CB1DB9E" w14:textId="168661C2" w:rsidR="003D4143" w:rsidRPr="006C30B0" w:rsidRDefault="003D4143" w:rsidP="00AD4D4C">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6C30B0">
        <w:rPr>
          <w:rFonts w:ascii="Arial" w:hAnsi="Arial" w:cs="Arial"/>
          <w:color w:val="auto"/>
          <w:sz w:val="20"/>
          <w:lang w:val="es-ES_tradnl"/>
        </w:rPr>
        <w:t xml:space="preserve">Copia de vigencia de poder del representante legal, apoderado o mandatario que </w:t>
      </w:r>
      <w:r w:rsidR="003D2F9D" w:rsidRPr="006C30B0">
        <w:rPr>
          <w:rFonts w:ascii="Arial" w:hAnsi="Arial" w:cs="Arial"/>
          <w:color w:val="auto"/>
          <w:sz w:val="20"/>
          <w:lang w:val="es-ES_tradnl"/>
        </w:rPr>
        <w:t>rubrica</w:t>
      </w:r>
      <w:r w:rsidRPr="006C30B0">
        <w:rPr>
          <w:rFonts w:ascii="Arial" w:hAnsi="Arial" w:cs="Arial"/>
          <w:color w:val="auto"/>
          <w:sz w:val="20"/>
          <w:lang w:val="es-ES_tradnl"/>
        </w:rPr>
        <w:t xml:space="preserve"> la oferta, expedida por registros públicos con una antigüedad no mayor de treinta (30) días calendario a la presentación de ofertas. </w:t>
      </w:r>
    </w:p>
    <w:p w14:paraId="6E43084C" w14:textId="77777777" w:rsidR="003D4143" w:rsidRPr="006C30B0"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1CA24BE4" w14:textId="722C7FDF" w:rsidR="003D4143" w:rsidRPr="006C30B0" w:rsidRDefault="00FE2889" w:rsidP="003D4143">
      <w:pPr>
        <w:widowControl w:val="0"/>
        <w:tabs>
          <w:tab w:val="left" w:pos="0"/>
        </w:tabs>
        <w:spacing w:after="0" w:line="240" w:lineRule="auto"/>
        <w:ind w:left="2368"/>
        <w:jc w:val="both"/>
        <w:rPr>
          <w:rFonts w:ascii="Arial" w:hAnsi="Arial" w:cs="Arial"/>
          <w:color w:val="auto"/>
          <w:sz w:val="20"/>
          <w:lang w:val="es-ES_tradnl"/>
        </w:rPr>
      </w:pPr>
      <w:r w:rsidRPr="006C30B0">
        <w:rPr>
          <w:rFonts w:ascii="Arial" w:hAnsi="Arial" w:cs="Arial"/>
          <w:color w:val="auto"/>
          <w:sz w:val="20"/>
          <w:lang w:val="es-ES_tradnl"/>
        </w:rPr>
        <w:t>Cuando se trate de consorcio, este documento debe ser presentado por cada uno de los integrantes del consorcio que suscribe la promesa de consorcio.</w:t>
      </w:r>
    </w:p>
    <w:p w14:paraId="19461C1C" w14:textId="77777777" w:rsidR="003D4143" w:rsidRPr="006C30B0" w:rsidRDefault="003D4143" w:rsidP="003D4143">
      <w:pPr>
        <w:widowControl w:val="0"/>
        <w:tabs>
          <w:tab w:val="left" w:pos="0"/>
        </w:tabs>
        <w:spacing w:after="0" w:line="240" w:lineRule="auto"/>
        <w:ind w:left="2368"/>
        <w:jc w:val="both"/>
        <w:rPr>
          <w:rFonts w:ascii="Arial" w:hAnsi="Arial" w:cs="Arial"/>
          <w:i/>
          <w:color w:val="auto"/>
          <w:sz w:val="20"/>
          <w:lang w:val="es-ES_tradnl"/>
        </w:rPr>
      </w:pPr>
    </w:p>
    <w:p w14:paraId="31B10D14" w14:textId="1694B5EA" w:rsidR="003D4143" w:rsidRPr="006C30B0" w:rsidRDefault="00C22518" w:rsidP="00AD4D4C">
      <w:pPr>
        <w:pStyle w:val="Prrafodelista"/>
        <w:widowControl w:val="0"/>
        <w:numPr>
          <w:ilvl w:val="0"/>
          <w:numId w:val="39"/>
        </w:numPr>
        <w:tabs>
          <w:tab w:val="left" w:pos="0"/>
        </w:tabs>
        <w:spacing w:after="0" w:line="240" w:lineRule="auto"/>
        <w:jc w:val="both"/>
        <w:rPr>
          <w:rFonts w:ascii="Arial" w:hAnsi="Arial" w:cs="Arial"/>
          <w:i/>
          <w:color w:val="auto"/>
          <w:sz w:val="20"/>
          <w:lang w:val="es-ES_tradnl"/>
        </w:rPr>
      </w:pPr>
      <w:r>
        <w:rPr>
          <w:rFonts w:ascii="Arial" w:hAnsi="Arial" w:cs="Arial"/>
          <w:color w:val="auto"/>
          <w:sz w:val="20"/>
          <w:lang w:val="es-ES"/>
        </w:rPr>
        <w:t>De ser el caso, p</w:t>
      </w:r>
      <w:r w:rsidR="003D4143" w:rsidRPr="006C30B0">
        <w:rPr>
          <w:rFonts w:ascii="Arial" w:hAnsi="Arial" w:cs="Arial"/>
          <w:color w:val="auto"/>
          <w:sz w:val="20"/>
          <w:lang w:val="es-ES"/>
        </w:rPr>
        <w:t xml:space="preserve">romesa de consorcio </w:t>
      </w:r>
      <w:r w:rsidR="00587352" w:rsidRPr="006C30B0">
        <w:rPr>
          <w:rFonts w:ascii="Arial" w:hAnsi="Arial" w:cs="Arial"/>
          <w:color w:val="auto"/>
          <w:sz w:val="20"/>
          <w:lang w:val="es-ES"/>
        </w:rPr>
        <w:t xml:space="preserve">con firmas </w:t>
      </w:r>
      <w:r w:rsidR="003D4143" w:rsidRPr="006C30B0">
        <w:rPr>
          <w:rFonts w:ascii="Arial" w:hAnsi="Arial" w:cs="Arial"/>
          <w:color w:val="auto"/>
          <w:sz w:val="20"/>
          <w:lang w:val="es-ES"/>
        </w:rPr>
        <w:t>legalizada</w:t>
      </w:r>
      <w:r w:rsidR="00587352" w:rsidRPr="006C30B0">
        <w:rPr>
          <w:rFonts w:ascii="Arial" w:hAnsi="Arial" w:cs="Arial"/>
          <w:color w:val="auto"/>
          <w:sz w:val="20"/>
          <w:lang w:val="es-ES"/>
        </w:rPr>
        <w:t>s</w:t>
      </w:r>
      <w:r>
        <w:rPr>
          <w:rFonts w:ascii="Arial" w:hAnsi="Arial" w:cs="Arial"/>
          <w:color w:val="auto"/>
          <w:sz w:val="20"/>
          <w:lang w:val="es-ES"/>
        </w:rPr>
        <w:t xml:space="preserve"> </w:t>
      </w:r>
      <w:r w:rsidR="003D4143" w:rsidRPr="006C30B0">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6C30B0">
        <w:rPr>
          <w:rFonts w:ascii="Arial" w:hAnsi="Arial" w:cs="Arial"/>
          <w:b/>
          <w:color w:val="auto"/>
          <w:sz w:val="20"/>
          <w:lang w:val="es-ES"/>
        </w:rPr>
        <w:t xml:space="preserve">(Anexo Nº </w:t>
      </w:r>
      <w:r w:rsidR="00FA1930" w:rsidRPr="006C30B0">
        <w:rPr>
          <w:rFonts w:ascii="Arial" w:hAnsi="Arial" w:cs="Arial"/>
          <w:b/>
          <w:color w:val="auto"/>
          <w:sz w:val="20"/>
          <w:lang w:val="es-ES"/>
        </w:rPr>
        <w:t>6</w:t>
      </w:r>
      <w:r w:rsidR="003D4143" w:rsidRPr="006C30B0">
        <w:rPr>
          <w:rFonts w:ascii="Arial" w:hAnsi="Arial" w:cs="Arial"/>
          <w:b/>
          <w:color w:val="auto"/>
          <w:sz w:val="20"/>
          <w:lang w:val="es-ES"/>
        </w:rPr>
        <w:t>)</w:t>
      </w:r>
    </w:p>
    <w:p w14:paraId="704F86DD" w14:textId="77777777" w:rsidR="003D4143" w:rsidRPr="006C30B0"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color w:val="auto"/>
          <w:sz w:val="20"/>
          <w:lang w:val="es-ES_tradnl"/>
        </w:rPr>
      </w:pPr>
    </w:p>
    <w:p w14:paraId="35F5BAE1" w14:textId="128FD960" w:rsidR="003D4143" w:rsidRPr="006C30B0"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6C30B0">
        <w:rPr>
          <w:rFonts w:ascii="Arial" w:hAnsi="Arial" w:cs="Arial"/>
        </w:rPr>
        <w:t xml:space="preserve">La promesa de consorcio debe ser suscrita por cada uno de sus integrantes. </w:t>
      </w:r>
    </w:p>
    <w:p w14:paraId="2F0F277A" w14:textId="77777777" w:rsidR="003D4143" w:rsidRPr="006C30B0"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color w:val="auto"/>
          <w:sz w:val="20"/>
          <w:lang w:val="es-ES"/>
        </w:rPr>
      </w:pPr>
    </w:p>
    <w:p w14:paraId="736A2FB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6C30B0">
        <w:rPr>
          <w:rFonts w:ascii="Arial" w:hAnsi="Arial" w:cs="Arial"/>
        </w:rPr>
        <w:t xml:space="preserve">El representante común </w:t>
      </w:r>
      <w:r w:rsidRPr="0071225A">
        <w:rPr>
          <w:rFonts w:ascii="Arial" w:hAnsi="Arial" w:cs="Arial"/>
        </w:rPr>
        <w:t>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75C670AE" w14:textId="10BDF214" w:rsidR="00C0026E" w:rsidRPr="00EE2AA1" w:rsidRDefault="00C0026E" w:rsidP="00091939">
      <w:pPr>
        <w:pStyle w:val="WW-Textosinformato"/>
        <w:widowControl w:val="0"/>
        <w:numPr>
          <w:ilvl w:val="0"/>
          <w:numId w:val="43"/>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58DDB42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C5425A3"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29015D33" w14:textId="6F5976F3"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AD7B35">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EF7607">
        <w:rPr>
          <w:rFonts w:ascii="Arial" w:hAnsi="Arial" w:cs="Arial"/>
          <w:i/>
          <w:color w:val="0000FF"/>
          <w:sz w:val="20"/>
          <w:lang w:val="es-ES_tradnl"/>
        </w:rPr>
        <w:t>28</w:t>
      </w:r>
      <w:r w:rsidRPr="00EF7607">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4612F2A"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1042FCA1" w14:textId="77777777" w:rsidR="00574084" w:rsidRPr="00091939" w:rsidRDefault="00574084" w:rsidP="00091939">
      <w:pPr>
        <w:pStyle w:val="Prrafodelista"/>
        <w:widowControl w:val="0"/>
        <w:numPr>
          <w:ilvl w:val="2"/>
          <w:numId w:val="22"/>
        </w:numPr>
        <w:spacing w:after="0" w:line="240" w:lineRule="auto"/>
        <w:ind w:left="1134" w:hanging="708"/>
        <w:jc w:val="both"/>
        <w:rPr>
          <w:rFonts w:ascii="Arial" w:hAnsi="Arial" w:cs="Arial"/>
          <w:b/>
          <w:color w:val="auto"/>
          <w:sz w:val="20"/>
          <w:u w:val="single"/>
          <w:lang w:val="es-ES_tradnl"/>
        </w:rPr>
      </w:pPr>
      <w:r w:rsidRPr="00091939">
        <w:rPr>
          <w:rFonts w:ascii="Arial" w:hAnsi="Arial" w:cs="Arial"/>
          <w:b/>
          <w:color w:val="auto"/>
          <w:sz w:val="20"/>
          <w:u w:val="single"/>
          <w:lang w:val="es-ES_tradnl"/>
        </w:rPr>
        <w:t xml:space="preserve">Documentación </w:t>
      </w:r>
      <w:r w:rsidR="00AE019D" w:rsidRPr="00091939">
        <w:rPr>
          <w:rFonts w:ascii="Arial" w:hAnsi="Arial" w:cs="Arial"/>
          <w:b/>
          <w:color w:val="auto"/>
          <w:sz w:val="20"/>
          <w:u w:val="single"/>
          <w:lang w:val="es-ES_tradnl"/>
        </w:rPr>
        <w:t>de presentación facultativa</w:t>
      </w:r>
      <w:r w:rsidRPr="00091939">
        <w:rPr>
          <w:rFonts w:ascii="Arial" w:hAnsi="Arial" w:cs="Arial"/>
          <w:b/>
          <w:color w:val="auto"/>
          <w:sz w:val="20"/>
          <w:u w:val="single"/>
          <w:lang w:val="es-ES_tradnl"/>
        </w:rPr>
        <w:t>:</w:t>
      </w:r>
    </w:p>
    <w:p w14:paraId="74E2753E"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1A5ACA40" w14:textId="757FED2D" w:rsidR="00BF5AA3" w:rsidRPr="00BF5AA3" w:rsidRDefault="00BF5AA3" w:rsidP="00091939">
      <w:pPr>
        <w:widowControl w:val="0"/>
        <w:numPr>
          <w:ilvl w:val="0"/>
          <w:numId w:val="36"/>
        </w:numPr>
        <w:spacing w:after="0" w:line="240" w:lineRule="auto"/>
        <w:ind w:left="1560" w:hanging="426"/>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874B2A">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280DC5E7" w14:textId="77777777" w:rsidR="001D3A55" w:rsidRDefault="001D3A55" w:rsidP="001D3A55">
      <w:pPr>
        <w:pStyle w:val="Prrafodelista"/>
        <w:widowControl w:val="0"/>
        <w:spacing w:after="0" w:line="240" w:lineRule="auto"/>
        <w:jc w:val="both"/>
        <w:rPr>
          <w:rFonts w:ascii="Arial" w:hAnsi="Arial" w:cs="Arial"/>
          <w:b/>
          <w:u w:val="single"/>
          <w:lang w:val="es-ES_tradnl"/>
        </w:rPr>
      </w:pPr>
    </w:p>
    <w:p w14:paraId="336E01CA" w14:textId="77777777" w:rsidR="005A7DAB" w:rsidRPr="00CD5328" w:rsidRDefault="005A7DAB" w:rsidP="00D05CBE">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36DA2F5D" w14:textId="47BAC963" w:rsidR="005A7DAB" w:rsidRPr="00CD5328" w:rsidRDefault="001D3A55"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EF7607">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3AB1C4E8" w14:textId="77777777" w:rsidR="00765B14" w:rsidRPr="00CD5328" w:rsidRDefault="00765B14" w:rsidP="00765B14">
      <w:pPr>
        <w:pStyle w:val="Prrafodelista"/>
        <w:widowControl w:val="0"/>
        <w:tabs>
          <w:tab w:val="left" w:pos="1843"/>
        </w:tabs>
        <w:spacing w:after="0" w:line="240" w:lineRule="auto"/>
        <w:ind w:left="1843"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50DBC6A8" w14:textId="77777777" w:rsidR="00765B14" w:rsidRPr="00CD5328" w:rsidRDefault="00765B14" w:rsidP="00765B14">
      <w:pPr>
        <w:pStyle w:val="Prrafodelista"/>
        <w:widowControl w:val="0"/>
        <w:spacing w:after="0" w:line="240" w:lineRule="auto"/>
        <w:ind w:left="1276"/>
        <w:jc w:val="both"/>
        <w:rPr>
          <w:rFonts w:ascii="Arial" w:hAnsi="Arial" w:cs="Arial"/>
          <w:i/>
          <w:color w:val="0000FF"/>
          <w:sz w:val="20"/>
          <w:highlight w:val="green"/>
          <w:lang w:val="es-ES_tradnl"/>
        </w:rPr>
      </w:pPr>
    </w:p>
    <w:p w14:paraId="51919F2E" w14:textId="5A949B8C" w:rsidR="00765B14" w:rsidRDefault="00765B14" w:rsidP="00765B14">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EF7607">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269995F3" w14:textId="77777777" w:rsidR="00DE35D8" w:rsidRDefault="00DE35D8" w:rsidP="00DE35D8">
      <w:pPr>
        <w:pStyle w:val="Prrafodelista"/>
        <w:widowControl w:val="0"/>
        <w:spacing w:after="0" w:line="240" w:lineRule="auto"/>
        <w:ind w:left="360"/>
        <w:jc w:val="both"/>
        <w:rPr>
          <w:rFonts w:ascii="Arial" w:hAnsi="Arial" w:cs="Arial"/>
          <w:b/>
          <w:sz w:val="20"/>
          <w:lang w:val="es-ES_tradnl"/>
        </w:rPr>
      </w:pPr>
    </w:p>
    <w:p w14:paraId="0B50E3AA" w14:textId="77777777" w:rsidR="00797DB0" w:rsidRDefault="00797DB0" w:rsidP="00DE35D8">
      <w:pPr>
        <w:pStyle w:val="Prrafodelista"/>
        <w:widowControl w:val="0"/>
        <w:spacing w:after="0" w:line="240" w:lineRule="auto"/>
        <w:ind w:left="360"/>
        <w:jc w:val="both"/>
        <w:rPr>
          <w:rFonts w:ascii="Arial" w:hAnsi="Arial" w:cs="Arial"/>
          <w:b/>
          <w:sz w:val="20"/>
          <w:lang w:val="es-ES_tradnl"/>
        </w:rPr>
      </w:pPr>
    </w:p>
    <w:p w14:paraId="393AB6BE" w14:textId="77777777" w:rsidR="00797DB0" w:rsidRPr="00765B14" w:rsidRDefault="00797DB0" w:rsidP="00DE35D8">
      <w:pPr>
        <w:pStyle w:val="Prrafodelista"/>
        <w:widowControl w:val="0"/>
        <w:spacing w:after="0" w:line="240" w:lineRule="auto"/>
        <w:ind w:left="360"/>
        <w:jc w:val="both"/>
        <w:rPr>
          <w:rFonts w:ascii="Arial" w:hAnsi="Arial" w:cs="Arial"/>
          <w:b/>
          <w:sz w:val="20"/>
          <w:lang w:val="es-ES_tradnl"/>
        </w:rPr>
      </w:pPr>
    </w:p>
    <w:p w14:paraId="6D1A6005" w14:textId="7AEC9A7E" w:rsidR="00CB4BC8" w:rsidRPr="00CD5328" w:rsidRDefault="00C83E9E" w:rsidP="003B0E4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r w:rsidR="00CB4BC8" w:rsidRPr="00CD5328">
        <w:rPr>
          <w:rFonts w:ascii="Arial" w:hAnsi="Arial" w:cs="Arial"/>
          <w:b/>
          <w:sz w:val="20"/>
        </w:rPr>
        <w:t xml:space="preserve"> </w:t>
      </w:r>
    </w:p>
    <w:p w14:paraId="27E28A5E" w14:textId="77777777" w:rsidR="00CB4BC8" w:rsidRPr="00CD5328" w:rsidRDefault="00CB4BC8" w:rsidP="00091939">
      <w:pPr>
        <w:widowControl w:val="0"/>
        <w:spacing w:after="0" w:line="240" w:lineRule="auto"/>
        <w:ind w:left="567"/>
        <w:jc w:val="both"/>
        <w:rPr>
          <w:rFonts w:ascii="Arial" w:hAnsi="Arial" w:cs="Arial"/>
          <w:sz w:val="20"/>
        </w:rPr>
      </w:pPr>
    </w:p>
    <w:p w14:paraId="38E2F704" w14:textId="77777777" w:rsidR="00D76E85" w:rsidRDefault="00C54988" w:rsidP="00091939">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091939">
      <w:pPr>
        <w:pStyle w:val="Prrafodelista"/>
        <w:spacing w:after="0" w:line="240" w:lineRule="auto"/>
        <w:ind w:left="567"/>
        <w:jc w:val="both"/>
        <w:rPr>
          <w:rFonts w:ascii="Arial" w:hAnsi="Arial" w:cs="Arial"/>
          <w:sz w:val="20"/>
          <w:lang w:val="es-ES"/>
        </w:rPr>
      </w:pPr>
    </w:p>
    <w:p w14:paraId="6E238CE1" w14:textId="77777777" w:rsidR="00FB443C" w:rsidRPr="005B7160" w:rsidRDefault="007C143B" w:rsidP="00091939">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64E0749E" w14:textId="77777777" w:rsidR="00FB443C" w:rsidRDefault="00FB443C" w:rsidP="00091939">
      <w:pPr>
        <w:pStyle w:val="Prrafodelista"/>
        <w:spacing w:after="0" w:line="240" w:lineRule="auto"/>
        <w:ind w:left="567"/>
        <w:jc w:val="both"/>
        <w:rPr>
          <w:rFonts w:ascii="Arial" w:hAnsi="Arial" w:cs="Arial"/>
          <w:sz w:val="20"/>
          <w:lang w:val="es-ES"/>
        </w:rPr>
      </w:pPr>
    </w:p>
    <w:p w14:paraId="11E6CC5C" w14:textId="77777777" w:rsidR="003E7F46" w:rsidRDefault="003E7F46" w:rsidP="00091939">
      <w:pPr>
        <w:pStyle w:val="Prrafodelista"/>
        <w:spacing w:after="0" w:line="240" w:lineRule="auto"/>
        <w:ind w:left="567"/>
        <w:jc w:val="both"/>
        <w:rPr>
          <w:rFonts w:ascii="Arial" w:hAnsi="Arial" w:cs="Arial"/>
          <w:b/>
          <w:i/>
          <w:sz w:val="20"/>
          <w:lang w:val="es-ES"/>
        </w:rPr>
      </w:pPr>
    </w:p>
    <w:p w14:paraId="5E3A9BAB" w14:textId="77777777" w:rsidR="00212FCE" w:rsidRPr="00C52DA3" w:rsidRDefault="00FB443C" w:rsidP="00091939">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0972DC72" w14:textId="77777777" w:rsidR="00212FCE" w:rsidRPr="00C52DA3" w:rsidRDefault="00212FCE" w:rsidP="00091939">
      <w:pPr>
        <w:pStyle w:val="Prrafodelista"/>
        <w:spacing w:after="0" w:line="240" w:lineRule="auto"/>
        <w:ind w:left="567"/>
        <w:jc w:val="both"/>
        <w:rPr>
          <w:rFonts w:ascii="Arial" w:hAnsi="Arial" w:cs="Arial"/>
          <w:b/>
          <w:i/>
          <w:sz w:val="20"/>
          <w:lang w:val="es-ES"/>
        </w:rPr>
      </w:pPr>
    </w:p>
    <w:p w14:paraId="167FB56B" w14:textId="4EF30106" w:rsidR="00212FCE" w:rsidRPr="00C52DA3" w:rsidRDefault="007256D9" w:rsidP="007C209B">
      <w:pPr>
        <w:pStyle w:val="Prrafodelista"/>
        <w:spacing w:after="0" w:line="240" w:lineRule="auto"/>
        <w:ind w:left="0"/>
        <w:jc w:val="both"/>
        <w:rPr>
          <w:rFonts w:ascii="Arial" w:hAnsi="Arial" w:cs="Arial"/>
          <w:b/>
          <w:i/>
          <w:sz w:val="20"/>
          <w:lang w:val="es-ES"/>
        </w:rPr>
      </w:pPr>
      <w:r>
        <w:rPr>
          <w:rFonts w:ascii="Arial" w:hAnsi="Arial" w:cs="Arial"/>
          <w:i/>
          <w:sz w:val="20"/>
        </w:rPr>
        <w:tab/>
      </w:r>
      <w:r w:rsidR="00220439"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00220439"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3C5F7F98" w14:textId="77777777" w:rsidR="00071858" w:rsidRPr="00C52DA3" w:rsidRDefault="00071858" w:rsidP="00071858">
      <w:pPr>
        <w:pStyle w:val="Prrafodelista"/>
        <w:widowControl w:val="0"/>
        <w:spacing w:after="0" w:line="240" w:lineRule="auto"/>
        <w:ind w:left="426"/>
        <w:jc w:val="both"/>
        <w:rPr>
          <w:rFonts w:ascii="Arial" w:hAnsi="Arial" w:cs="Arial"/>
          <w:sz w:val="20"/>
        </w:rPr>
      </w:pPr>
    </w:p>
    <w:p w14:paraId="36AECD20" w14:textId="77777777" w:rsidR="00FB443C" w:rsidRPr="00C52DA3" w:rsidRDefault="00FB443C" w:rsidP="00091939">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6B001578" w14:textId="77777777" w:rsidR="00BD0691" w:rsidRPr="00C52DA3" w:rsidRDefault="00BD0691" w:rsidP="00091939">
      <w:pPr>
        <w:pStyle w:val="Prrafodelista"/>
        <w:spacing w:after="0" w:line="240" w:lineRule="auto"/>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7B39CE38" w14:textId="77777777" w:rsidTr="000167D7">
        <w:tc>
          <w:tcPr>
            <w:tcW w:w="2547" w:type="dxa"/>
          </w:tcPr>
          <w:p w14:paraId="7D449C6B"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14:paraId="4C31B094"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294FF369" w14:textId="77777777" w:rsidR="006040D9" w:rsidRPr="00D71AB3" w:rsidRDefault="006040D9" w:rsidP="0030002F">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C83E9E" w:rsidRPr="00D71AB3" w14:paraId="147EAA81" w14:textId="77777777" w:rsidTr="000167D7">
        <w:tc>
          <w:tcPr>
            <w:tcW w:w="2547" w:type="dxa"/>
          </w:tcPr>
          <w:p w14:paraId="73A93AB1" w14:textId="77777777" w:rsidR="00C83E9E" w:rsidRPr="00D71AB3" w:rsidRDefault="00C83E9E" w:rsidP="00C83E9E">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14:paraId="3E3D9E59" w14:textId="77777777" w:rsidR="00C83E9E" w:rsidRPr="00D71AB3" w:rsidRDefault="00C83E9E" w:rsidP="00C83E9E">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5CF09485" w14:textId="33F7BECB" w:rsidR="00C83E9E" w:rsidRPr="00D71AB3" w:rsidRDefault="00C83E9E" w:rsidP="00C83E9E">
            <w:pPr>
              <w:widowControl w:val="0"/>
              <w:spacing w:after="0" w:line="240" w:lineRule="auto"/>
              <w:jc w:val="both"/>
              <w:rPr>
                <w:rFonts w:ascii="Arial" w:hAnsi="Arial" w:cs="Arial"/>
                <w:sz w:val="20"/>
              </w:rPr>
            </w:pPr>
            <w:r w:rsidRPr="00D71AB3">
              <w:rPr>
                <w:rFonts w:ascii="Arial" w:hAnsi="Arial" w:cs="Arial"/>
                <w:sz w:val="20"/>
                <w:highlight w:val="lightGray"/>
              </w:rPr>
              <w:t>[INDICAR EL PUNTAJE DEL(OS) FACTOR(ES) ENTRE</w:t>
            </w:r>
            <w:r w:rsidRPr="00D71AB3">
              <w:rPr>
                <w:rFonts w:ascii="Arial" w:hAnsi="Arial" w:cs="Arial"/>
                <w:color w:val="FF0000"/>
                <w:sz w:val="20"/>
                <w:highlight w:val="lightGray"/>
              </w:rPr>
              <w:t xml:space="preserve"> </w:t>
            </w:r>
            <w:r w:rsidRPr="00D71AB3">
              <w:rPr>
                <w:rFonts w:ascii="Arial" w:hAnsi="Arial" w:cs="Arial"/>
                <w:sz w:val="20"/>
                <w:highlight w:val="lightGray"/>
              </w:rPr>
              <w:t xml:space="preserve">≥ 1 ≤ </w:t>
            </w:r>
            <w:r>
              <w:rPr>
                <w:rFonts w:ascii="Arial" w:hAnsi="Arial" w:cs="Arial"/>
                <w:sz w:val="20"/>
                <w:highlight w:val="lightGray"/>
              </w:rPr>
              <w:t>5</w:t>
            </w:r>
            <w:r w:rsidRPr="00D71AB3">
              <w:rPr>
                <w:rFonts w:ascii="Arial" w:hAnsi="Arial" w:cs="Arial"/>
                <w:sz w:val="20"/>
                <w:highlight w:val="lightGray"/>
              </w:rPr>
              <w:t>0]</w:t>
            </w:r>
            <w:r w:rsidRPr="00D71AB3">
              <w:rPr>
                <w:rFonts w:ascii="Arial" w:hAnsi="Arial" w:cs="Arial"/>
                <w:sz w:val="20"/>
              </w:rPr>
              <w:t xml:space="preserve"> puntos</w:t>
            </w:r>
          </w:p>
        </w:tc>
      </w:tr>
    </w:tbl>
    <w:p w14:paraId="5A5FD7D3" w14:textId="77777777" w:rsidR="006040D9" w:rsidRDefault="006040D9" w:rsidP="007F35C8">
      <w:pPr>
        <w:pStyle w:val="Prrafodelista"/>
        <w:spacing w:after="0" w:line="240" w:lineRule="auto"/>
        <w:ind w:left="709"/>
        <w:jc w:val="both"/>
        <w:rPr>
          <w:rFonts w:ascii="Arial" w:hAnsi="Arial" w:cs="Arial"/>
          <w:i/>
          <w:sz w:val="20"/>
        </w:rPr>
      </w:pPr>
    </w:p>
    <w:p w14:paraId="0E92CDB4" w14:textId="77777777" w:rsidR="00B16AC2" w:rsidRPr="00CD5328" w:rsidRDefault="00B16AC2" w:rsidP="00091939">
      <w:pPr>
        <w:pStyle w:val="Prrafodelista"/>
        <w:widowControl w:val="0"/>
        <w:tabs>
          <w:tab w:val="left" w:pos="1843"/>
        </w:tabs>
        <w:spacing w:after="0" w:line="240" w:lineRule="auto"/>
        <w:ind w:left="2126"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0EA2558" w14:textId="77777777" w:rsidR="00B16AC2" w:rsidRPr="00CD5328" w:rsidRDefault="00B16AC2" w:rsidP="00091939">
      <w:pPr>
        <w:pStyle w:val="Prrafodelista"/>
        <w:widowControl w:val="0"/>
        <w:spacing w:after="0" w:line="240" w:lineRule="auto"/>
        <w:ind w:left="1559"/>
        <w:jc w:val="both"/>
        <w:rPr>
          <w:rFonts w:ascii="Arial" w:hAnsi="Arial" w:cs="Arial"/>
          <w:i/>
          <w:color w:val="0000FF"/>
          <w:sz w:val="20"/>
          <w:highlight w:val="green"/>
          <w:lang w:val="es-ES_tradnl"/>
        </w:rPr>
      </w:pPr>
    </w:p>
    <w:p w14:paraId="09B90B09" w14:textId="1AE920E1" w:rsidR="0064110E" w:rsidRPr="004957B0" w:rsidRDefault="0064110E" w:rsidP="00091939">
      <w:pPr>
        <w:pStyle w:val="Prrafodelista"/>
        <w:widowControl w:val="0"/>
        <w:numPr>
          <w:ilvl w:val="0"/>
          <w:numId w:val="8"/>
        </w:numPr>
        <w:spacing w:after="0" w:line="240" w:lineRule="auto"/>
        <w:ind w:left="992" w:hanging="283"/>
        <w:jc w:val="both"/>
        <w:rPr>
          <w:rFonts w:ascii="Arial" w:hAnsi="Arial" w:cs="Arial"/>
          <w:i/>
          <w:color w:val="0000FF"/>
          <w:sz w:val="20"/>
          <w:lang w:val="es-ES_tradnl"/>
        </w:rPr>
      </w:pPr>
      <w:r w:rsidRPr="004957B0">
        <w:rPr>
          <w:rFonts w:ascii="Arial" w:hAnsi="Arial" w:cs="Arial"/>
          <w:i/>
          <w:color w:val="0000FF"/>
          <w:sz w:val="20"/>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p w14:paraId="2E5648F2" w14:textId="77777777" w:rsidR="00B16AC2" w:rsidRDefault="00B16AC2" w:rsidP="00B16AC2">
      <w:pPr>
        <w:pStyle w:val="Prrafodelista"/>
        <w:widowControl w:val="0"/>
        <w:spacing w:after="0" w:line="240" w:lineRule="auto"/>
        <w:ind w:left="709"/>
        <w:jc w:val="both"/>
        <w:rPr>
          <w:rFonts w:ascii="Arial" w:hAnsi="Arial" w:cs="Arial"/>
          <w:i/>
          <w:color w:val="0000FF"/>
          <w:sz w:val="20"/>
          <w:lang w:val="es-ES_tradnl"/>
        </w:rPr>
      </w:pPr>
    </w:p>
    <w:p w14:paraId="29E7A600" w14:textId="77777777" w:rsidR="006040D9" w:rsidRPr="00B16AC2" w:rsidRDefault="006040D9" w:rsidP="00497199">
      <w:pPr>
        <w:widowControl w:val="0"/>
        <w:spacing w:after="0" w:line="240" w:lineRule="auto"/>
        <w:ind w:left="426"/>
        <w:jc w:val="both"/>
        <w:rPr>
          <w:rFonts w:ascii="Arial" w:hAnsi="Arial" w:cs="Arial"/>
          <w:color w:val="auto"/>
          <w:sz w:val="20"/>
          <w:lang w:val="es-ES_tradnl"/>
        </w:rPr>
      </w:pPr>
    </w:p>
    <w:p w14:paraId="1B7D8BCD" w14:textId="77777777" w:rsidR="00D97207" w:rsidRPr="00CD5328" w:rsidRDefault="00D97207" w:rsidP="003B0E4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091939">
      <w:pPr>
        <w:widowControl w:val="0"/>
        <w:spacing w:after="0" w:line="240" w:lineRule="auto"/>
        <w:ind w:left="567"/>
        <w:jc w:val="both"/>
        <w:rPr>
          <w:rFonts w:ascii="Arial" w:hAnsi="Arial" w:cs="Arial"/>
          <w:sz w:val="20"/>
        </w:rPr>
      </w:pPr>
    </w:p>
    <w:p w14:paraId="66AB36B4" w14:textId="77777777"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091939">
      <w:pPr>
        <w:widowControl w:val="0"/>
        <w:spacing w:after="0" w:line="240" w:lineRule="auto"/>
        <w:ind w:left="567"/>
        <w:jc w:val="both"/>
        <w:rPr>
          <w:rFonts w:ascii="Arial" w:hAnsi="Arial" w:cs="Arial"/>
          <w:sz w:val="20"/>
        </w:rPr>
      </w:pPr>
    </w:p>
    <w:p w14:paraId="34C235B4" w14:textId="77777777" w:rsidR="007B6D5D" w:rsidRPr="00CB4DA7" w:rsidRDefault="007B6D5D" w:rsidP="00091939">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091939">
      <w:pPr>
        <w:widowControl w:val="0"/>
        <w:numPr>
          <w:ilvl w:val="0"/>
          <w:numId w:val="25"/>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091939">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091939">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091939">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091939">
      <w:pPr>
        <w:widowControl w:val="0"/>
        <w:numPr>
          <w:ilvl w:val="0"/>
          <w:numId w:val="25"/>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091939">
      <w:pPr>
        <w:widowControl w:val="0"/>
        <w:numPr>
          <w:ilvl w:val="0"/>
          <w:numId w:val="25"/>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091939">
      <w:pPr>
        <w:widowControl w:val="0"/>
        <w:numPr>
          <w:ilvl w:val="0"/>
          <w:numId w:val="25"/>
        </w:numPr>
        <w:spacing w:after="0" w:line="240" w:lineRule="auto"/>
        <w:ind w:left="993" w:hanging="425"/>
        <w:jc w:val="both"/>
        <w:rPr>
          <w:rFonts w:ascii="Arial" w:hAnsi="Arial" w:cs="Arial"/>
          <w:sz w:val="20"/>
          <w:lang w:val="es-ES"/>
        </w:rPr>
      </w:pPr>
      <w:r w:rsidRPr="00031A30">
        <w:rPr>
          <w:rFonts w:ascii="Arial" w:hAnsi="Arial" w:cs="Arial"/>
          <w:sz w:val="20"/>
          <w:lang w:val="es-ES"/>
        </w:rPr>
        <w:t xml:space="preserve">Domicilio para </w:t>
      </w:r>
      <w:r w:rsidRPr="004957B0">
        <w:rPr>
          <w:rFonts w:ascii="Arial" w:hAnsi="Arial" w:cs="Arial"/>
          <w:sz w:val="20"/>
          <w:lang w:val="es-ES"/>
        </w:rPr>
        <w:t>efectos de la notificación durante la ejecución del contrato.</w:t>
      </w:r>
    </w:p>
    <w:p w14:paraId="56862B62" w14:textId="08945EAB" w:rsidR="00DA017A" w:rsidRPr="00473666" w:rsidRDefault="000C5B99" w:rsidP="00091939">
      <w:pPr>
        <w:widowControl w:val="0"/>
        <w:numPr>
          <w:ilvl w:val="0"/>
          <w:numId w:val="25"/>
        </w:numPr>
        <w:spacing w:after="0" w:line="240" w:lineRule="auto"/>
        <w:ind w:left="993" w:hanging="425"/>
        <w:jc w:val="both"/>
        <w:rPr>
          <w:rFonts w:ascii="Arial" w:hAnsi="Arial" w:cs="Arial"/>
          <w:color w:val="0000FF"/>
          <w:sz w:val="20"/>
        </w:rPr>
      </w:pPr>
      <w:r w:rsidRPr="00473666">
        <w:rPr>
          <w:rFonts w:ascii="Arial" w:hAnsi="Arial" w:cs="Arial"/>
          <w:color w:val="0000FF"/>
          <w:sz w:val="20"/>
        </w:rPr>
        <w:t>D</w:t>
      </w:r>
      <w:r w:rsidR="00DA017A" w:rsidRPr="00473666">
        <w:rPr>
          <w:rFonts w:ascii="Arial" w:hAnsi="Arial" w:cs="Arial"/>
          <w:color w:val="0000FF"/>
          <w:sz w:val="20"/>
        </w:rPr>
        <w:t xml:space="preserve">etalle de </w:t>
      </w:r>
      <w:r w:rsidR="00641B72" w:rsidRPr="00473666">
        <w:rPr>
          <w:rFonts w:ascii="Arial" w:hAnsi="Arial" w:cs="Arial"/>
          <w:color w:val="0000FF"/>
          <w:sz w:val="20"/>
        </w:rPr>
        <w:t xml:space="preserve">los </w:t>
      </w:r>
      <w:r w:rsidR="00DA017A" w:rsidRPr="00473666">
        <w:rPr>
          <w:rFonts w:ascii="Arial" w:hAnsi="Arial" w:cs="Arial"/>
          <w:color w:val="0000FF"/>
          <w:sz w:val="20"/>
        </w:rPr>
        <w:t xml:space="preserve">precios unitarios del </w:t>
      </w:r>
      <w:r w:rsidR="00AD75E8">
        <w:rPr>
          <w:rFonts w:ascii="Arial" w:hAnsi="Arial" w:cs="Arial"/>
          <w:color w:val="0000FF"/>
          <w:sz w:val="20"/>
        </w:rPr>
        <w:t>precio</w:t>
      </w:r>
      <w:r w:rsidR="00DA017A" w:rsidRPr="00473666">
        <w:rPr>
          <w:rFonts w:ascii="Arial" w:hAnsi="Arial" w:cs="Arial"/>
          <w:color w:val="0000FF"/>
          <w:sz w:val="20"/>
        </w:rPr>
        <w:t xml:space="preserve"> ofertado</w:t>
      </w:r>
      <w:r w:rsidR="00DA017A" w:rsidRPr="00473666">
        <w:rPr>
          <w:rStyle w:val="Refdenotaalpie"/>
          <w:rFonts w:ascii="Arial" w:hAnsi="Arial" w:cs="Arial"/>
          <w:b/>
          <w:color w:val="0000FF"/>
          <w:sz w:val="20"/>
          <w:lang w:val="es-ES_tradnl"/>
        </w:rPr>
        <w:footnoteReference w:id="8"/>
      </w:r>
      <w:r w:rsidR="00DA017A" w:rsidRPr="00473666">
        <w:rPr>
          <w:rFonts w:ascii="Arial" w:hAnsi="Arial" w:cs="Arial"/>
          <w:color w:val="0000FF"/>
          <w:sz w:val="20"/>
        </w:rPr>
        <w:t>.</w:t>
      </w:r>
    </w:p>
    <w:p w14:paraId="102E98F0" w14:textId="191FA20C" w:rsidR="00654BDA" w:rsidRPr="004957B0" w:rsidRDefault="00654BDA" w:rsidP="00091939">
      <w:pPr>
        <w:widowControl w:val="0"/>
        <w:numPr>
          <w:ilvl w:val="0"/>
          <w:numId w:val="25"/>
        </w:numPr>
        <w:spacing w:after="0" w:line="240" w:lineRule="auto"/>
        <w:ind w:left="993" w:hanging="425"/>
        <w:jc w:val="both"/>
        <w:rPr>
          <w:rFonts w:ascii="Arial" w:hAnsi="Arial" w:cs="Arial"/>
          <w:color w:val="0000FF"/>
          <w:sz w:val="20"/>
        </w:rPr>
      </w:pPr>
      <w:r w:rsidRPr="004957B0">
        <w:rPr>
          <w:rFonts w:ascii="Arial" w:hAnsi="Arial" w:cs="Arial"/>
          <w:color w:val="0000FF"/>
          <w:sz w:val="20"/>
        </w:rPr>
        <w:t>Detalle de</w:t>
      </w:r>
      <w:r w:rsidR="00AD75E8">
        <w:rPr>
          <w:rFonts w:ascii="Arial" w:hAnsi="Arial" w:cs="Arial"/>
          <w:color w:val="0000FF"/>
          <w:sz w:val="20"/>
        </w:rPr>
        <w:t>l</w:t>
      </w:r>
      <w:r w:rsidRPr="004957B0">
        <w:rPr>
          <w:rFonts w:ascii="Arial" w:hAnsi="Arial" w:cs="Arial"/>
          <w:color w:val="0000FF"/>
          <w:sz w:val="20"/>
        </w:rPr>
        <w:t xml:space="preserve"> precio de la oferta de cada uno de los ítems que conforman el paquete</w:t>
      </w:r>
      <w:r w:rsidRPr="004957B0">
        <w:rPr>
          <w:rStyle w:val="Refdenotaalpie"/>
          <w:rFonts w:ascii="Arial" w:hAnsi="Arial" w:cs="Arial"/>
          <w:b/>
          <w:color w:val="0000FF"/>
          <w:sz w:val="20"/>
          <w:lang w:val="es-ES_tradnl"/>
        </w:rPr>
        <w:footnoteReference w:id="9"/>
      </w:r>
      <w:r w:rsidRPr="004957B0">
        <w:rPr>
          <w:rFonts w:ascii="Arial" w:hAnsi="Arial" w:cs="Arial"/>
          <w:color w:val="0000FF"/>
          <w:sz w:val="20"/>
        </w:rPr>
        <w:t xml:space="preserve">. </w:t>
      </w:r>
    </w:p>
    <w:p w14:paraId="26E8584B" w14:textId="77777777" w:rsidR="006810E6" w:rsidRPr="00CD5328" w:rsidRDefault="006810E6" w:rsidP="00CD5328">
      <w:pPr>
        <w:widowControl w:val="0"/>
        <w:spacing w:after="0" w:line="240" w:lineRule="auto"/>
        <w:ind w:left="1324"/>
        <w:jc w:val="both"/>
        <w:rPr>
          <w:rFonts w:ascii="Arial" w:hAnsi="Arial" w:cs="Arial"/>
          <w:sz w:val="20"/>
        </w:rPr>
      </w:pPr>
    </w:p>
    <w:p w14:paraId="3B81F0C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2FF53A6"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1A47A002" w14:textId="10047C38" w:rsidR="003D4FEE" w:rsidRPr="00785CC0"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w:t>
      </w:r>
      <w:r w:rsidR="00801DB9" w:rsidRPr="005A21EF">
        <w:rPr>
          <w:rFonts w:ascii="Arial" w:hAnsi="Arial"/>
          <w:i/>
          <w:color w:val="0000FF"/>
          <w:sz w:val="20"/>
        </w:rPr>
        <w:lastRenderedPageBreak/>
        <w:t>indicado si se consigna únicamente la denominación del consorcio, conforme lo dispuesto en el numeral 7.5.3</w:t>
      </w:r>
      <w:r w:rsidR="00801DB9" w:rsidRPr="00B93E21">
        <w:rPr>
          <w:rFonts w:ascii="Arial" w:hAnsi="Arial"/>
          <w:i/>
          <w:color w:val="0000FF"/>
          <w:sz w:val="20"/>
        </w:rPr>
        <w:t xml:space="preserve">. de </w:t>
      </w:r>
      <w:r w:rsidR="00801DB9" w:rsidRPr="00785CC0">
        <w:rPr>
          <w:rFonts w:ascii="Arial" w:hAnsi="Arial"/>
          <w:i/>
          <w:color w:val="0000FF"/>
          <w:sz w:val="20"/>
        </w:rPr>
        <w:t>la Directiva N°</w:t>
      </w:r>
      <w:r w:rsidR="00785CC0" w:rsidRPr="00785CC0">
        <w:rPr>
          <w:rFonts w:ascii="Arial" w:hAnsi="Arial"/>
          <w:i/>
          <w:color w:val="0000FF"/>
          <w:sz w:val="20"/>
        </w:rPr>
        <w:t xml:space="preserve"> 002</w:t>
      </w:r>
      <w:r w:rsidR="00D335E0" w:rsidRPr="00785CC0">
        <w:rPr>
          <w:rFonts w:ascii="Arial" w:hAnsi="Arial"/>
          <w:i/>
          <w:color w:val="0000FF"/>
          <w:sz w:val="20"/>
        </w:rPr>
        <w:t xml:space="preserve"> </w:t>
      </w:r>
      <w:r w:rsidR="00801DB9" w:rsidRPr="00785CC0">
        <w:rPr>
          <w:rFonts w:ascii="Arial" w:hAnsi="Arial"/>
          <w:i/>
          <w:color w:val="0000FF"/>
          <w:sz w:val="20"/>
        </w:rPr>
        <w:t>-201</w:t>
      </w:r>
      <w:r w:rsidR="00D335E0" w:rsidRPr="00785CC0">
        <w:rPr>
          <w:rFonts w:ascii="Arial" w:hAnsi="Arial"/>
          <w:i/>
          <w:color w:val="0000FF"/>
          <w:sz w:val="20"/>
        </w:rPr>
        <w:t>6</w:t>
      </w:r>
      <w:r w:rsidR="00801DB9" w:rsidRPr="00785CC0">
        <w:rPr>
          <w:rFonts w:ascii="Arial" w:hAnsi="Arial"/>
          <w:i/>
          <w:color w:val="0000FF"/>
          <w:sz w:val="20"/>
        </w:rPr>
        <w:t>-OSCE/CD “Participación de Proveedores en Consorcio en las Contrataciones del Estado”.</w:t>
      </w:r>
    </w:p>
    <w:p w14:paraId="4240E482" w14:textId="77777777" w:rsidR="003D4FEE" w:rsidRPr="003D4FEE" w:rsidRDefault="003D4FEE" w:rsidP="003D4FEE">
      <w:pPr>
        <w:widowControl w:val="0"/>
        <w:spacing w:after="0" w:line="240" w:lineRule="auto"/>
        <w:ind w:left="1196"/>
        <w:jc w:val="both"/>
        <w:rPr>
          <w:rFonts w:ascii="Arial" w:hAnsi="Arial"/>
          <w:i/>
          <w:color w:val="0000FF"/>
          <w:sz w:val="20"/>
        </w:rPr>
      </w:pPr>
    </w:p>
    <w:p w14:paraId="6FADE911" w14:textId="298FDEA0" w:rsidR="004957B0" w:rsidRPr="002D1AE7" w:rsidRDefault="004957B0" w:rsidP="004957B0">
      <w:pPr>
        <w:widowControl w:val="0"/>
        <w:numPr>
          <w:ilvl w:val="0"/>
          <w:numId w:val="18"/>
        </w:numPr>
        <w:spacing w:after="0" w:line="240" w:lineRule="auto"/>
        <w:ind w:left="1196"/>
        <w:jc w:val="both"/>
        <w:rPr>
          <w:rFonts w:ascii="Arial" w:hAnsi="Arial"/>
          <w:i/>
          <w:color w:val="0000FF"/>
          <w:sz w:val="20"/>
        </w:rPr>
      </w:pPr>
      <w:r w:rsidRPr="002D1AE7">
        <w:rPr>
          <w:rFonts w:ascii="Arial" w:hAnsi="Arial" w:cs="Arial"/>
          <w:i/>
          <w:color w:val="0000FF"/>
          <w:sz w:val="20"/>
        </w:rPr>
        <w:t xml:space="preserve">Corresponde a la Entidad verificar que las garantías presentadas por el postor ganador de la buena pro cumplan con los requisitos y condiciones necesarios para su </w:t>
      </w:r>
      <w:r w:rsidR="002D1AE7" w:rsidRPr="002D1AE7">
        <w:rPr>
          <w:rFonts w:ascii="Arial" w:hAnsi="Arial" w:cs="Arial"/>
          <w:i/>
          <w:color w:val="0000FF"/>
          <w:sz w:val="20"/>
        </w:rPr>
        <w:t>aceptación y eventual ejecución, sin perjuicio de la determinación de las responsabilidades funcionales que correspondan.</w:t>
      </w:r>
    </w:p>
    <w:p w14:paraId="438EF15C" w14:textId="77777777" w:rsidR="00187C64" w:rsidRPr="00187C64" w:rsidRDefault="00187C64" w:rsidP="00187C64">
      <w:pPr>
        <w:widowControl w:val="0"/>
        <w:spacing w:after="0" w:line="240" w:lineRule="auto"/>
        <w:ind w:left="1196"/>
        <w:jc w:val="both"/>
        <w:rPr>
          <w:rFonts w:ascii="Arial" w:hAnsi="Arial"/>
          <w:i/>
          <w:color w:val="0000FF"/>
          <w:sz w:val="20"/>
        </w:rPr>
      </w:pPr>
    </w:p>
    <w:p w14:paraId="68A0BCA0" w14:textId="77777777" w:rsidR="009C538E" w:rsidRDefault="00187C64" w:rsidP="009C538E">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01F62BEF" w14:textId="77777777" w:rsidR="009C538E" w:rsidRPr="009C538E" w:rsidRDefault="009C538E" w:rsidP="009C538E">
      <w:pPr>
        <w:widowControl w:val="0"/>
        <w:spacing w:after="0" w:line="240" w:lineRule="auto"/>
        <w:ind w:left="1196"/>
        <w:jc w:val="both"/>
        <w:rPr>
          <w:rFonts w:ascii="Arial" w:hAnsi="Arial"/>
          <w:i/>
          <w:color w:val="0000FF"/>
          <w:sz w:val="20"/>
        </w:rPr>
      </w:pPr>
    </w:p>
    <w:p w14:paraId="1A6A19C9" w14:textId="797121FC" w:rsidR="009C538E" w:rsidRPr="004957B0" w:rsidRDefault="009C538E" w:rsidP="009C538E">
      <w:pPr>
        <w:widowControl w:val="0"/>
        <w:numPr>
          <w:ilvl w:val="0"/>
          <w:numId w:val="18"/>
        </w:numPr>
        <w:spacing w:after="0" w:line="240" w:lineRule="auto"/>
        <w:ind w:left="1196"/>
        <w:jc w:val="both"/>
        <w:rPr>
          <w:rFonts w:ascii="Arial" w:hAnsi="Arial"/>
          <w:i/>
          <w:color w:val="0000FF"/>
          <w:sz w:val="20"/>
        </w:rPr>
      </w:pPr>
      <w:r w:rsidRPr="009C538E">
        <w:rPr>
          <w:rFonts w:ascii="Arial" w:hAnsi="Arial" w:cs="Arial"/>
          <w:i/>
          <w:color w:val="0000FF"/>
          <w:sz w:val="20"/>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w:t>
      </w:r>
      <w:r w:rsidRPr="00EF7607">
        <w:rPr>
          <w:rFonts w:ascii="Arial" w:hAnsi="Arial" w:cs="Arial"/>
          <w:i/>
          <w:color w:val="0000FF"/>
          <w:sz w:val="20"/>
        </w:rPr>
        <w:t>128</w:t>
      </w:r>
      <w:r w:rsidRPr="009C538E">
        <w:rPr>
          <w:rFonts w:ascii="Arial" w:hAnsi="Arial" w:cs="Arial"/>
          <w:i/>
          <w:color w:val="0000FF"/>
          <w:sz w:val="20"/>
        </w:rPr>
        <w:t xml:space="preserve"> del Reglamento.</w:t>
      </w:r>
    </w:p>
    <w:p w14:paraId="7A91D347" w14:textId="77777777" w:rsidR="004957B0" w:rsidRPr="004957B0" w:rsidRDefault="004957B0" w:rsidP="004957B0">
      <w:pPr>
        <w:widowControl w:val="0"/>
        <w:spacing w:after="0" w:line="240" w:lineRule="auto"/>
        <w:ind w:left="1196"/>
        <w:jc w:val="both"/>
        <w:rPr>
          <w:rFonts w:ascii="Arial" w:hAnsi="Arial"/>
          <w:i/>
          <w:color w:val="0000FF"/>
          <w:sz w:val="20"/>
        </w:rPr>
      </w:pPr>
    </w:p>
    <w:p w14:paraId="59CBCD5A" w14:textId="77777777" w:rsidR="004957B0" w:rsidRPr="003909DD" w:rsidRDefault="004957B0" w:rsidP="004957B0">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396A3958" w14:textId="77777777" w:rsidR="004957B0" w:rsidRPr="009C538E" w:rsidRDefault="004957B0" w:rsidP="004957B0">
      <w:pPr>
        <w:widowControl w:val="0"/>
        <w:spacing w:after="0" w:line="240" w:lineRule="auto"/>
        <w:ind w:left="1196"/>
        <w:jc w:val="both"/>
        <w:rPr>
          <w:rFonts w:ascii="Arial" w:hAnsi="Arial"/>
          <w:i/>
          <w:color w:val="0000FF"/>
          <w:sz w:val="20"/>
        </w:rPr>
      </w:pPr>
    </w:p>
    <w:p w14:paraId="32DC6ED0" w14:textId="77777777" w:rsidR="00187C64" w:rsidRDefault="00187C64" w:rsidP="00C96BD9">
      <w:pPr>
        <w:widowControl w:val="0"/>
        <w:spacing w:after="0" w:line="240" w:lineRule="auto"/>
        <w:ind w:left="426"/>
        <w:jc w:val="both"/>
        <w:rPr>
          <w:rFonts w:ascii="Arial" w:hAnsi="Arial" w:cs="Arial"/>
          <w:sz w:val="20"/>
        </w:rPr>
      </w:pPr>
    </w:p>
    <w:p w14:paraId="159FE2AF" w14:textId="77777777" w:rsidR="00D92AF2" w:rsidRPr="00CD5328" w:rsidRDefault="00D92AF2" w:rsidP="00C96BD9">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C96BD9">
      <w:pPr>
        <w:widowControl w:val="0"/>
        <w:spacing w:after="0" w:line="240" w:lineRule="auto"/>
        <w:ind w:left="604"/>
        <w:jc w:val="both"/>
        <w:rPr>
          <w:rFonts w:ascii="Arial" w:hAnsi="Arial" w:cs="Arial"/>
          <w:sz w:val="20"/>
          <w:lang w:val="es-ES_tradnl"/>
        </w:rPr>
      </w:pPr>
      <w:r w:rsidRPr="00CD5328">
        <w:rPr>
          <w:rFonts w:ascii="Arial" w:hAnsi="Arial" w:cs="Arial"/>
          <w:sz w:val="20"/>
          <w:lang w:val="es-ES_tradnl"/>
        </w:rPr>
        <w:t xml:space="preserve"> </w:t>
      </w:r>
    </w:p>
    <w:p w14:paraId="61A690B0" w14:textId="77777777" w:rsidR="00F92196" w:rsidRPr="00A90AB3" w:rsidRDefault="00F92196" w:rsidP="00AD4D4C">
      <w:pPr>
        <w:widowControl w:val="0"/>
        <w:numPr>
          <w:ilvl w:val="0"/>
          <w:numId w:val="29"/>
        </w:numPr>
        <w:tabs>
          <w:tab w:val="left" w:pos="851"/>
        </w:tabs>
        <w:spacing w:after="0" w:line="240" w:lineRule="auto"/>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66D7702" w:rsidR="00481418" w:rsidRPr="00481418" w:rsidRDefault="00481418" w:rsidP="00AD4D4C">
      <w:pPr>
        <w:widowControl w:val="0"/>
        <w:numPr>
          <w:ilvl w:val="0"/>
          <w:numId w:val="29"/>
        </w:numPr>
        <w:tabs>
          <w:tab w:val="left" w:pos="851"/>
        </w:tabs>
        <w:spacing w:after="0" w:line="240" w:lineRule="auto"/>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AD4D4C">
      <w:pPr>
        <w:widowControl w:val="0"/>
        <w:numPr>
          <w:ilvl w:val="0"/>
          <w:numId w:val="29"/>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6BD3E249" w:rsidR="00D97207" w:rsidRPr="00CD5328" w:rsidRDefault="00D97207" w:rsidP="00C96BD9">
      <w:pPr>
        <w:widowControl w:val="0"/>
        <w:tabs>
          <w:tab w:val="left" w:pos="1350"/>
        </w:tabs>
        <w:spacing w:after="0" w:line="240" w:lineRule="auto"/>
        <w:ind w:left="604"/>
        <w:jc w:val="both"/>
        <w:rPr>
          <w:rFonts w:ascii="Arial" w:hAnsi="Arial" w:cs="Arial"/>
          <w:sz w:val="20"/>
          <w:lang w:val="es-ES"/>
        </w:rPr>
      </w:pPr>
    </w:p>
    <w:p w14:paraId="1C8F6AFA"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56B28145"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19160C1C" w14:textId="77777777" w:rsidR="00B4599A" w:rsidRPr="00CD5328" w:rsidRDefault="006B55F2" w:rsidP="003B0E4B">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091939">
      <w:pPr>
        <w:widowControl w:val="0"/>
        <w:spacing w:after="0" w:line="240" w:lineRule="auto"/>
        <w:ind w:left="567"/>
        <w:jc w:val="both"/>
        <w:rPr>
          <w:rFonts w:ascii="Arial" w:hAnsi="Arial" w:cs="Arial"/>
          <w:sz w:val="20"/>
        </w:rPr>
      </w:pPr>
    </w:p>
    <w:p w14:paraId="61E7D2A7" w14:textId="3DB0BE5A" w:rsidR="00B4599A" w:rsidRPr="00CD5328" w:rsidRDefault="00382713" w:rsidP="000919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15893C58" w14:textId="77777777" w:rsidR="0060078A" w:rsidRDefault="0060078A" w:rsidP="00091939">
      <w:pPr>
        <w:widowControl w:val="0"/>
        <w:spacing w:after="0" w:line="240" w:lineRule="auto"/>
        <w:ind w:left="567"/>
        <w:jc w:val="both"/>
        <w:rPr>
          <w:rFonts w:ascii="Arial" w:hAnsi="Arial" w:cs="Arial"/>
          <w:sz w:val="20"/>
          <w:lang w:val="es-ES_tradnl"/>
        </w:rPr>
      </w:pPr>
    </w:p>
    <w:p w14:paraId="4CDCB01E" w14:textId="77777777" w:rsidR="00DB04F1" w:rsidRPr="00CD5328" w:rsidRDefault="00DB04F1" w:rsidP="00091939">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495D58EC" w14:textId="77777777" w:rsidR="00DB04F1" w:rsidRPr="00CD5328" w:rsidRDefault="00DB04F1" w:rsidP="00091939">
      <w:pPr>
        <w:widowControl w:val="0"/>
        <w:spacing w:after="0" w:line="240" w:lineRule="auto"/>
        <w:ind w:left="927"/>
        <w:jc w:val="both"/>
        <w:rPr>
          <w:rFonts w:ascii="Arial" w:hAnsi="Arial" w:cs="Arial"/>
          <w:i/>
          <w:color w:val="0000FF"/>
          <w:sz w:val="20"/>
        </w:rPr>
      </w:pPr>
    </w:p>
    <w:p w14:paraId="1D293066" w14:textId="1271F1F2" w:rsidR="00DB04F1" w:rsidRDefault="00DB04F1" w:rsidP="00091939">
      <w:pPr>
        <w:numPr>
          <w:ilvl w:val="0"/>
          <w:numId w:val="12"/>
        </w:numPr>
        <w:tabs>
          <w:tab w:val="clear" w:pos="720"/>
          <w:tab w:val="num" w:pos="927"/>
        </w:tabs>
        <w:spacing w:after="0" w:line="240" w:lineRule="auto"/>
        <w:ind w:left="927"/>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compra, cuando el monto del valor estimado del ítem no supere los </w:t>
      </w:r>
      <w:r w:rsidR="00507BDE">
        <w:rPr>
          <w:rFonts w:ascii="Arial" w:hAnsi="Arial" w:cs="Arial"/>
          <w:i/>
          <w:color w:val="0000FF"/>
          <w:sz w:val="20"/>
        </w:rPr>
        <w:t>cien</w:t>
      </w:r>
      <w:r w:rsidRPr="00627396">
        <w:rPr>
          <w:rFonts w:ascii="Arial" w:hAnsi="Arial" w:cs="Arial"/>
          <w:i/>
          <w:color w:val="0000FF"/>
          <w:sz w:val="20"/>
        </w:rPr>
        <w:t xml:space="preserve"> mil Soles (S/. </w:t>
      </w:r>
      <w:r w:rsidR="00507BDE">
        <w:rPr>
          <w:rFonts w:ascii="Arial" w:hAnsi="Arial" w:cs="Arial"/>
          <w:i/>
          <w:color w:val="0000FF"/>
          <w:sz w:val="20"/>
        </w:rPr>
        <w:t>1</w:t>
      </w:r>
      <w:r w:rsidRPr="00627396">
        <w:rPr>
          <w:rFonts w:ascii="Arial" w:hAnsi="Arial" w:cs="Arial"/>
          <w:i/>
          <w:color w:val="0000FF"/>
          <w:sz w:val="20"/>
        </w:rPr>
        <w:t>00</w:t>
      </w:r>
      <w:r w:rsidR="00F66D25">
        <w:rPr>
          <w:rFonts w:ascii="Arial" w:hAnsi="Arial" w:cs="Arial"/>
          <w:i/>
          <w:color w:val="0000FF"/>
          <w:sz w:val="20"/>
        </w:rPr>
        <w:t>,</w:t>
      </w:r>
      <w:r w:rsidRPr="00627396">
        <w:rPr>
          <w:rFonts w:ascii="Arial" w:hAnsi="Arial" w:cs="Arial"/>
          <w:i/>
          <w:color w:val="0000FF"/>
          <w:sz w:val="20"/>
        </w:rPr>
        <w:t>000.00).</w:t>
      </w:r>
    </w:p>
    <w:p w14:paraId="50328AA7" w14:textId="77777777" w:rsidR="009E32C8" w:rsidRPr="006831F3" w:rsidRDefault="009E32C8" w:rsidP="00CD5328">
      <w:pPr>
        <w:widowControl w:val="0"/>
        <w:spacing w:after="0" w:line="240" w:lineRule="auto"/>
        <w:ind w:left="1206"/>
        <w:jc w:val="both"/>
        <w:rPr>
          <w:rFonts w:ascii="Arial" w:hAnsi="Arial" w:cs="Arial"/>
          <w:sz w:val="20"/>
        </w:rPr>
      </w:pPr>
    </w:p>
    <w:p w14:paraId="3DFDFB17"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539673B3"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3B0E4B">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0"/>
      </w:r>
    </w:p>
    <w:p w14:paraId="022BDF9F" w14:textId="77777777" w:rsidR="00A111F3" w:rsidRPr="00CD5328" w:rsidRDefault="00A111F3" w:rsidP="003B0E4B">
      <w:pPr>
        <w:pStyle w:val="WW-Textosinformato"/>
        <w:widowControl w:val="0"/>
        <w:tabs>
          <w:tab w:val="left" w:pos="851"/>
          <w:tab w:val="right" w:pos="10782"/>
        </w:tabs>
        <w:ind w:left="567"/>
        <w:jc w:val="both"/>
        <w:rPr>
          <w:rFonts w:ascii="Arial" w:eastAsia="Times New Roman" w:hAnsi="Arial" w:cs="Arial"/>
          <w:i/>
          <w:color w:val="0000FF"/>
          <w:lang w:val="es-ES"/>
        </w:rPr>
      </w:pPr>
    </w:p>
    <w:p w14:paraId="682E97A6" w14:textId="77777777" w:rsidR="002F7449" w:rsidRPr="00C86FD9" w:rsidRDefault="002F7449" w:rsidP="003B0E4B">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3B0E4B">
      <w:pPr>
        <w:widowControl w:val="0"/>
        <w:spacing w:after="0" w:line="240" w:lineRule="auto"/>
        <w:ind w:left="567"/>
        <w:jc w:val="both"/>
        <w:rPr>
          <w:rFonts w:ascii="Arial" w:hAnsi="Arial" w:cs="Arial"/>
          <w:i/>
          <w:color w:val="0000FF"/>
          <w:sz w:val="20"/>
        </w:rPr>
      </w:pPr>
    </w:p>
    <w:p w14:paraId="6E2D4133" w14:textId="1F3F49F3" w:rsidR="002F7449" w:rsidRDefault="002F7449" w:rsidP="003B0E4B">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1"/>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3B0E4B">
      <w:pPr>
        <w:widowControl w:val="0"/>
        <w:spacing w:after="0" w:line="240" w:lineRule="auto"/>
        <w:ind w:left="567"/>
        <w:jc w:val="both"/>
        <w:rPr>
          <w:rFonts w:ascii="Arial" w:hAnsi="Arial" w:cs="Arial"/>
          <w:bCs/>
          <w:i/>
          <w:color w:val="0000FF"/>
          <w:sz w:val="20"/>
          <w:lang w:val="es-ES"/>
        </w:rPr>
      </w:pPr>
    </w:p>
    <w:p w14:paraId="66F94921" w14:textId="77777777" w:rsidR="002F7449" w:rsidRPr="00C86FD9" w:rsidRDefault="002F7449" w:rsidP="003B0E4B">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3B0E4B">
      <w:pPr>
        <w:widowControl w:val="0"/>
        <w:spacing w:after="0" w:line="240" w:lineRule="auto"/>
        <w:ind w:left="567"/>
        <w:jc w:val="both"/>
        <w:rPr>
          <w:rFonts w:ascii="Arial" w:hAnsi="Arial" w:cs="Arial"/>
          <w:bCs/>
          <w:i/>
          <w:color w:val="0000FF"/>
          <w:sz w:val="20"/>
          <w:lang w:val="es-ES"/>
        </w:rPr>
      </w:pPr>
    </w:p>
    <w:p w14:paraId="75528DE9" w14:textId="77777777" w:rsidR="002F7449" w:rsidRPr="00C74615" w:rsidRDefault="002F7449" w:rsidP="003B0E4B">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3B0E4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3B0E4B">
      <w:pPr>
        <w:widowControl w:val="0"/>
        <w:spacing w:after="0" w:line="240" w:lineRule="auto"/>
        <w:ind w:left="567"/>
        <w:jc w:val="both"/>
        <w:rPr>
          <w:rFonts w:ascii="Arial" w:hAnsi="Arial" w:cs="Arial"/>
          <w:sz w:val="20"/>
        </w:rPr>
      </w:pPr>
    </w:p>
    <w:p w14:paraId="0993EAD8" w14:textId="16778E3C" w:rsidR="00CB64C4" w:rsidRPr="00CD5328" w:rsidRDefault="00CB64C4" w:rsidP="003B0E4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895021">
        <w:rPr>
          <w:rFonts w:ascii="Arial" w:hAnsi="Arial" w:cs="Arial"/>
          <w:sz w:val="20"/>
          <w:highlight w:val="lightGray"/>
        </w:rPr>
        <w:t xml:space="preserve">EL DETALLE </w:t>
      </w:r>
      <w:r w:rsidR="00D74FE6">
        <w:rPr>
          <w:rFonts w:ascii="Arial" w:hAnsi="Arial" w:cs="Arial"/>
          <w:sz w:val="20"/>
          <w:highlight w:val="lightGray"/>
        </w:rPr>
        <w:t>DE LOS PAGOS PERIÓDICOS</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3B0E4B">
      <w:pPr>
        <w:widowControl w:val="0"/>
        <w:spacing w:after="0" w:line="240" w:lineRule="auto"/>
        <w:ind w:left="567"/>
        <w:jc w:val="both"/>
        <w:rPr>
          <w:rFonts w:ascii="Arial" w:hAnsi="Arial" w:cs="Arial"/>
          <w:sz w:val="20"/>
        </w:rPr>
      </w:pPr>
    </w:p>
    <w:p w14:paraId="7A261AA5" w14:textId="77777777" w:rsidR="00CB64C4" w:rsidRPr="00CD5328" w:rsidRDefault="00550978" w:rsidP="003B0E4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3B0E4B">
      <w:pPr>
        <w:widowControl w:val="0"/>
        <w:spacing w:after="0" w:line="240" w:lineRule="auto"/>
        <w:ind w:left="567"/>
        <w:jc w:val="both"/>
        <w:rPr>
          <w:rFonts w:ascii="Arial" w:hAnsi="Arial" w:cs="Arial"/>
          <w:b/>
          <w:sz w:val="20"/>
        </w:rPr>
      </w:pPr>
    </w:p>
    <w:p w14:paraId="7CEA625D" w14:textId="77777777" w:rsidR="00452BDF" w:rsidRDefault="00CB64C4" w:rsidP="00091939">
      <w:pPr>
        <w:widowControl w:val="0"/>
        <w:numPr>
          <w:ilvl w:val="0"/>
          <w:numId w:val="9"/>
        </w:numPr>
        <w:tabs>
          <w:tab w:val="clear" w:pos="1470"/>
          <w:tab w:val="num" w:pos="449"/>
        </w:tabs>
        <w:spacing w:after="0" w:line="240" w:lineRule="auto"/>
        <w:ind w:left="927"/>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091939">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091939">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rPr>
        <w:t>Comprobante de pago.</w:t>
      </w:r>
    </w:p>
    <w:p w14:paraId="411D9CF0" w14:textId="77777777" w:rsidR="00CB64C4" w:rsidRPr="00452BDF" w:rsidRDefault="00CB64C4" w:rsidP="00091939">
      <w:pPr>
        <w:widowControl w:val="0"/>
        <w:numPr>
          <w:ilvl w:val="0"/>
          <w:numId w:val="9"/>
        </w:numPr>
        <w:tabs>
          <w:tab w:val="clear" w:pos="1470"/>
          <w:tab w:val="num" w:pos="449"/>
        </w:tabs>
        <w:spacing w:after="0" w:line="240" w:lineRule="auto"/>
        <w:ind w:left="927"/>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19DC96FF"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3E996BB6" w14:textId="77777777" w:rsidR="000938E3" w:rsidRPr="00CD5328" w:rsidRDefault="000938E3" w:rsidP="003B0E4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091939">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091939">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32B8F5E7" w14:textId="77777777" w:rsidR="00320552" w:rsidRDefault="00320552" w:rsidP="00091939">
      <w:pPr>
        <w:widowControl w:val="0"/>
        <w:spacing w:after="0" w:line="240" w:lineRule="auto"/>
        <w:ind w:left="567"/>
        <w:jc w:val="both"/>
        <w:rPr>
          <w:rFonts w:ascii="Arial" w:hAnsi="Arial" w:cs="Arial"/>
          <w:sz w:val="20"/>
        </w:rPr>
      </w:pPr>
    </w:p>
    <w:p w14:paraId="420ABBEF" w14:textId="77777777" w:rsidR="00AD4D4C" w:rsidRPr="0036626F" w:rsidRDefault="00AD4D4C" w:rsidP="003B0E4B">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30D89D30" w14:textId="77777777" w:rsidR="00AD4D4C" w:rsidRPr="00091939" w:rsidRDefault="00AD4D4C" w:rsidP="00091939">
      <w:pPr>
        <w:widowControl w:val="0"/>
        <w:spacing w:after="0" w:line="240" w:lineRule="auto"/>
        <w:ind w:left="567"/>
        <w:jc w:val="both"/>
        <w:rPr>
          <w:rFonts w:ascii="Arial" w:hAnsi="Arial" w:cs="Arial"/>
          <w:color w:val="0000FF"/>
          <w:sz w:val="20"/>
          <w:highlight w:val="yellow"/>
          <w:lang w:val="es-ES"/>
        </w:rPr>
      </w:pPr>
    </w:p>
    <w:p w14:paraId="0112FA5B" w14:textId="77777777" w:rsidR="00AD4D4C" w:rsidRPr="00091939" w:rsidRDefault="00AD4D4C" w:rsidP="00091939">
      <w:pPr>
        <w:widowControl w:val="0"/>
        <w:spacing w:after="0" w:line="240" w:lineRule="auto"/>
        <w:ind w:left="567"/>
        <w:jc w:val="both"/>
        <w:rPr>
          <w:rFonts w:ascii="Arial" w:hAnsi="Arial" w:cs="Arial"/>
          <w:color w:val="0000FF"/>
          <w:sz w:val="20"/>
          <w:lang w:val="es-ES"/>
        </w:rPr>
      </w:pPr>
      <w:r w:rsidRPr="00091939">
        <w:rPr>
          <w:rFonts w:ascii="Arial" w:eastAsia="Times New Roman" w:hAnsi="Arial" w:cs="Arial"/>
          <w:color w:val="0000FF"/>
          <w:sz w:val="20"/>
          <w:highlight w:val="lightGray"/>
          <w:lang w:val="es-ES" w:eastAsia="es-ES"/>
        </w:rPr>
        <w:t>[DE SER EL CASO, CONSIGNAR EL PROCEDIMIENTO DE ACUERDO A LO PREVISTO EN EL ARTICULO 17 DEL REGLAMENTO]</w:t>
      </w:r>
    </w:p>
    <w:p w14:paraId="501B2636" w14:textId="77777777" w:rsidR="00AD4D4C" w:rsidRPr="00091939" w:rsidRDefault="00AD4D4C" w:rsidP="00091939">
      <w:pPr>
        <w:widowControl w:val="0"/>
        <w:spacing w:after="0" w:line="240" w:lineRule="auto"/>
        <w:ind w:left="567"/>
        <w:jc w:val="both"/>
        <w:rPr>
          <w:rFonts w:ascii="Arial" w:hAnsi="Arial" w:cs="Arial"/>
          <w:sz w:val="20"/>
          <w:lang w:val="es-ES"/>
        </w:rPr>
      </w:pPr>
    </w:p>
    <w:p w14:paraId="2C5468CE" w14:textId="202EECDC" w:rsidR="003B0E4B" w:rsidRDefault="003B0E4B">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094216">
        <w:tc>
          <w:tcPr>
            <w:tcW w:w="8701"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24E3207C" w14:textId="77777777" w:rsidR="00632E0C" w:rsidRDefault="00632E0C" w:rsidP="00CD5328">
      <w:pPr>
        <w:widowControl w:val="0"/>
        <w:spacing w:after="0" w:line="240" w:lineRule="auto"/>
        <w:ind w:left="360"/>
        <w:jc w:val="both"/>
        <w:rPr>
          <w:rFonts w:ascii="Arial" w:hAnsi="Arial" w:cs="Arial"/>
          <w:sz w:val="20"/>
        </w:rPr>
      </w:pPr>
    </w:p>
    <w:p w14:paraId="6E91A379" w14:textId="2EA70D8F" w:rsidR="00874B2A" w:rsidRPr="00632E0C" w:rsidRDefault="00874B2A" w:rsidP="00632E0C">
      <w:pPr>
        <w:pStyle w:val="Prrafodelista"/>
        <w:widowControl w:val="0"/>
        <w:numPr>
          <w:ilvl w:val="0"/>
          <w:numId w:val="45"/>
        </w:numPr>
        <w:spacing w:after="0" w:line="240" w:lineRule="auto"/>
        <w:ind w:left="567" w:hanging="567"/>
        <w:jc w:val="both"/>
        <w:rPr>
          <w:rFonts w:ascii="Arial" w:hAnsi="Arial" w:cs="Arial"/>
          <w:b/>
          <w:sz w:val="18"/>
        </w:rPr>
      </w:pPr>
      <w:r w:rsidRPr="00632E0C">
        <w:rPr>
          <w:rFonts w:ascii="Arial" w:hAnsi="Arial" w:cs="Arial"/>
          <w:b/>
          <w:sz w:val="20"/>
          <w:szCs w:val="22"/>
        </w:rPr>
        <w:t>ESPECIFICACIONES TÉCNICAS</w:t>
      </w:r>
    </w:p>
    <w:p w14:paraId="57A06ECD" w14:textId="77777777" w:rsidR="003610C1" w:rsidRPr="00CD5328" w:rsidRDefault="003610C1" w:rsidP="00632E0C">
      <w:pPr>
        <w:widowControl w:val="0"/>
        <w:spacing w:after="0" w:line="240" w:lineRule="auto"/>
        <w:ind w:left="567"/>
        <w:jc w:val="both"/>
        <w:rPr>
          <w:rFonts w:ascii="Arial" w:hAnsi="Arial" w:cs="Arial"/>
          <w:sz w:val="20"/>
        </w:rPr>
      </w:pPr>
    </w:p>
    <w:p w14:paraId="40C788FC" w14:textId="77777777" w:rsidR="00525E00" w:rsidRDefault="00525E00" w:rsidP="00632E0C">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264B5CB4" w14:textId="77777777" w:rsidR="008950D7" w:rsidRDefault="00525E00" w:rsidP="00632E0C">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descripción objetiva y precisa de las características y/o requisitos funcionales relevantes para cumplir la finalidad pública de la contratación, y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343036FD" w14:textId="77777777" w:rsidR="008950D7" w:rsidRDefault="008950D7" w:rsidP="00632E0C">
      <w:pPr>
        <w:widowControl w:val="0"/>
        <w:spacing w:after="0" w:line="240" w:lineRule="auto"/>
        <w:ind w:left="567"/>
        <w:jc w:val="both"/>
        <w:rPr>
          <w:rFonts w:ascii="Arial" w:hAnsi="Arial" w:cs="Arial"/>
          <w:i/>
          <w:sz w:val="20"/>
          <w:lang w:val="es-ES"/>
        </w:rPr>
      </w:pPr>
    </w:p>
    <w:p w14:paraId="38BA5A55" w14:textId="77777777" w:rsidR="00A42A7F" w:rsidRPr="00CD5328" w:rsidRDefault="0049358D" w:rsidP="00632E0C">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986B95" w:rsidRPr="00CD5328">
        <w:rPr>
          <w:rFonts w:ascii="Arial" w:hAnsi="Arial" w:cs="Arial"/>
          <w:i/>
          <w:sz w:val="20"/>
          <w:lang w:val="es-ES"/>
        </w:rPr>
        <w:t>las especificaciones técnicas</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previstas en normas técnicas de carácter voluntario, siempre </w:t>
      </w:r>
      <w:r w:rsidR="00892DE9">
        <w:rPr>
          <w:rFonts w:ascii="Arial" w:hAnsi="Arial" w:cs="Arial"/>
          <w:i/>
          <w:sz w:val="20"/>
          <w:lang w:val="es-ES"/>
        </w:rPr>
        <w:t>que se ajusten a l</w:t>
      </w:r>
      <w:r w:rsidR="00610A6B">
        <w:rPr>
          <w:rFonts w:ascii="Arial" w:hAnsi="Arial" w:cs="Arial"/>
          <w:i/>
          <w:sz w:val="20"/>
          <w:lang w:val="es-ES"/>
        </w:rPr>
        <w:t>o</w:t>
      </w:r>
      <w:r w:rsidR="00892DE9">
        <w:rPr>
          <w:rFonts w:ascii="Arial" w:hAnsi="Arial" w:cs="Arial"/>
          <w:i/>
          <w:sz w:val="20"/>
          <w:lang w:val="es-ES"/>
        </w:rPr>
        <w:t xml:space="preserve"> disp</w:t>
      </w:r>
      <w:r w:rsidR="00610A6B">
        <w:rPr>
          <w:rFonts w:ascii="Arial" w:hAnsi="Arial" w:cs="Arial"/>
          <w:i/>
          <w:sz w:val="20"/>
          <w:lang w:val="es-ES"/>
        </w:rPr>
        <w:t>uesto</w:t>
      </w:r>
      <w:r w:rsidR="00892DE9">
        <w:rPr>
          <w:rFonts w:ascii="Arial" w:hAnsi="Arial" w:cs="Arial"/>
          <w:i/>
          <w:sz w:val="20"/>
          <w:lang w:val="es-ES"/>
        </w:rPr>
        <w:t xml:space="preserve"> </w:t>
      </w:r>
      <w:r w:rsidR="00A42A7F" w:rsidRPr="00CD5328">
        <w:rPr>
          <w:rFonts w:ascii="Arial" w:hAnsi="Arial" w:cs="Arial"/>
          <w:i/>
          <w:sz w:val="20"/>
          <w:lang w:val="es-ES"/>
        </w:rPr>
        <w:t xml:space="preserve">en el artículo </w:t>
      </w:r>
      <w:r w:rsidR="008F4AB8" w:rsidRPr="00EF7607">
        <w:rPr>
          <w:rFonts w:ascii="Arial" w:hAnsi="Arial" w:cs="Arial"/>
          <w:i/>
          <w:sz w:val="20"/>
          <w:lang w:val="es-ES"/>
        </w:rPr>
        <w:t>8</w:t>
      </w:r>
      <w:r w:rsidR="00A42A7F" w:rsidRPr="00CD5328">
        <w:rPr>
          <w:rFonts w:ascii="Arial" w:hAnsi="Arial" w:cs="Arial"/>
          <w:i/>
          <w:sz w:val="20"/>
          <w:lang w:val="es-ES"/>
        </w:rPr>
        <w:t xml:space="preserve"> del Reglamento.</w:t>
      </w:r>
    </w:p>
    <w:p w14:paraId="60284139" w14:textId="77777777" w:rsidR="00525E00" w:rsidRPr="00A42A7F" w:rsidRDefault="00525E00" w:rsidP="00632E0C">
      <w:pPr>
        <w:widowControl w:val="0"/>
        <w:spacing w:after="0" w:line="240" w:lineRule="auto"/>
        <w:ind w:left="567"/>
        <w:jc w:val="both"/>
        <w:rPr>
          <w:rFonts w:ascii="Arial" w:eastAsia="MS Mincho" w:hAnsi="Arial" w:cs="Arial"/>
          <w:i/>
          <w:sz w:val="20"/>
          <w:lang w:val="es-ES" w:eastAsia="ja-JP"/>
        </w:rPr>
      </w:pPr>
    </w:p>
    <w:p w14:paraId="035B1974" w14:textId="77777777" w:rsidR="00FD25E4" w:rsidRPr="000806C0" w:rsidRDefault="00FD25E4" w:rsidP="00632E0C">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58EC2046" w14:textId="77777777" w:rsidR="00FD25E4" w:rsidRPr="000806C0" w:rsidRDefault="00FD25E4" w:rsidP="00632E0C">
      <w:pPr>
        <w:widowControl w:val="0"/>
        <w:spacing w:after="0" w:line="240" w:lineRule="auto"/>
        <w:ind w:left="567"/>
        <w:jc w:val="both"/>
        <w:rPr>
          <w:rFonts w:ascii="Arial" w:hAnsi="Arial" w:cs="Arial"/>
          <w:i/>
          <w:sz w:val="20"/>
        </w:rPr>
      </w:pPr>
    </w:p>
    <w:p w14:paraId="759F12EA" w14:textId="77777777" w:rsidR="00F63FAA" w:rsidRPr="000806C0" w:rsidRDefault="00F63FAA" w:rsidP="00632E0C">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que las características técnicas de los bienes a contratar hayan sido materia de un procedimiento de homologación, incluir la ficha de homologación aprobada </w:t>
      </w:r>
      <w:r w:rsidR="009F18AA" w:rsidRPr="000806C0">
        <w:rPr>
          <w:rFonts w:ascii="Arial" w:hAnsi="Arial" w:cs="Arial"/>
          <w:i/>
          <w:sz w:val="20"/>
          <w:lang w:val="es-ES"/>
        </w:rPr>
        <w:t xml:space="preserve">por </w:t>
      </w:r>
      <w:r w:rsidR="00EE5AED" w:rsidRPr="000806C0">
        <w:rPr>
          <w:rFonts w:ascii="Arial" w:hAnsi="Arial" w:cs="Arial"/>
          <w:i/>
          <w:sz w:val="20"/>
          <w:lang w:val="es-ES"/>
        </w:rPr>
        <w:t>el Titula</w:t>
      </w:r>
      <w:r w:rsidR="00DF4FF2" w:rsidRPr="000806C0">
        <w:rPr>
          <w:rFonts w:ascii="Arial" w:hAnsi="Arial" w:cs="Arial"/>
          <w:i/>
          <w:sz w:val="20"/>
          <w:lang w:val="es-ES"/>
        </w:rPr>
        <w:t>r</w:t>
      </w:r>
      <w:r w:rsidR="00EE5AED" w:rsidRPr="000806C0">
        <w:rPr>
          <w:rFonts w:ascii="Arial" w:hAnsi="Arial" w:cs="Arial"/>
          <w:i/>
          <w:sz w:val="20"/>
          <w:lang w:val="es-ES"/>
        </w:rPr>
        <w:t xml:space="preserve"> de la Entidad </w:t>
      </w:r>
      <w:r w:rsidR="009F18AA" w:rsidRPr="000806C0">
        <w:rPr>
          <w:rFonts w:ascii="Arial" w:hAnsi="Arial" w:cs="Arial"/>
          <w:i/>
          <w:sz w:val="20"/>
          <w:lang w:val="es-ES"/>
        </w:rPr>
        <w:t>competente</w:t>
      </w:r>
      <w:r w:rsidRPr="000806C0">
        <w:rPr>
          <w:rFonts w:ascii="Arial" w:hAnsi="Arial" w:cs="Arial"/>
          <w:i/>
          <w:sz w:val="20"/>
          <w:lang w:val="es-ES"/>
        </w:rPr>
        <w:t xml:space="preserve">. </w:t>
      </w:r>
    </w:p>
    <w:p w14:paraId="72A59404" w14:textId="77777777" w:rsidR="00F63FAA" w:rsidRPr="000806C0" w:rsidRDefault="00F63FAA" w:rsidP="00632E0C">
      <w:pPr>
        <w:widowControl w:val="0"/>
        <w:spacing w:after="0" w:line="240" w:lineRule="auto"/>
        <w:ind w:left="567"/>
        <w:jc w:val="both"/>
        <w:rPr>
          <w:rFonts w:ascii="Arial" w:hAnsi="Arial" w:cs="Arial"/>
          <w:i/>
          <w:sz w:val="20"/>
          <w:lang w:val="es-ES"/>
        </w:rPr>
      </w:pPr>
    </w:p>
    <w:p w14:paraId="728B50B5" w14:textId="77777777" w:rsidR="009F476D" w:rsidRPr="009F476D" w:rsidRDefault="009F476D" w:rsidP="00632E0C">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65A43127" w14:textId="77777777" w:rsidR="009F476D" w:rsidRPr="009F476D" w:rsidRDefault="009F476D" w:rsidP="00632E0C">
      <w:pPr>
        <w:widowControl w:val="0"/>
        <w:spacing w:after="0" w:line="240" w:lineRule="auto"/>
        <w:ind w:left="567"/>
        <w:jc w:val="both"/>
        <w:rPr>
          <w:rFonts w:ascii="Arial" w:hAnsi="Arial" w:cs="Arial"/>
          <w:bCs/>
          <w:i/>
          <w:sz w:val="20"/>
          <w:lang w:val="es-ES"/>
        </w:rPr>
      </w:pPr>
    </w:p>
    <w:p w14:paraId="66FE99AE" w14:textId="77777777" w:rsidR="009F476D" w:rsidRPr="009F476D" w:rsidRDefault="009F476D" w:rsidP="00632E0C">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505A935C" w14:textId="77777777" w:rsidR="009F476D" w:rsidRPr="009F476D" w:rsidRDefault="009F476D" w:rsidP="00632E0C">
      <w:pPr>
        <w:widowControl w:val="0"/>
        <w:spacing w:after="0" w:line="240" w:lineRule="auto"/>
        <w:ind w:left="567"/>
        <w:jc w:val="both"/>
        <w:rPr>
          <w:rFonts w:ascii="Arial" w:hAnsi="Arial" w:cs="Arial"/>
          <w:bCs/>
          <w:i/>
          <w:sz w:val="20"/>
          <w:lang w:val="es-ES"/>
        </w:rPr>
      </w:pPr>
    </w:p>
    <w:p w14:paraId="3DD40085" w14:textId="77777777" w:rsidR="009F476D" w:rsidRPr="009F476D" w:rsidRDefault="009F476D" w:rsidP="00632E0C">
      <w:pPr>
        <w:widowControl w:val="0"/>
        <w:spacing w:after="0" w:line="240" w:lineRule="auto"/>
        <w:ind w:left="567"/>
        <w:jc w:val="both"/>
        <w:rPr>
          <w:rFonts w:ascii="Arial" w:hAnsi="Arial" w:cs="Arial"/>
          <w:bCs/>
          <w:i/>
          <w:sz w:val="20"/>
          <w:lang w:val="es-ES"/>
        </w:rPr>
      </w:pPr>
      <w:r w:rsidRPr="009F476D">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262FF85E" w14:textId="77777777" w:rsidR="00094216" w:rsidRPr="009F476D" w:rsidRDefault="00094216" w:rsidP="00632E0C">
      <w:pPr>
        <w:widowControl w:val="0"/>
        <w:spacing w:after="0" w:line="240" w:lineRule="auto"/>
        <w:ind w:left="567"/>
        <w:jc w:val="both"/>
        <w:rPr>
          <w:rFonts w:ascii="Arial" w:hAnsi="Arial" w:cs="Arial"/>
          <w:i/>
          <w:sz w:val="20"/>
          <w:lang w:val="es-ES"/>
        </w:rPr>
      </w:pPr>
    </w:p>
    <w:p w14:paraId="4E7378F0" w14:textId="073EE6D8" w:rsidR="007C07A0" w:rsidRPr="007C07A0" w:rsidRDefault="007C07A0" w:rsidP="00632E0C">
      <w:pPr>
        <w:widowControl w:val="0"/>
        <w:spacing w:after="0" w:line="240" w:lineRule="auto"/>
        <w:ind w:left="567"/>
        <w:jc w:val="both"/>
        <w:rPr>
          <w:rFonts w:ascii="Arial" w:hAnsi="Arial" w:cs="Arial"/>
          <w:i/>
          <w:sz w:val="20"/>
        </w:rPr>
      </w:pPr>
      <w:r w:rsidRPr="009F476D">
        <w:rPr>
          <w:rFonts w:ascii="Arial" w:hAnsi="Arial" w:cs="Arial"/>
          <w:i/>
          <w:sz w:val="20"/>
        </w:rPr>
        <w:t>Debe consignarse el cronograma de entregas, el cual debe guardar concordancia con el período de ejecución del contrato y con lo establecido en el expediente de contratación.</w:t>
      </w:r>
    </w:p>
    <w:p w14:paraId="2A3F036F" w14:textId="77777777" w:rsidR="007C07A0" w:rsidRDefault="007C07A0" w:rsidP="00632E0C">
      <w:pPr>
        <w:widowControl w:val="0"/>
        <w:spacing w:after="0" w:line="240" w:lineRule="auto"/>
        <w:ind w:left="567"/>
        <w:jc w:val="both"/>
        <w:rPr>
          <w:rFonts w:ascii="Arial" w:hAnsi="Arial" w:cs="Arial"/>
          <w:i/>
          <w:sz w:val="20"/>
          <w:lang w:val="es-ES"/>
        </w:rPr>
      </w:pPr>
    </w:p>
    <w:p w14:paraId="552C44C7" w14:textId="78783E22" w:rsidR="007E316A" w:rsidRDefault="00DF4FF2" w:rsidP="00632E0C">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De a</w:t>
      </w:r>
      <w:r w:rsidRPr="00CD5328">
        <w:rPr>
          <w:rFonts w:ascii="Arial" w:hAnsi="Arial" w:cs="Arial"/>
          <w:i/>
          <w:sz w:val="20"/>
          <w:lang w:val="es-ES"/>
        </w:rPr>
        <w:t xml:space="preserve">cuerdo </w:t>
      </w:r>
      <w:r w:rsidR="00EB527B">
        <w:rPr>
          <w:rFonts w:ascii="Arial" w:hAnsi="Arial" w:cs="Arial"/>
          <w:i/>
          <w:sz w:val="20"/>
          <w:lang w:val="es-ES"/>
        </w:rPr>
        <w:t xml:space="preserve">con el </w:t>
      </w:r>
      <w:r w:rsidR="00EB527B" w:rsidRPr="00EF7607">
        <w:rPr>
          <w:rFonts w:ascii="Arial" w:hAnsi="Arial" w:cs="Arial"/>
          <w:i/>
          <w:sz w:val="20"/>
        </w:rPr>
        <w:t>artículo 13</w:t>
      </w:r>
      <w:r w:rsidR="006F1790" w:rsidRPr="00EF7607">
        <w:rPr>
          <w:rFonts w:ascii="Arial" w:hAnsi="Arial" w:cs="Arial"/>
          <w:i/>
          <w:sz w:val="20"/>
        </w:rPr>
        <w:t>4</w:t>
      </w:r>
      <w:r w:rsidR="00EB527B" w:rsidRPr="00EF7607">
        <w:rPr>
          <w:rFonts w:ascii="Arial" w:hAnsi="Arial" w:cs="Arial"/>
          <w:i/>
          <w:sz w:val="20"/>
        </w:rPr>
        <w:t xml:space="preserve"> </w:t>
      </w:r>
      <w:r w:rsidR="006F1790" w:rsidRPr="00EF7607">
        <w:rPr>
          <w:rFonts w:ascii="Arial" w:hAnsi="Arial" w:cs="Arial"/>
          <w:i/>
          <w:sz w:val="20"/>
        </w:rPr>
        <w:t>se</w:t>
      </w:r>
      <w:r w:rsidR="006F1790">
        <w:rPr>
          <w:rFonts w:ascii="Arial" w:hAnsi="Arial" w:cs="Arial"/>
          <w:i/>
          <w:sz w:val="20"/>
          <w:lang w:val="es-ES"/>
        </w:rPr>
        <w:t xml:space="preserve"> pueden</w:t>
      </w:r>
      <w:r w:rsidR="007E316A" w:rsidRPr="007E316A">
        <w:rPr>
          <w:rFonts w:ascii="Arial" w:hAnsi="Arial" w:cs="Arial"/>
          <w:i/>
          <w:sz w:val="20"/>
          <w:lang w:val="es-ES"/>
        </w:rPr>
        <w:t xml:space="preserve"> establecer penalidades distintas a la</w:t>
      </w:r>
      <w:r w:rsidR="003F3A25">
        <w:rPr>
          <w:rFonts w:ascii="Arial" w:hAnsi="Arial" w:cs="Arial"/>
          <w:i/>
          <w:sz w:val="20"/>
          <w:lang w:val="es-ES"/>
        </w:rPr>
        <w:t xml:space="preserve"> penalidad por mora</w:t>
      </w:r>
      <w:r w:rsidR="006F1790">
        <w:rPr>
          <w:rFonts w:ascii="Arial" w:hAnsi="Arial" w:cs="Arial"/>
          <w:i/>
          <w:sz w:val="20"/>
          <w:lang w:val="es-ES"/>
        </w:rPr>
        <w:t xml:space="preserve"> en la ejecución de la prestación</w:t>
      </w:r>
      <w:r w:rsidR="007E316A" w:rsidRPr="007E316A">
        <w:rPr>
          <w:rFonts w:ascii="Arial" w:hAnsi="Arial" w:cs="Arial"/>
          <w:i/>
          <w:sz w:val="20"/>
          <w:lang w:val="es-ES"/>
        </w:rPr>
        <w:t xml:space="preserve">. Para dicho efecto, </w:t>
      </w:r>
      <w:r w:rsidR="00156CB8">
        <w:rPr>
          <w:rFonts w:ascii="Arial" w:hAnsi="Arial" w:cs="Arial"/>
          <w:i/>
          <w:sz w:val="20"/>
          <w:lang w:val="es-ES"/>
        </w:rPr>
        <w:t xml:space="preserve">se </w:t>
      </w:r>
      <w:r w:rsidR="007E316A" w:rsidRPr="007E316A">
        <w:rPr>
          <w:rFonts w:ascii="Arial" w:hAnsi="Arial" w:cs="Arial"/>
          <w:i/>
          <w:sz w:val="20"/>
          <w:lang w:val="es-ES"/>
        </w:rPr>
        <w:t xml:space="preserve">debe incluir un listado detallado de los supuestos </w:t>
      </w:r>
      <w:r w:rsidR="00E735D3">
        <w:rPr>
          <w:rFonts w:ascii="Arial" w:hAnsi="Arial" w:cs="Arial"/>
          <w:i/>
          <w:sz w:val="20"/>
          <w:lang w:val="es-ES"/>
        </w:rPr>
        <w:t>de aplicación de penalidad</w:t>
      </w:r>
      <w:r w:rsidR="007E316A" w:rsidRPr="007E316A">
        <w:rPr>
          <w:rFonts w:ascii="Arial" w:hAnsi="Arial" w:cs="Arial"/>
          <w:i/>
          <w:sz w:val="20"/>
          <w:lang w:val="es-ES"/>
        </w:rPr>
        <w:t xml:space="preserve">, la forma de cálculo de la penalidad para cada supuesto y el </w:t>
      </w:r>
      <w:r w:rsidR="00152781">
        <w:rPr>
          <w:rFonts w:ascii="Arial" w:hAnsi="Arial" w:cs="Arial"/>
          <w:i/>
          <w:sz w:val="20"/>
          <w:lang w:val="es-ES"/>
        </w:rPr>
        <w:t>procedimiento</w:t>
      </w:r>
      <w:r w:rsidR="007E316A" w:rsidRPr="007E316A">
        <w:rPr>
          <w:rFonts w:ascii="Arial" w:hAnsi="Arial" w:cs="Arial"/>
          <w:i/>
          <w:sz w:val="20"/>
          <w:lang w:val="es-ES"/>
        </w:rPr>
        <w:t xml:space="preserve"> mediante el cual se verifica el supuesto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1E5772B7" w14:textId="77777777" w:rsidR="001429E8" w:rsidRPr="00745A92" w:rsidRDefault="001429E8" w:rsidP="00632E0C">
      <w:pPr>
        <w:widowControl w:val="0"/>
        <w:spacing w:after="0" w:line="240" w:lineRule="auto"/>
        <w:ind w:left="567"/>
        <w:jc w:val="both"/>
        <w:rPr>
          <w:rFonts w:ascii="Arial" w:hAnsi="Arial" w:cs="Arial"/>
          <w:i/>
          <w:sz w:val="20"/>
        </w:rPr>
      </w:pPr>
    </w:p>
    <w:p w14:paraId="1BD8A9F4" w14:textId="5AD84D1E" w:rsidR="005379D2" w:rsidRPr="00CD5328" w:rsidRDefault="006F1790" w:rsidP="00632E0C">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Cabe precisar que la penalidad por mora y 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sidR="00914F28">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ejecutarse</w:t>
      </w:r>
      <w:r w:rsidR="006C4B28">
        <w:rPr>
          <w:rFonts w:ascii="Arial" w:hAnsi="Arial" w:cs="Arial"/>
          <w:i/>
          <w:color w:val="auto"/>
          <w:sz w:val="20"/>
          <w:lang w:val="es-ES"/>
        </w:rPr>
        <w:t>.</w:t>
      </w:r>
    </w:p>
    <w:p w14:paraId="61FCB674" w14:textId="77777777" w:rsidR="007E316A" w:rsidRPr="007E316A" w:rsidRDefault="007E316A" w:rsidP="00632E0C">
      <w:pPr>
        <w:pStyle w:val="NormalWeb"/>
        <w:spacing w:before="0" w:beforeAutospacing="0" w:after="0" w:afterAutospacing="0"/>
        <w:ind w:left="567"/>
        <w:jc w:val="both"/>
        <w:rPr>
          <w:rFonts w:ascii="Arial" w:eastAsia="Batang" w:hAnsi="Arial" w:cs="Arial"/>
          <w:i/>
          <w:sz w:val="20"/>
          <w:szCs w:val="20"/>
          <w:lang w:val="es-ES"/>
        </w:rPr>
      </w:pPr>
    </w:p>
    <w:p w14:paraId="36F05E8D" w14:textId="77777777" w:rsidR="00AE019D" w:rsidRPr="007256D9" w:rsidRDefault="00AE019D" w:rsidP="00632E0C">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De conformidad</w:t>
      </w:r>
      <w:r w:rsidRPr="00CD5328">
        <w:rPr>
          <w:rFonts w:ascii="Arial" w:hAnsi="Arial" w:cs="Arial"/>
          <w:i/>
          <w:sz w:val="20"/>
          <w:lang w:val="es-ES"/>
        </w:rPr>
        <w:t xml:space="preserve"> con el </w:t>
      </w:r>
      <w:r w:rsidRPr="00EF7607">
        <w:rPr>
          <w:rFonts w:ascii="Arial" w:hAnsi="Arial" w:cs="Arial"/>
          <w:i/>
          <w:color w:val="auto"/>
          <w:sz w:val="20"/>
          <w:lang w:val="es-ES"/>
        </w:rPr>
        <w:t xml:space="preserve">artículo 8 del </w:t>
      </w:r>
      <w:r w:rsidRPr="00CD5328">
        <w:rPr>
          <w:rFonts w:ascii="Arial" w:hAnsi="Arial" w:cs="Arial"/>
          <w:i/>
          <w:sz w:val="20"/>
          <w:lang w:val="es-ES"/>
        </w:rPr>
        <w:t xml:space="preserve">Reglamento, el área usuaria </w:t>
      </w:r>
      <w:r w:rsidRPr="008950D7">
        <w:rPr>
          <w:rFonts w:ascii="Arial" w:hAnsi="Arial" w:cs="Arial"/>
          <w:i/>
          <w:sz w:val="20"/>
          <w:lang w:val="es-ES"/>
        </w:rPr>
        <w:t xml:space="preserve">es responsable de la adecuada formulación del requerimiento, debiendo asegurar la calidad técnica y reducir al mínimo la necesidad de su reformulación por errores o deficiencias técnicas que repercutan en el proceso </w:t>
      </w:r>
      <w:r w:rsidRPr="007256D9">
        <w:rPr>
          <w:rFonts w:ascii="Arial" w:hAnsi="Arial" w:cs="Arial"/>
          <w:i/>
          <w:color w:val="auto"/>
          <w:sz w:val="20"/>
          <w:lang w:val="es-ES"/>
        </w:rPr>
        <w:t>de contratación.</w:t>
      </w:r>
    </w:p>
    <w:p w14:paraId="3B05BD47" w14:textId="37135868" w:rsidR="00C6702C" w:rsidRPr="007256D9" w:rsidRDefault="006C4B28" w:rsidP="00632E0C">
      <w:pPr>
        <w:widowControl w:val="0"/>
        <w:spacing w:after="0" w:line="240" w:lineRule="auto"/>
        <w:ind w:left="567"/>
        <w:rPr>
          <w:rFonts w:ascii="Arial" w:hAnsi="Arial" w:cs="Arial"/>
          <w:b/>
          <w:i/>
          <w:color w:val="auto"/>
          <w:sz w:val="20"/>
          <w:u w:val="single"/>
        </w:rPr>
      </w:pPr>
      <w:r w:rsidRPr="007256D9">
        <w:rPr>
          <w:rFonts w:ascii="Arial" w:hAnsi="Arial" w:cs="Arial"/>
          <w:b/>
          <w:color w:val="auto"/>
          <w:sz w:val="20"/>
          <w:highlight w:val="lightGray"/>
        </w:rPr>
        <w:t>.…]</w:t>
      </w:r>
    </w:p>
    <w:p w14:paraId="3A9CEE06" w14:textId="77777777" w:rsidR="00473666" w:rsidRPr="007256D9" w:rsidRDefault="00473666" w:rsidP="00632E0C">
      <w:pPr>
        <w:widowControl w:val="0"/>
        <w:spacing w:after="0" w:line="240" w:lineRule="auto"/>
        <w:ind w:left="567"/>
        <w:rPr>
          <w:rFonts w:ascii="Arial" w:hAnsi="Arial" w:cs="Arial"/>
          <w:b/>
          <w:i/>
          <w:color w:val="auto"/>
          <w:sz w:val="20"/>
          <w:u w:val="single"/>
        </w:rPr>
      </w:pPr>
    </w:p>
    <w:p w14:paraId="663B31DF" w14:textId="77777777" w:rsidR="00525E00" w:rsidRPr="00E52FE9" w:rsidRDefault="00525E00" w:rsidP="00632E0C">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7F51321" w14:textId="77777777" w:rsidR="009623ED" w:rsidRPr="00E52FE9" w:rsidRDefault="009623ED" w:rsidP="00632E0C">
      <w:pPr>
        <w:widowControl w:val="0"/>
        <w:spacing w:after="0" w:line="240" w:lineRule="auto"/>
        <w:ind w:left="567"/>
        <w:jc w:val="both"/>
        <w:rPr>
          <w:rFonts w:ascii="Arial" w:hAnsi="Arial" w:cs="Arial"/>
          <w:i/>
          <w:color w:val="0000FF"/>
          <w:sz w:val="20"/>
          <w:lang w:val="es-ES"/>
        </w:rPr>
      </w:pPr>
    </w:p>
    <w:p w14:paraId="5FEB87AB" w14:textId="77777777" w:rsidR="00525E00" w:rsidRDefault="00525E00" w:rsidP="00632E0C">
      <w:pPr>
        <w:widowControl w:val="0"/>
        <w:numPr>
          <w:ilvl w:val="0"/>
          <w:numId w:val="24"/>
        </w:numPr>
        <w:spacing w:after="0" w:line="240" w:lineRule="auto"/>
        <w:ind w:left="993" w:hanging="426"/>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 paquetes</w:t>
      </w:r>
      <w:r w:rsidR="00762EC1" w:rsidRPr="00E52FE9">
        <w:rPr>
          <w:rFonts w:ascii="Arial" w:hAnsi="Arial" w:cs="Arial"/>
          <w:i/>
          <w:color w:val="0000FF"/>
          <w:sz w:val="20"/>
          <w:lang w:val="es-ES"/>
        </w:rPr>
        <w:t xml:space="preserve"> o lotes</w:t>
      </w:r>
      <w:r w:rsidRPr="00E52FE9">
        <w:rPr>
          <w:rFonts w:ascii="Arial" w:hAnsi="Arial" w:cs="Arial"/>
          <w:i/>
          <w:color w:val="0000FF"/>
          <w:sz w:val="20"/>
          <w:lang w:val="es-ES"/>
        </w:rPr>
        <w:t>, en cuyo caso debe detallarse dicha información.</w:t>
      </w:r>
    </w:p>
    <w:p w14:paraId="764A5124" w14:textId="6F72D418" w:rsidR="001901C6" w:rsidRPr="00FE2889" w:rsidRDefault="008435C9" w:rsidP="00632E0C">
      <w:pPr>
        <w:widowControl w:val="0"/>
        <w:numPr>
          <w:ilvl w:val="0"/>
          <w:numId w:val="24"/>
        </w:numPr>
        <w:spacing w:after="0" w:line="240" w:lineRule="auto"/>
        <w:ind w:left="993" w:hanging="426"/>
        <w:jc w:val="both"/>
        <w:rPr>
          <w:rFonts w:ascii="Arial" w:hAnsi="Arial" w:cs="Arial"/>
          <w:i/>
          <w:color w:val="0000FF"/>
          <w:sz w:val="20"/>
          <w:lang w:val="es-ES"/>
        </w:rPr>
      </w:pPr>
      <w:r w:rsidRPr="00FE2889">
        <w:rPr>
          <w:rFonts w:ascii="Arial" w:hAnsi="Arial" w:cs="Arial"/>
          <w:i/>
          <w:color w:val="0000FF"/>
          <w:sz w:val="20"/>
          <w:lang w:val="es-ES"/>
        </w:rPr>
        <w:t xml:space="preserve">Se puede indicar expresamente si estará prohibida la subcontratación, de acuerdo a lo señalado en el artículo 35 de la Ley.  </w:t>
      </w:r>
      <w:r w:rsidR="001901C6" w:rsidRPr="00FE2889">
        <w:rPr>
          <w:rFonts w:ascii="Arial" w:hAnsi="Arial" w:cs="Arial"/>
          <w:i/>
          <w:color w:val="0000FF"/>
          <w:sz w:val="20"/>
          <w:lang w:val="es-ES"/>
        </w:rPr>
        <w:t xml:space="preserve">  </w:t>
      </w:r>
    </w:p>
    <w:p w14:paraId="1AA8384F" w14:textId="77777777" w:rsidR="00C6702C" w:rsidRPr="00E52FE9" w:rsidRDefault="00C6702C" w:rsidP="00C6702C">
      <w:pPr>
        <w:widowControl w:val="0"/>
        <w:spacing w:after="0" w:line="240" w:lineRule="auto"/>
        <w:ind w:left="720"/>
        <w:jc w:val="both"/>
        <w:rPr>
          <w:rFonts w:ascii="Arial" w:hAnsi="Arial" w:cs="Arial"/>
          <w:i/>
          <w:color w:val="0000FF"/>
          <w:sz w:val="20"/>
          <w:lang w:val="es-ES"/>
        </w:rPr>
      </w:pPr>
    </w:p>
    <w:p w14:paraId="4284E4F3" w14:textId="77777777" w:rsidR="00525E00" w:rsidRPr="00CD5328" w:rsidRDefault="00525E00" w:rsidP="00CD5328">
      <w:pPr>
        <w:widowControl w:val="0"/>
        <w:spacing w:after="0" w:line="240" w:lineRule="auto"/>
        <w:ind w:left="360"/>
        <w:jc w:val="both"/>
        <w:rPr>
          <w:rFonts w:ascii="Arial" w:hAnsi="Arial" w:cs="Arial"/>
          <w:sz w:val="20"/>
          <w:lang w:val="es-ES"/>
        </w:rPr>
      </w:pPr>
    </w:p>
    <w:p w14:paraId="37EFB169" w14:textId="0AE874E8" w:rsidR="00D604A9" w:rsidRPr="00632E0C" w:rsidRDefault="00874B2A" w:rsidP="00632E0C">
      <w:pPr>
        <w:pStyle w:val="Prrafodelista"/>
        <w:widowControl w:val="0"/>
        <w:numPr>
          <w:ilvl w:val="0"/>
          <w:numId w:val="45"/>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p>
    <w:p w14:paraId="0175C8FD" w14:textId="77777777" w:rsidR="00D604A9" w:rsidRDefault="00D604A9" w:rsidP="00632E0C">
      <w:pPr>
        <w:widowControl w:val="0"/>
        <w:spacing w:after="0" w:line="240" w:lineRule="auto"/>
        <w:ind w:left="567"/>
        <w:jc w:val="both"/>
        <w:rPr>
          <w:rFonts w:ascii="Arial" w:hAnsi="Arial" w:cs="Arial"/>
          <w:b/>
          <w:sz w:val="20"/>
        </w:rPr>
      </w:pPr>
    </w:p>
    <w:p w14:paraId="76998D4F" w14:textId="383280F8" w:rsidR="007707ED" w:rsidRDefault="007707ED" w:rsidP="00632E0C">
      <w:pPr>
        <w:pStyle w:val="Textoindependiente2"/>
        <w:widowControl w:val="0"/>
        <w:spacing w:after="0" w:line="240" w:lineRule="auto"/>
        <w:ind w:left="567"/>
        <w:jc w:val="both"/>
        <w:rPr>
          <w:rFonts w:ascii="Arial" w:hAnsi="Arial" w:cs="Arial"/>
        </w:rPr>
      </w:pPr>
      <w:r w:rsidRPr="00B3405C">
        <w:rPr>
          <w:rFonts w:ascii="Arial" w:hAnsi="Arial" w:cs="Arial"/>
        </w:rPr>
        <w:t xml:space="preserve">De acuerdo con el artículo 28 del Reglamento, los </w:t>
      </w:r>
      <w:r w:rsidR="005445E7" w:rsidRPr="00B3405C">
        <w:rPr>
          <w:rFonts w:ascii="Arial" w:hAnsi="Arial" w:cs="Arial"/>
        </w:rPr>
        <w:t>requisitos</w:t>
      </w:r>
      <w:r w:rsidRPr="00B3405C">
        <w:rPr>
          <w:rFonts w:ascii="Arial" w:hAnsi="Arial" w:cs="Arial"/>
        </w:rPr>
        <w:t xml:space="preserve"> de calificación</w:t>
      </w:r>
      <w:r w:rsidRPr="00B3405C">
        <w:rPr>
          <w:rStyle w:val="Refdenotaalpie"/>
          <w:rFonts w:ascii="Arial" w:hAnsi="Arial" w:cs="Arial"/>
        </w:rPr>
        <w:footnoteReference w:id="12"/>
      </w:r>
      <w:r w:rsidRPr="00B3405C">
        <w:rPr>
          <w:rFonts w:ascii="Arial" w:hAnsi="Arial" w:cs="Arial"/>
        </w:rPr>
        <w:t xml:space="preserve"> son los siguientes:</w:t>
      </w:r>
    </w:p>
    <w:p w14:paraId="7BCF058F" w14:textId="77777777" w:rsidR="007707ED" w:rsidRDefault="007707ED" w:rsidP="00632E0C">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C3010E5" w14:textId="77777777" w:rsidTr="00B3405C">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shd w:val="clear" w:color="auto" w:fill="auto"/>
            <w:vAlign w:val="center"/>
          </w:tcPr>
          <w:p w14:paraId="588C5F47" w14:textId="77777777" w:rsidR="007707ED" w:rsidRPr="00B3405C" w:rsidRDefault="007707ED" w:rsidP="00165BCE">
            <w:pPr>
              <w:spacing w:after="0"/>
              <w:rPr>
                <w:rFonts w:ascii="Arial" w:hAnsi="Arial" w:cs="Arial"/>
                <w:b/>
                <w:sz w:val="20"/>
              </w:rPr>
            </w:pPr>
            <w:r w:rsidRPr="00B3405C">
              <w:rPr>
                <w:rFonts w:ascii="Arial" w:hAnsi="Arial" w:cs="Arial"/>
                <w:b/>
                <w:sz w:val="20"/>
              </w:rPr>
              <w:t>CAPACIDAD LEGAL</w:t>
            </w:r>
            <w:r w:rsidR="000D7CB2" w:rsidRPr="00B3405C">
              <w:rPr>
                <w:rFonts w:ascii="Arial" w:hAnsi="Arial" w:cs="Arial"/>
                <w:b/>
                <w:sz w:val="20"/>
              </w:rPr>
              <w:t xml:space="preserve"> - OBLIGATORIO</w:t>
            </w:r>
          </w:p>
        </w:tc>
      </w:tr>
      <w:tr w:rsidR="007707ED" w:rsidRPr="0087454E" w14:paraId="66956CB4" w14:textId="77777777" w:rsidTr="00874B2A">
        <w:tc>
          <w:tcPr>
            <w:tcW w:w="528" w:type="dxa"/>
          </w:tcPr>
          <w:p w14:paraId="7B04DC75"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048A6859"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CD1CAEA" w14:textId="2E847A95"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7624FC5"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73B82042" w14:textId="77777777" w:rsidR="008F6700" w:rsidRPr="00EC2430"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EC2430">
              <w:rPr>
                <w:rFonts w:ascii="Arial" w:hAnsi="Arial" w:cs="Arial"/>
                <w:color w:val="000000" w:themeColor="text1"/>
                <w:sz w:val="18"/>
                <w:szCs w:val="18"/>
                <w:lang w:val="es-ES"/>
              </w:rPr>
              <w:t xml:space="preserve">Documento </w:t>
            </w:r>
            <w:r w:rsidR="00F752AB" w:rsidRPr="00EC2430">
              <w:rPr>
                <w:rFonts w:ascii="Arial" w:hAnsi="Arial" w:cs="Arial"/>
                <w:color w:val="000000" w:themeColor="text1"/>
                <w:sz w:val="18"/>
                <w:szCs w:val="18"/>
                <w:lang w:val="es-ES"/>
              </w:rPr>
              <w:t xml:space="preserve">que acredite </w:t>
            </w:r>
            <w:r w:rsidR="00991EB8" w:rsidRPr="00EC2430">
              <w:rPr>
                <w:rFonts w:ascii="Arial" w:hAnsi="Arial" w:cs="Arial"/>
                <w:color w:val="000000" w:themeColor="text1"/>
                <w:sz w:val="18"/>
                <w:szCs w:val="18"/>
                <w:lang w:val="es-ES"/>
              </w:rPr>
              <w:t xml:space="preserve">el poder </w:t>
            </w:r>
            <w:r w:rsidR="00F752AB" w:rsidRPr="00EC2430">
              <w:rPr>
                <w:rFonts w:ascii="Arial" w:hAnsi="Arial" w:cs="Arial"/>
                <w:color w:val="000000" w:themeColor="text1"/>
                <w:sz w:val="18"/>
                <w:szCs w:val="18"/>
                <w:lang w:val="es-ES"/>
              </w:rPr>
              <w:t xml:space="preserve">vigente </w:t>
            </w:r>
            <w:r w:rsidR="00991EB8" w:rsidRPr="00EC2430">
              <w:rPr>
                <w:rFonts w:ascii="Arial" w:hAnsi="Arial" w:cs="Arial"/>
                <w:color w:val="000000" w:themeColor="text1"/>
                <w:sz w:val="18"/>
                <w:szCs w:val="18"/>
                <w:lang w:val="es-ES"/>
              </w:rPr>
              <w:t xml:space="preserve">del </w:t>
            </w:r>
            <w:r w:rsidR="003F03CF" w:rsidRPr="00EC2430">
              <w:rPr>
                <w:rFonts w:ascii="Arial" w:hAnsi="Arial" w:cs="Arial"/>
                <w:color w:val="000000" w:themeColor="text1"/>
                <w:sz w:val="18"/>
                <w:szCs w:val="18"/>
                <w:lang w:val="es-ES"/>
              </w:rPr>
              <w:t xml:space="preserve">representante legal, apoderado </w:t>
            </w:r>
            <w:r w:rsidR="003F03CF" w:rsidRPr="00EC2430">
              <w:rPr>
                <w:rFonts w:ascii="Arial" w:hAnsi="Arial" w:cs="Arial"/>
                <w:color w:val="auto"/>
                <w:sz w:val="18"/>
                <w:szCs w:val="18"/>
                <w:lang w:val="es-ES"/>
              </w:rPr>
              <w:t xml:space="preserve">o mandatario </w:t>
            </w:r>
            <w:r w:rsidR="00F752AB" w:rsidRPr="00EC2430">
              <w:rPr>
                <w:rFonts w:ascii="Arial" w:hAnsi="Arial" w:cs="Arial"/>
                <w:color w:val="auto"/>
                <w:sz w:val="18"/>
                <w:szCs w:val="18"/>
                <w:lang w:val="es-ES"/>
              </w:rPr>
              <w:t>que</w:t>
            </w:r>
            <w:r w:rsidR="00991EB8" w:rsidRPr="00EC2430">
              <w:rPr>
                <w:rFonts w:ascii="Arial" w:hAnsi="Arial" w:cs="Arial"/>
                <w:color w:val="auto"/>
                <w:sz w:val="18"/>
                <w:szCs w:val="18"/>
                <w:lang w:val="es-ES"/>
              </w:rPr>
              <w:t xml:space="preserve"> </w:t>
            </w:r>
            <w:r w:rsidR="00F752AB" w:rsidRPr="00EC2430">
              <w:rPr>
                <w:rFonts w:ascii="Arial" w:hAnsi="Arial" w:cs="Arial"/>
                <w:color w:val="auto"/>
                <w:sz w:val="18"/>
                <w:szCs w:val="18"/>
                <w:lang w:val="es-ES"/>
              </w:rPr>
              <w:t>rubrica</w:t>
            </w:r>
            <w:r w:rsidR="00991EB8" w:rsidRPr="00EC2430">
              <w:rPr>
                <w:rFonts w:ascii="Arial" w:hAnsi="Arial" w:cs="Arial"/>
                <w:color w:val="auto"/>
                <w:sz w:val="18"/>
                <w:szCs w:val="18"/>
                <w:lang w:val="es-ES"/>
              </w:rPr>
              <w:t xml:space="preserve"> la oferta</w:t>
            </w:r>
            <w:r w:rsidR="003F03CF" w:rsidRPr="00EC2430">
              <w:rPr>
                <w:rFonts w:ascii="Arial" w:hAnsi="Arial" w:cs="Arial"/>
                <w:color w:val="auto"/>
                <w:sz w:val="18"/>
                <w:szCs w:val="18"/>
                <w:lang w:val="es-ES"/>
              </w:rPr>
              <w:t>.</w:t>
            </w:r>
          </w:p>
          <w:p w14:paraId="004BAE78"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20C5BCAE" w14:textId="77777777" w:rsidR="00B3405C" w:rsidRPr="006023F4" w:rsidRDefault="00B3405C" w:rsidP="00B3405C">
            <w:pPr>
              <w:pStyle w:val="Prrafodelista"/>
              <w:widowControl w:val="0"/>
              <w:spacing w:after="0" w:line="240" w:lineRule="auto"/>
              <w:ind w:left="317"/>
              <w:jc w:val="both"/>
              <w:rPr>
                <w:rFonts w:ascii="Arial" w:hAnsi="Arial" w:cs="Arial"/>
                <w:color w:val="auto"/>
                <w:sz w:val="18"/>
                <w:szCs w:val="18"/>
                <w:lang w:val="es-ES"/>
              </w:rPr>
            </w:pPr>
            <w:r w:rsidRPr="006023F4">
              <w:rPr>
                <w:rFonts w:ascii="Arial" w:hAnsi="Arial" w:cs="Arial"/>
                <w:color w:val="auto"/>
                <w:sz w:val="18"/>
                <w:szCs w:val="18"/>
                <w:lang w:val="es-ES"/>
              </w:rPr>
              <w:t>En el caso de consorcios, este documento debe ser presentado por cada uno de los integrantes del consorcio que suscribe la promesa de consorcio.</w:t>
            </w:r>
          </w:p>
          <w:p w14:paraId="4BA0DAF7" w14:textId="77777777" w:rsidR="008F6700" w:rsidRPr="008F6700" w:rsidRDefault="008F6700" w:rsidP="008F6700">
            <w:pPr>
              <w:pStyle w:val="Prrafodelista"/>
              <w:widowControl w:val="0"/>
              <w:spacing w:after="0" w:line="240" w:lineRule="auto"/>
              <w:ind w:left="317"/>
              <w:jc w:val="both"/>
              <w:rPr>
                <w:rFonts w:ascii="Arial" w:hAnsi="Arial" w:cs="Arial"/>
                <w:color w:val="auto"/>
                <w:sz w:val="18"/>
                <w:szCs w:val="18"/>
              </w:rPr>
            </w:pPr>
          </w:p>
          <w:p w14:paraId="1A984561" w14:textId="3235525E" w:rsidR="008F6700" w:rsidRDefault="00B133E7"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3"/>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w:t>
            </w:r>
            <w:r w:rsidR="008F6700" w:rsidRPr="008F6700">
              <w:rPr>
                <w:rFonts w:ascii="Arial" w:hAnsi="Arial" w:cs="Arial"/>
                <w:color w:val="auto"/>
                <w:sz w:val="18"/>
                <w:szCs w:val="18"/>
                <w:lang w:val="es-ES"/>
              </w:rPr>
              <w:t xml:space="preserve">que se consigne los integrantes, el representante común, el domicilio común y las obligaciones a las que se compromete cada uno de los integrantes del consorcio así como el porcentaje equivalente a dichas obligaciones.  (Anexo Nº </w:t>
            </w:r>
            <w:r w:rsidR="00C21DCC">
              <w:rPr>
                <w:rFonts w:ascii="Arial" w:hAnsi="Arial" w:cs="Arial"/>
                <w:color w:val="auto"/>
                <w:sz w:val="18"/>
                <w:szCs w:val="18"/>
                <w:lang w:val="es-ES"/>
              </w:rPr>
              <w:t>6</w:t>
            </w:r>
            <w:r w:rsidR="008F6700" w:rsidRPr="008F6700">
              <w:rPr>
                <w:rFonts w:ascii="Arial" w:hAnsi="Arial" w:cs="Arial"/>
                <w:color w:val="auto"/>
                <w:sz w:val="18"/>
                <w:szCs w:val="18"/>
                <w:lang w:val="es-ES"/>
              </w:rPr>
              <w:t>)</w:t>
            </w:r>
          </w:p>
          <w:p w14:paraId="469C7557"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F6AF7F2" w14:textId="5117B3DA"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38DBB2E6"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6A9D7BBF"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36A135C0"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72BADCEE" w14:textId="77777777" w:rsidR="00AA3CFD" w:rsidRPr="00AA3CFD" w:rsidRDefault="00AC4762"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62274A05"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1D2B4B44" w14:textId="7CB55AFE" w:rsidR="008F6700" w:rsidRPr="00AA3CFD" w:rsidRDefault="00AA3CFD"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8E25C9" w:rsidRPr="008E25C9">
              <w:rPr>
                <w:rFonts w:ascii="Arial" w:hAnsi="Arial" w:cs="Arial"/>
                <w:color w:val="auto"/>
                <w:sz w:val="18"/>
                <w:szCs w:val="18"/>
                <w:lang w:val="es-ES"/>
              </w:rPr>
              <w:t>con firmas legalizadas</w:t>
            </w:r>
            <w:r>
              <w:rPr>
                <w:rFonts w:ascii="Arial" w:hAnsi="Arial" w:cs="Arial"/>
                <w:color w:val="auto"/>
                <w:sz w:val="18"/>
                <w:szCs w:val="18"/>
                <w:lang w:val="es-ES"/>
              </w:rPr>
              <w:t>.</w:t>
            </w:r>
          </w:p>
          <w:p w14:paraId="344F7056"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DD64AC" w:rsidRPr="0087454E" w14:paraId="6D917590" w14:textId="77777777" w:rsidTr="00874B2A">
        <w:tc>
          <w:tcPr>
            <w:tcW w:w="528" w:type="dxa"/>
          </w:tcPr>
          <w:p w14:paraId="0D7830F3" w14:textId="77777777" w:rsidR="00DD64AC" w:rsidRPr="00770672" w:rsidRDefault="00DD64AC" w:rsidP="00DD64AC">
            <w:pPr>
              <w:rPr>
                <w:rFonts w:ascii="Arial" w:hAnsi="Arial" w:cs="Arial"/>
                <w:b/>
                <w:sz w:val="18"/>
                <w:szCs w:val="18"/>
              </w:rPr>
            </w:pPr>
            <w:r w:rsidRPr="00770672">
              <w:rPr>
                <w:rFonts w:ascii="Arial" w:hAnsi="Arial" w:cs="Arial"/>
                <w:b/>
                <w:sz w:val="18"/>
                <w:szCs w:val="18"/>
              </w:rPr>
              <w:t>A.2</w:t>
            </w:r>
          </w:p>
        </w:tc>
        <w:tc>
          <w:tcPr>
            <w:tcW w:w="2448" w:type="dxa"/>
          </w:tcPr>
          <w:p w14:paraId="56FAA1E8" w14:textId="77777777" w:rsidR="00DD64AC" w:rsidRPr="00770672" w:rsidRDefault="00DD64AC" w:rsidP="00DD64AC">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3915938D" w14:textId="1DF6E1AD" w:rsidR="00DD64AC" w:rsidRPr="00E403EB" w:rsidRDefault="006C4B28" w:rsidP="00DD64AC">
            <w:pPr>
              <w:widowControl w:val="0"/>
              <w:jc w:val="both"/>
              <w:rPr>
                <w:rFonts w:ascii="Arial" w:hAnsi="Arial" w:cs="Arial"/>
                <w:iCs/>
                <w:sz w:val="18"/>
                <w:szCs w:val="18"/>
                <w:highlight w:val="lightGray"/>
                <w:lang w:eastAsia="es-ES"/>
              </w:rPr>
            </w:pPr>
            <w:r>
              <w:rPr>
                <w:rFonts w:ascii="Arial" w:hAnsi="Arial" w:cs="Arial"/>
                <w:iCs/>
                <w:sz w:val="18"/>
                <w:szCs w:val="18"/>
                <w:highlight w:val="lightGray"/>
                <w:lang w:eastAsia="es-ES"/>
              </w:rPr>
              <w:t>[ I</w:t>
            </w:r>
            <w:r w:rsidR="00DD64AC" w:rsidRPr="00E403EB">
              <w:rPr>
                <w:rFonts w:ascii="Arial" w:hAnsi="Arial" w:cs="Arial"/>
                <w:iCs/>
                <w:sz w:val="18"/>
                <w:szCs w:val="18"/>
                <w:highlight w:val="lightGray"/>
                <w:lang w:eastAsia="es-ES"/>
              </w:rPr>
              <w:t xml:space="preserve">NCLUIR REQUISITOS RELACIONADOS A LA HABILITACIÓN PARA LLEVAR A CABO LA ACTIVIDAD ECONÓMICA MATERIA DE LA CONTRATACIÓN ] </w:t>
            </w:r>
          </w:p>
          <w:p w14:paraId="0BCA558D" w14:textId="77777777" w:rsidR="00DD64AC" w:rsidRDefault="00DD64AC" w:rsidP="00632E0C">
            <w:pPr>
              <w:widowControl w:val="0"/>
              <w:spacing w:after="0" w:line="240" w:lineRule="auto"/>
              <w:jc w:val="both"/>
              <w:rPr>
                <w:rFonts w:ascii="Arial" w:hAnsi="Arial" w:cs="Arial"/>
                <w:i/>
                <w:color w:val="0000FF"/>
                <w:sz w:val="18"/>
                <w:szCs w:val="18"/>
                <w:lang w:val="es-ES_tradnl"/>
              </w:rPr>
            </w:pPr>
            <w:r w:rsidRPr="00E403EB">
              <w:rPr>
                <w:rFonts w:ascii="Arial" w:hAnsi="Arial" w:cs="Arial"/>
                <w:i/>
                <w:color w:val="0000FF"/>
                <w:sz w:val="18"/>
                <w:szCs w:val="18"/>
              </w:rPr>
              <w:t>Por e</w:t>
            </w:r>
            <w:r>
              <w:rPr>
                <w:rFonts w:ascii="Arial" w:hAnsi="Arial" w:cs="Arial"/>
                <w:i/>
                <w:color w:val="0000FF"/>
                <w:sz w:val="18"/>
                <w:szCs w:val="18"/>
              </w:rPr>
              <w:t>jemplo</w:t>
            </w:r>
            <w:r>
              <w:rPr>
                <w:rFonts w:ascii="Arial" w:hAnsi="Arial" w:cs="Arial"/>
                <w:i/>
                <w:color w:val="0000FF"/>
                <w:sz w:val="18"/>
                <w:szCs w:val="18"/>
                <w:lang w:val="es-ES_tradnl"/>
              </w:rPr>
              <w:t>, en caso que el objeto de la convocatoria sea la adquisición de algún 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gistro, control y fiscalización señalado en e</w:t>
            </w:r>
            <w:r w:rsidRPr="00815A8F">
              <w:rPr>
                <w:rFonts w:ascii="Arial" w:hAnsi="Arial" w:cs="Arial"/>
                <w:i/>
                <w:color w:val="0000FF"/>
                <w:sz w:val="18"/>
                <w:szCs w:val="18"/>
                <w:lang w:val="es-ES_tradnl"/>
              </w:rPr>
              <w:t>l Decreto Legislativo Nº 1126</w:t>
            </w:r>
            <w:r>
              <w:rPr>
                <w:rFonts w:ascii="Arial" w:hAnsi="Arial" w:cs="Arial"/>
                <w:i/>
                <w:color w:val="0000FF"/>
                <w:sz w:val="18"/>
                <w:szCs w:val="18"/>
                <w:lang w:val="es-ES_tradnl"/>
              </w:rPr>
              <w:t xml:space="preserve"> y el Decreto Supremo Nº 024-2013-EF y modificatorias, se debe requerir lo siguiente:</w:t>
            </w:r>
          </w:p>
          <w:p w14:paraId="10F98BAE" w14:textId="77777777" w:rsidR="00B26E0C" w:rsidRDefault="00B26E0C" w:rsidP="00632E0C">
            <w:pPr>
              <w:widowControl w:val="0"/>
              <w:spacing w:after="0" w:line="240" w:lineRule="auto"/>
              <w:jc w:val="both"/>
              <w:rPr>
                <w:rFonts w:ascii="Arial" w:hAnsi="Arial" w:cs="Arial"/>
                <w:i/>
                <w:color w:val="0000FF"/>
                <w:sz w:val="18"/>
                <w:szCs w:val="18"/>
                <w:lang w:val="es-ES_tradnl"/>
              </w:rPr>
            </w:pPr>
          </w:p>
          <w:p w14:paraId="6C40C714" w14:textId="77777777" w:rsidR="00DD64AC" w:rsidRPr="001A7FAB" w:rsidRDefault="00DD64AC" w:rsidP="00632E0C">
            <w:pPr>
              <w:widowControl w:val="0"/>
              <w:spacing w:after="0" w:line="240" w:lineRule="auto"/>
              <w:jc w:val="both"/>
              <w:rPr>
                <w:rFonts w:ascii="Arial" w:eastAsia="Times New Roman" w:hAnsi="Arial" w:cs="Arial"/>
                <w:i/>
                <w:color w:val="FF0000"/>
                <w:sz w:val="18"/>
                <w:szCs w:val="18"/>
                <w:u w:val="single"/>
                <w:lang w:val="es-ES" w:eastAsia="es-ES"/>
              </w:rPr>
            </w:pPr>
            <w:r w:rsidRPr="001A7FAB">
              <w:rPr>
                <w:rFonts w:ascii="Arial" w:hAnsi="Arial" w:cs="Arial"/>
                <w:i/>
                <w:color w:val="0000FF"/>
                <w:sz w:val="18"/>
                <w:szCs w:val="18"/>
                <w:u w:val="single"/>
                <w:lang w:val="es-ES_tradnl"/>
              </w:rPr>
              <w:t>Requisito</w:t>
            </w:r>
            <w:r>
              <w:rPr>
                <w:rFonts w:ascii="Arial" w:hAnsi="Arial" w:cs="Arial"/>
                <w:i/>
                <w:color w:val="0000FF"/>
                <w:sz w:val="18"/>
                <w:szCs w:val="18"/>
                <w:u w:val="single"/>
                <w:lang w:val="es-ES_tradnl"/>
              </w:rPr>
              <w:t>s</w:t>
            </w:r>
            <w:r w:rsidRPr="001A7FAB">
              <w:rPr>
                <w:rFonts w:ascii="Arial" w:hAnsi="Arial" w:cs="Arial"/>
                <w:i/>
                <w:color w:val="0000FF"/>
                <w:sz w:val="18"/>
                <w:szCs w:val="18"/>
                <w:u w:val="single"/>
                <w:lang w:val="es-ES_tradnl"/>
              </w:rPr>
              <w:t>:</w:t>
            </w:r>
          </w:p>
          <w:p w14:paraId="0C2247B3" w14:textId="77777777" w:rsidR="00DD64AC" w:rsidRPr="00034010" w:rsidRDefault="00DD64AC" w:rsidP="00632E0C">
            <w:pPr>
              <w:pStyle w:val="Prrafodelista"/>
              <w:widowControl w:val="0"/>
              <w:spacing w:after="0" w:line="240" w:lineRule="auto"/>
              <w:ind w:left="0"/>
              <w:jc w:val="both"/>
              <w:rPr>
                <w:rFonts w:ascii="Arial" w:eastAsia="Times New Roman" w:hAnsi="Arial" w:cs="Arial"/>
                <w:i/>
                <w:color w:val="0000FF"/>
                <w:sz w:val="18"/>
                <w:szCs w:val="18"/>
                <w:lang w:val="es-ES" w:eastAsia="es-ES"/>
              </w:rPr>
            </w:pPr>
            <w:r w:rsidRPr="00034010">
              <w:rPr>
                <w:rFonts w:ascii="Arial" w:eastAsia="Times New Roman" w:hAnsi="Arial" w:cs="Arial"/>
                <w:i/>
                <w:color w:val="0000FF"/>
                <w:sz w:val="18"/>
                <w:szCs w:val="18"/>
                <w:lang w:val="es-ES" w:eastAsia="es-ES"/>
              </w:rPr>
              <w:t>El postor debe contar con:</w:t>
            </w:r>
          </w:p>
          <w:p w14:paraId="1A255434" w14:textId="77777777" w:rsidR="00DD64AC" w:rsidRPr="001A7FAB" w:rsidRDefault="00DD64AC" w:rsidP="00632E0C">
            <w:pPr>
              <w:pStyle w:val="Prrafodelista"/>
              <w:widowControl w:val="0"/>
              <w:spacing w:after="0" w:line="240" w:lineRule="auto"/>
              <w:ind w:left="0"/>
              <w:jc w:val="both"/>
              <w:rPr>
                <w:rFonts w:ascii="Arial" w:eastAsia="Times New Roman" w:hAnsi="Arial" w:cs="Arial"/>
                <w:color w:val="0000FF"/>
                <w:sz w:val="18"/>
                <w:szCs w:val="18"/>
                <w:lang w:val="es-ES" w:eastAsia="es-ES"/>
              </w:rPr>
            </w:pPr>
          </w:p>
          <w:p w14:paraId="251C0EE2" w14:textId="77777777" w:rsidR="00DD64AC" w:rsidRPr="004E5875" w:rsidRDefault="00DD64AC" w:rsidP="00632E0C">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1314E7">
              <w:rPr>
                <w:rFonts w:ascii="Arial" w:eastAsia="Times New Roman" w:hAnsi="Arial" w:cs="Arial"/>
                <w:i/>
                <w:color w:val="0000FF"/>
                <w:sz w:val="18"/>
                <w:szCs w:val="18"/>
                <w:lang w:val="es-ES" w:eastAsia="es-ES"/>
              </w:rPr>
              <w:t xml:space="preserve">Inscripción vigente en el Registro para el Control de Bienes Fiscalizados a cargo de la SUNAT, que lo autoriza para realizar actividades fiscalizadas con </w:t>
            </w:r>
            <w:r>
              <w:rPr>
                <w:rFonts w:ascii="Arial" w:eastAsia="Times New Roman" w:hAnsi="Arial" w:cs="Arial"/>
                <w:i/>
                <w:color w:val="0000FF"/>
                <w:sz w:val="18"/>
                <w:szCs w:val="18"/>
                <w:lang w:val="es-ES" w:eastAsia="es-ES"/>
              </w:rPr>
              <w:t xml:space="preserve">el </w:t>
            </w:r>
            <w:r>
              <w:rPr>
                <w:rFonts w:ascii="Arial" w:hAnsi="Arial" w:cs="Arial"/>
                <w:i/>
                <w:color w:val="0000FF"/>
                <w:sz w:val="18"/>
                <w:szCs w:val="18"/>
                <w:lang w:val="es-ES_tradnl"/>
              </w:rPr>
              <w:t>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gistro, control y fiscalización objeto de la convocatoria</w:t>
            </w:r>
          </w:p>
          <w:p w14:paraId="4073AC39" w14:textId="77777777" w:rsidR="00DD64AC" w:rsidRDefault="00DD64AC" w:rsidP="00DD64AC">
            <w:pPr>
              <w:pStyle w:val="Prrafodelista"/>
              <w:widowControl w:val="0"/>
              <w:spacing w:after="0" w:line="240" w:lineRule="auto"/>
              <w:ind w:left="242"/>
              <w:jc w:val="both"/>
              <w:rPr>
                <w:rFonts w:ascii="Arial" w:eastAsia="Times New Roman" w:hAnsi="Arial" w:cs="Arial"/>
                <w:i/>
                <w:color w:val="0000FF"/>
                <w:sz w:val="18"/>
                <w:szCs w:val="18"/>
                <w:lang w:val="es-ES" w:eastAsia="es-ES"/>
              </w:rPr>
            </w:pPr>
          </w:p>
          <w:p w14:paraId="30A2E26C" w14:textId="77777777" w:rsidR="00DD64AC" w:rsidRPr="001A7FAB" w:rsidRDefault="00DD64AC" w:rsidP="00DD64AC">
            <w:pPr>
              <w:widowControl w:val="0"/>
              <w:jc w:val="both"/>
              <w:rPr>
                <w:rFonts w:ascii="Arial" w:eastAsia="Times New Roman" w:hAnsi="Arial" w:cs="Arial"/>
                <w:i/>
                <w:color w:val="FF0000"/>
                <w:sz w:val="18"/>
                <w:szCs w:val="18"/>
                <w:u w:val="single"/>
                <w:lang w:val="es-ES" w:eastAsia="es-ES"/>
              </w:rPr>
            </w:pPr>
            <w:r w:rsidRPr="001A7FAB">
              <w:rPr>
                <w:rFonts w:ascii="Arial" w:hAnsi="Arial" w:cs="Arial"/>
                <w:i/>
                <w:color w:val="0000FF"/>
                <w:sz w:val="18"/>
                <w:szCs w:val="18"/>
                <w:u w:val="single"/>
                <w:lang w:val="es-ES_tradnl"/>
              </w:rPr>
              <w:t>Acreditación:</w:t>
            </w:r>
          </w:p>
          <w:p w14:paraId="73D5094C" w14:textId="77777777" w:rsidR="00DD64AC" w:rsidRPr="000734FD" w:rsidRDefault="00DD64AC" w:rsidP="00DD64AC">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0734FD">
              <w:rPr>
                <w:rFonts w:ascii="Arial" w:eastAsia="Times New Roman" w:hAnsi="Arial" w:cs="Arial"/>
                <w:i/>
                <w:color w:val="0000FF"/>
                <w:sz w:val="18"/>
                <w:szCs w:val="18"/>
                <w:lang w:val="es-ES" w:eastAsia="es-ES"/>
              </w:rPr>
              <w:lastRenderedPageBreak/>
              <w:t xml:space="preserve">Copia de la Resolución de Intendencia </w:t>
            </w:r>
            <w:r>
              <w:rPr>
                <w:rFonts w:ascii="Arial" w:eastAsia="Times New Roman" w:hAnsi="Arial" w:cs="Arial"/>
                <w:i/>
                <w:color w:val="0000FF"/>
                <w:sz w:val="18"/>
                <w:szCs w:val="18"/>
                <w:lang w:val="es-ES" w:eastAsia="es-ES"/>
              </w:rPr>
              <w:t xml:space="preserve">expedido por la SUNAT </w:t>
            </w:r>
            <w:r w:rsidRPr="000734FD">
              <w:rPr>
                <w:rFonts w:ascii="Arial" w:eastAsia="Times New Roman" w:hAnsi="Arial" w:cs="Arial"/>
                <w:i/>
                <w:color w:val="0000FF"/>
                <w:sz w:val="18"/>
                <w:szCs w:val="18"/>
                <w:lang w:val="es-ES" w:eastAsia="es-ES"/>
              </w:rPr>
              <w:t xml:space="preserve">que otorga al </w:t>
            </w:r>
            <w:r>
              <w:rPr>
                <w:rFonts w:ascii="Arial" w:eastAsia="Times New Roman" w:hAnsi="Arial" w:cs="Arial"/>
                <w:i/>
                <w:color w:val="0000FF"/>
                <w:sz w:val="18"/>
                <w:szCs w:val="18"/>
                <w:lang w:val="es-ES" w:eastAsia="es-ES"/>
              </w:rPr>
              <w:t>postor</w:t>
            </w:r>
            <w:r w:rsidRPr="000734FD">
              <w:rPr>
                <w:rFonts w:ascii="Arial" w:eastAsia="Times New Roman" w:hAnsi="Arial" w:cs="Arial"/>
                <w:i/>
                <w:color w:val="0000FF"/>
                <w:sz w:val="18"/>
                <w:szCs w:val="18"/>
                <w:lang w:val="es-ES" w:eastAsia="es-ES"/>
              </w:rPr>
              <w:t xml:space="preserve"> la inscripción en el Registro para el Control de Bienes Fiscalizados</w:t>
            </w:r>
            <w:r>
              <w:rPr>
                <w:rFonts w:ascii="Arial" w:eastAsia="Times New Roman" w:hAnsi="Arial" w:cs="Arial"/>
                <w:i/>
                <w:color w:val="0000FF"/>
                <w:sz w:val="18"/>
                <w:szCs w:val="18"/>
                <w:lang w:val="es-ES" w:eastAsia="es-ES"/>
              </w:rPr>
              <w:t>.</w:t>
            </w:r>
          </w:p>
          <w:p w14:paraId="4ED28E10" w14:textId="77777777" w:rsidR="00DD64AC" w:rsidRDefault="00DD64AC" w:rsidP="00DD64AC">
            <w:pPr>
              <w:pStyle w:val="Prrafodelista"/>
              <w:widowControl w:val="0"/>
              <w:spacing w:line="240" w:lineRule="auto"/>
              <w:ind w:left="242"/>
              <w:jc w:val="both"/>
              <w:rPr>
                <w:rFonts w:ascii="Arial" w:hAnsi="Arial" w:cs="Arial"/>
                <w:i/>
                <w:iCs/>
                <w:sz w:val="18"/>
                <w:szCs w:val="18"/>
                <w:lang w:eastAsia="es-ES"/>
              </w:rPr>
            </w:pPr>
          </w:p>
          <w:p w14:paraId="7EA0D38D" w14:textId="77777777" w:rsidR="00DD64AC" w:rsidRPr="004E5875" w:rsidRDefault="00DD64AC" w:rsidP="00DD64AC">
            <w:pPr>
              <w:widowControl w:val="0"/>
              <w:jc w:val="both"/>
              <w:rPr>
                <w:rFonts w:ascii="Arial" w:hAnsi="Arial" w:cs="Arial"/>
                <w:b/>
                <w:i/>
                <w:color w:val="0000FF"/>
                <w:sz w:val="18"/>
                <w:szCs w:val="18"/>
              </w:rPr>
            </w:pPr>
            <w:r w:rsidRPr="004E5875">
              <w:rPr>
                <w:rFonts w:ascii="Arial" w:hAnsi="Arial" w:cs="Arial"/>
                <w:b/>
                <w:i/>
                <w:color w:val="0000FF"/>
                <w:sz w:val="18"/>
                <w:szCs w:val="18"/>
                <w:u w:val="single"/>
              </w:rPr>
              <w:t>IMPORTANTE</w:t>
            </w:r>
            <w:r w:rsidRPr="004E5875">
              <w:rPr>
                <w:rFonts w:ascii="Arial" w:hAnsi="Arial" w:cs="Arial"/>
                <w:b/>
                <w:i/>
                <w:color w:val="0000FF"/>
                <w:sz w:val="18"/>
                <w:szCs w:val="18"/>
              </w:rPr>
              <w:t>:</w:t>
            </w:r>
          </w:p>
          <w:p w14:paraId="7AE0BCF5" w14:textId="77777777" w:rsidR="00DD64AC" w:rsidRPr="004E5875" w:rsidRDefault="00DD64AC" w:rsidP="00DD64AC">
            <w:pPr>
              <w:pStyle w:val="Prrafodelista"/>
              <w:widowControl w:val="0"/>
              <w:numPr>
                <w:ilvl w:val="0"/>
                <w:numId w:val="37"/>
              </w:numPr>
              <w:spacing w:after="0" w:line="240" w:lineRule="auto"/>
              <w:jc w:val="both"/>
              <w:rPr>
                <w:rFonts w:ascii="Arial" w:hAnsi="Arial" w:cs="Arial"/>
                <w:i/>
                <w:color w:val="0000FF"/>
                <w:sz w:val="18"/>
                <w:szCs w:val="18"/>
                <w:lang w:val="es-ES_tradnl"/>
              </w:rPr>
            </w:pPr>
            <w:r w:rsidRPr="004E5875">
              <w:rPr>
                <w:rFonts w:ascii="Arial" w:hAnsi="Arial" w:cs="Arial"/>
                <w:i/>
                <w:color w:val="0000FF"/>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ABE0335" w14:textId="77777777" w:rsidR="00DD64AC" w:rsidRDefault="00DD64AC" w:rsidP="00DD64AC">
            <w:pPr>
              <w:pStyle w:val="Prrafodelista"/>
              <w:widowControl w:val="0"/>
              <w:spacing w:after="0" w:line="240" w:lineRule="auto"/>
              <w:ind w:left="242"/>
              <w:jc w:val="both"/>
              <w:rPr>
                <w:rFonts w:ascii="Arial" w:hAnsi="Arial" w:cs="Arial"/>
                <w:i/>
                <w:iCs/>
                <w:sz w:val="18"/>
                <w:szCs w:val="18"/>
                <w:lang w:eastAsia="es-ES"/>
              </w:rPr>
            </w:pPr>
          </w:p>
          <w:p w14:paraId="5D5A1D86" w14:textId="77777777" w:rsidR="00DD64AC" w:rsidRPr="00BE19C5" w:rsidRDefault="00DD64AC" w:rsidP="00DD64AC">
            <w:pPr>
              <w:pStyle w:val="Prrafodelista"/>
              <w:widowControl w:val="0"/>
              <w:numPr>
                <w:ilvl w:val="0"/>
                <w:numId w:val="37"/>
              </w:numPr>
              <w:spacing w:after="0" w:line="240" w:lineRule="auto"/>
              <w:jc w:val="both"/>
              <w:rPr>
                <w:rFonts w:ascii="Arial" w:hAnsi="Arial" w:cs="Arial"/>
                <w:b/>
                <w:i/>
                <w:color w:val="0000FF"/>
                <w:sz w:val="18"/>
                <w:szCs w:val="18"/>
              </w:rPr>
            </w:pPr>
            <w:r w:rsidRPr="00BE19C5">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173BD61B" w14:textId="77777777" w:rsidR="00DD64AC" w:rsidRPr="0076364B" w:rsidRDefault="00DD64AC" w:rsidP="00DD64AC">
            <w:pPr>
              <w:pStyle w:val="Prrafodelista"/>
              <w:widowControl w:val="0"/>
              <w:spacing w:after="0" w:line="240" w:lineRule="auto"/>
              <w:ind w:left="242"/>
              <w:jc w:val="both"/>
              <w:rPr>
                <w:rFonts w:ascii="Arial" w:hAnsi="Arial" w:cs="Arial"/>
                <w:i/>
                <w:iCs/>
                <w:sz w:val="18"/>
                <w:szCs w:val="18"/>
                <w:lang w:eastAsia="es-ES"/>
              </w:rPr>
            </w:pPr>
          </w:p>
        </w:tc>
      </w:tr>
    </w:tbl>
    <w:p w14:paraId="2F8EB3B1" w14:textId="77777777" w:rsidR="00632E0C" w:rsidRDefault="00632E0C"/>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7F5F5102" w14:textId="77777777" w:rsidTr="00874B2A">
        <w:tc>
          <w:tcPr>
            <w:tcW w:w="528" w:type="dxa"/>
          </w:tcPr>
          <w:p w14:paraId="00581884" w14:textId="14A30871" w:rsidR="007707ED" w:rsidRPr="00DE62A5" w:rsidRDefault="007707ED" w:rsidP="00165BC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gridSpan w:val="2"/>
          </w:tcPr>
          <w:p w14:paraId="4EB13587" w14:textId="77777777" w:rsidR="007707ED" w:rsidRPr="00DE62A5" w:rsidRDefault="007707ED" w:rsidP="00165BC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 xml:space="preserve">EXPERIENCIA DEL </w:t>
            </w:r>
            <w:r w:rsidRPr="006C30B0">
              <w:rPr>
                <w:rFonts w:ascii="Arial" w:hAnsi="Arial" w:cs="Arial"/>
                <w:b/>
                <w:iCs/>
                <w:sz w:val="20"/>
                <w:lang w:eastAsia="es-ES"/>
              </w:rPr>
              <w:t>POSTOR</w:t>
            </w:r>
            <w:r w:rsidR="000D7CB2" w:rsidRPr="006C30B0">
              <w:rPr>
                <w:rFonts w:ascii="Arial" w:hAnsi="Arial" w:cs="Arial"/>
                <w:b/>
                <w:iCs/>
                <w:sz w:val="20"/>
                <w:lang w:eastAsia="es-ES"/>
              </w:rPr>
              <w:t xml:space="preserve"> - OPCIONAL</w:t>
            </w:r>
          </w:p>
        </w:tc>
      </w:tr>
      <w:tr w:rsidR="007707ED" w:rsidRPr="0087454E" w14:paraId="553DCC6E" w14:textId="77777777" w:rsidTr="00874B2A">
        <w:tc>
          <w:tcPr>
            <w:tcW w:w="528" w:type="dxa"/>
          </w:tcPr>
          <w:p w14:paraId="06B3C792" w14:textId="77777777" w:rsidR="007707ED" w:rsidRPr="00DE62A5" w:rsidRDefault="007707ED" w:rsidP="00165BCE">
            <w:pPr>
              <w:rPr>
                <w:rFonts w:ascii="Arial" w:hAnsi="Arial" w:cs="Arial"/>
                <w:b/>
                <w:sz w:val="18"/>
                <w:szCs w:val="18"/>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2448" w:type="dxa"/>
          </w:tcPr>
          <w:p w14:paraId="39FBD9AC" w14:textId="77777777" w:rsidR="007707ED" w:rsidRPr="00DE62A5" w:rsidRDefault="007707ED" w:rsidP="00165BCE">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p>
          <w:p w14:paraId="0DDA66B7" w14:textId="77777777" w:rsidR="007707ED" w:rsidRPr="00DE62A5" w:rsidRDefault="007707ED" w:rsidP="00165BCE">
            <w:pPr>
              <w:rPr>
                <w:rFonts w:ascii="Arial" w:hAnsi="Arial" w:cs="Arial"/>
                <w:sz w:val="18"/>
                <w:szCs w:val="18"/>
              </w:rPr>
            </w:pPr>
          </w:p>
        </w:tc>
        <w:tc>
          <w:tcPr>
            <w:tcW w:w="5954" w:type="dxa"/>
          </w:tcPr>
          <w:p w14:paraId="0EA33C0C" w14:textId="77777777" w:rsidR="007707ED" w:rsidRPr="001A7FAB" w:rsidRDefault="007707ED" w:rsidP="00165BCE">
            <w:pPr>
              <w:widowControl w:val="0"/>
              <w:spacing w:after="0" w:line="240" w:lineRule="auto"/>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2743495D" w14:textId="77777777" w:rsidR="007707ED" w:rsidRDefault="007707ED" w:rsidP="00165BCE">
            <w:pPr>
              <w:widowControl w:val="0"/>
              <w:spacing w:after="0" w:line="240" w:lineRule="auto"/>
              <w:jc w:val="both"/>
              <w:rPr>
                <w:rFonts w:ascii="Arial" w:hAnsi="Arial" w:cs="Arial"/>
                <w:iCs/>
                <w:sz w:val="18"/>
                <w:szCs w:val="18"/>
                <w:lang w:eastAsia="es-ES"/>
              </w:rPr>
            </w:pPr>
          </w:p>
          <w:p w14:paraId="5B6246AE" w14:textId="77777777" w:rsidR="007707ED" w:rsidRPr="00E403EB" w:rsidRDefault="007707ED" w:rsidP="00165BCE">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sidR="00B8246E">
              <w:rPr>
                <w:rFonts w:ascii="Arial" w:hAnsi="Arial" w:cs="Arial"/>
                <w:iCs/>
                <w:sz w:val="18"/>
                <w:szCs w:val="18"/>
                <w:highlight w:val="lightGray"/>
                <w:lang w:eastAsia="es-ES"/>
              </w:rPr>
              <w:t xml:space="preserve">MONTO QUE NO PODRÁ SER MAYOR A </w:t>
            </w:r>
            <w:r w:rsidRPr="00DD64A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DD64AC">
              <w:rPr>
                <w:rFonts w:ascii="Arial" w:hAnsi="Arial" w:cs="Arial"/>
                <w:iCs/>
                <w:sz w:val="18"/>
                <w:szCs w:val="18"/>
                <w:highlight w:val="lightGray"/>
                <w:lang w:eastAsia="es-ES"/>
              </w:rPr>
              <w:t>NO MAYOR A OCHO (8) AÑOS</w:t>
            </w:r>
            <w:r w:rsidRPr="00E403EB">
              <w:rPr>
                <w:rFonts w:ascii="Arial" w:hAnsi="Arial" w:cs="Arial"/>
                <w:iCs/>
                <w:sz w:val="18"/>
                <w:szCs w:val="18"/>
                <w:highlight w:val="lightGray"/>
                <w:lang w:eastAsia="es-ES"/>
              </w:rPr>
              <w:t>]</w:t>
            </w:r>
            <w:r w:rsidRPr="00DD64AC">
              <w:rPr>
                <w:rFonts w:ascii="Arial" w:hAnsi="Arial" w:cs="Arial"/>
                <w:iCs/>
                <w:sz w:val="18"/>
                <w:szCs w:val="18"/>
                <w:highlight w:val="lightGray"/>
                <w:lang w:eastAsia="es-ES"/>
              </w:rPr>
              <w:t xml:space="preserve"> </w:t>
            </w:r>
            <w:r w:rsidRPr="00E403EB">
              <w:rPr>
                <w:rFonts w:ascii="Arial" w:hAnsi="Arial" w:cs="Arial"/>
                <w:iCs/>
                <w:sz w:val="18"/>
                <w:szCs w:val="18"/>
                <w:lang w:eastAsia="es-ES"/>
              </w:rPr>
              <w:t>a la fecha de la presentación de ofertas.</w:t>
            </w:r>
            <w:r w:rsidRPr="00E403EB">
              <w:rPr>
                <w:rFonts w:ascii="Arial" w:hAnsi="Arial" w:cs="Arial"/>
                <w:iCs/>
                <w:sz w:val="18"/>
                <w:szCs w:val="18"/>
                <w:lang w:val="es-ES" w:eastAsia="es-ES"/>
              </w:rPr>
              <w:t xml:space="preserve"> </w:t>
            </w:r>
          </w:p>
          <w:p w14:paraId="643E6F81" w14:textId="77777777" w:rsidR="007707ED" w:rsidRPr="00E403EB" w:rsidRDefault="007707ED" w:rsidP="00165BCE">
            <w:pPr>
              <w:widowControl w:val="0"/>
              <w:spacing w:after="0" w:line="240" w:lineRule="auto"/>
              <w:jc w:val="both"/>
              <w:rPr>
                <w:rFonts w:ascii="Arial" w:hAnsi="Arial" w:cs="Arial"/>
                <w:iCs/>
                <w:sz w:val="18"/>
                <w:szCs w:val="18"/>
                <w:lang w:eastAsia="es-ES"/>
              </w:rPr>
            </w:pPr>
          </w:p>
          <w:p w14:paraId="4A489017" w14:textId="77777777" w:rsidR="007707ED" w:rsidRDefault="007707ED" w:rsidP="00165BCE">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7707ED" w:rsidRPr="001A7FAB" w:rsidRDefault="007707ED" w:rsidP="00165BCE">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2E9FB236" w14:textId="77777777" w:rsidR="007707ED" w:rsidRPr="009E2423" w:rsidRDefault="007707ED" w:rsidP="00165BCE">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9E2423">
              <w:rPr>
                <w:rFonts w:ascii="Arial" w:hAnsi="Arial" w:cs="Arial"/>
                <w:iCs/>
                <w:color w:val="auto"/>
                <w:sz w:val="18"/>
                <w:szCs w:val="18"/>
                <w:lang w:eastAsia="es-ES"/>
              </w:rPr>
              <w:t>correspondientes a un máximo de veinte (20) contrataciones.</w:t>
            </w:r>
            <w:r w:rsidRPr="009E2423" w:rsidDel="005A042B">
              <w:rPr>
                <w:rFonts w:ascii="Arial" w:hAnsi="Arial" w:cs="Arial"/>
                <w:iCs/>
                <w:color w:val="auto"/>
                <w:sz w:val="18"/>
                <w:szCs w:val="18"/>
                <w:lang w:eastAsia="es-ES"/>
              </w:rPr>
              <w:t xml:space="preserve"> </w:t>
            </w:r>
          </w:p>
          <w:p w14:paraId="3F848B0C" w14:textId="77777777" w:rsidR="007707ED" w:rsidRPr="009E2423" w:rsidRDefault="007707ED" w:rsidP="00165BCE">
            <w:pPr>
              <w:widowControl w:val="0"/>
              <w:spacing w:after="0" w:line="240" w:lineRule="auto"/>
              <w:jc w:val="both"/>
              <w:rPr>
                <w:rFonts w:ascii="Arial" w:hAnsi="Arial" w:cs="Arial"/>
                <w:sz w:val="18"/>
                <w:szCs w:val="18"/>
              </w:rPr>
            </w:pPr>
          </w:p>
          <w:p w14:paraId="5AD7257F" w14:textId="77777777" w:rsidR="007707ED" w:rsidRPr="00E403EB" w:rsidRDefault="007707ED" w:rsidP="00165BCE">
            <w:pPr>
              <w:widowControl w:val="0"/>
              <w:spacing w:after="0" w:line="240" w:lineRule="auto"/>
              <w:jc w:val="both"/>
              <w:rPr>
                <w:rFonts w:ascii="Arial" w:hAnsi="Arial" w:cs="Arial"/>
                <w:iCs/>
                <w:sz w:val="18"/>
                <w:szCs w:val="18"/>
                <w:lang w:eastAsia="es-ES"/>
              </w:rPr>
            </w:pPr>
            <w:r w:rsidRPr="009E2423">
              <w:rPr>
                <w:rFonts w:ascii="Arial" w:hAnsi="Arial" w:cs="Arial"/>
                <w:iCs/>
                <w:sz w:val="18"/>
                <w:szCs w:val="18"/>
                <w:lang w:eastAsia="es-ES"/>
              </w:rPr>
              <w:t>En caso los postores presenten</w:t>
            </w:r>
            <w:r w:rsidRPr="00E403EB">
              <w:rPr>
                <w:rFonts w:ascii="Arial" w:hAnsi="Arial" w:cs="Arial"/>
                <w:iCs/>
                <w:sz w:val="18"/>
                <w:szCs w:val="18"/>
                <w:lang w:eastAsia="es-ES"/>
              </w:rPr>
              <w:t xml:space="preserve"> varios comprobantes de pago para acreditar una sola contratación, se debe acreditar que corresponden a dicha contratación; de lo contrario, se asum</w:t>
            </w:r>
            <w:r w:rsidR="00F92EE0">
              <w:rPr>
                <w:rFonts w:ascii="Arial" w:hAnsi="Arial" w:cs="Arial"/>
                <w:iCs/>
                <w:sz w:val="18"/>
                <w:szCs w:val="18"/>
                <w:lang w:eastAsia="es-ES"/>
              </w:rPr>
              <w:t>irá</w:t>
            </w:r>
            <w:r w:rsidRPr="00E403EB">
              <w:rPr>
                <w:rFonts w:ascii="Arial" w:hAnsi="Arial" w:cs="Arial"/>
                <w:iCs/>
                <w:sz w:val="18"/>
                <w:szCs w:val="18"/>
                <w:lang w:eastAsia="es-ES"/>
              </w:rPr>
              <w:t xml:space="preserve"> que los comprobantes acreditan contrataciones independientes, en cuyo caso solo se considera</w:t>
            </w:r>
            <w:r w:rsidR="00F92EE0">
              <w:rPr>
                <w:rFonts w:ascii="Arial" w:hAnsi="Arial" w:cs="Arial"/>
                <w:iCs/>
                <w:sz w:val="18"/>
                <w:szCs w:val="18"/>
                <w:lang w:eastAsia="es-ES"/>
              </w:rPr>
              <w:t>rá</w:t>
            </w:r>
            <w:r w:rsidRPr="00E403EB">
              <w:rPr>
                <w:rFonts w:ascii="Arial" w:hAnsi="Arial" w:cs="Arial"/>
                <w:iCs/>
                <w:sz w:val="18"/>
                <w:szCs w:val="18"/>
                <w:lang w:eastAsia="es-ES"/>
              </w:rPr>
              <w:t xml:space="preserve">, para la evaluación, las veinte (20) primeras contrataciones indicadas en el </w:t>
            </w:r>
            <w:r w:rsidRPr="00E403EB">
              <w:rPr>
                <w:rFonts w:ascii="Arial" w:hAnsi="Arial" w:cs="Arial"/>
                <w:sz w:val="18"/>
                <w:szCs w:val="18"/>
                <w:lang w:eastAsia="es-ES"/>
              </w:rPr>
              <w:t>Anexo Nº 7 referido a la Experiencia del Postor.</w:t>
            </w:r>
          </w:p>
          <w:p w14:paraId="0AC666AF" w14:textId="77777777" w:rsidR="007707ED" w:rsidRPr="00E403EB" w:rsidRDefault="007707ED" w:rsidP="00165BCE">
            <w:pPr>
              <w:widowControl w:val="0"/>
              <w:spacing w:after="0" w:line="240" w:lineRule="auto"/>
              <w:jc w:val="both"/>
              <w:rPr>
                <w:rFonts w:ascii="Arial" w:hAnsi="Arial" w:cs="Arial"/>
                <w:sz w:val="18"/>
                <w:szCs w:val="18"/>
              </w:rPr>
            </w:pPr>
          </w:p>
          <w:p w14:paraId="785E107A" w14:textId="77777777" w:rsidR="007707ED" w:rsidRPr="00E403EB" w:rsidRDefault="007707ED" w:rsidP="00165BCE">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7707ED" w:rsidRPr="00E403EB" w:rsidRDefault="007707ED" w:rsidP="00165BCE">
            <w:pPr>
              <w:widowControl w:val="0"/>
              <w:spacing w:after="0" w:line="240" w:lineRule="auto"/>
              <w:jc w:val="both"/>
              <w:rPr>
                <w:rFonts w:ascii="Arial" w:hAnsi="Arial" w:cs="Arial"/>
                <w:iCs/>
                <w:sz w:val="18"/>
                <w:szCs w:val="18"/>
                <w:lang w:eastAsia="es-ES"/>
              </w:rPr>
            </w:pPr>
          </w:p>
          <w:p w14:paraId="7C548FCF" w14:textId="77777777" w:rsidR="007707ED" w:rsidRPr="00E403EB" w:rsidRDefault="007707ED" w:rsidP="00165BCE">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7707ED" w:rsidRPr="00EE2AA1" w:rsidRDefault="007707ED" w:rsidP="00165BCE">
            <w:pPr>
              <w:widowControl w:val="0"/>
              <w:tabs>
                <w:tab w:val="left" w:pos="3494"/>
              </w:tabs>
              <w:spacing w:after="0" w:line="240" w:lineRule="auto"/>
              <w:jc w:val="both"/>
              <w:rPr>
                <w:rFonts w:ascii="Arial" w:hAnsi="Arial" w:cs="Arial"/>
                <w:iCs/>
                <w:color w:val="auto"/>
                <w:sz w:val="18"/>
                <w:szCs w:val="18"/>
                <w:lang w:val="es-ES" w:eastAsia="es-ES"/>
              </w:rPr>
            </w:pPr>
          </w:p>
          <w:p w14:paraId="3CE11AFF" w14:textId="77777777" w:rsidR="007707ED" w:rsidRPr="00E403EB" w:rsidRDefault="007707ED" w:rsidP="00165BCE">
            <w:pPr>
              <w:widowControl w:val="0"/>
              <w:spacing w:after="0" w:line="240" w:lineRule="auto"/>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 xml:space="preserve">Asimismo, cuando se presenten contratos derivados de procesos de selección convocados antes del 20.09.2012, se entenderá que el porcentaje de las obligaciones equivale al porcentaje de participación de la promesa de consorcio o del contrato de consorcio. En caso que en </w:t>
            </w:r>
            <w:r w:rsidRPr="00E403EB">
              <w:rPr>
                <w:rFonts w:ascii="Arial" w:hAnsi="Arial" w:cs="Arial"/>
                <w:color w:val="auto"/>
                <w:sz w:val="18"/>
                <w:szCs w:val="18"/>
                <w:lang w:val="es-ES" w:eastAsia="ja-JP"/>
              </w:rPr>
              <w:lastRenderedPageBreak/>
              <w:t>dichos documentos no se consigne el porcentaje de participación se presumirá que las obligaciones se ejecutaron en partes iguales.</w:t>
            </w:r>
          </w:p>
          <w:p w14:paraId="22D56B06" w14:textId="77777777" w:rsidR="007707ED" w:rsidRPr="00E403EB" w:rsidRDefault="007707ED" w:rsidP="00165BCE">
            <w:pPr>
              <w:widowControl w:val="0"/>
              <w:spacing w:after="0" w:line="240" w:lineRule="auto"/>
              <w:jc w:val="both"/>
              <w:rPr>
                <w:rFonts w:ascii="Arial" w:hAnsi="Arial" w:cs="Arial"/>
                <w:iCs/>
                <w:color w:val="auto"/>
                <w:sz w:val="18"/>
                <w:szCs w:val="18"/>
                <w:lang w:val="es-ES" w:eastAsia="es-ES"/>
              </w:rPr>
            </w:pPr>
          </w:p>
          <w:p w14:paraId="70779C78" w14:textId="77777777" w:rsidR="007707ED" w:rsidRPr="00E403EB" w:rsidRDefault="007707ED" w:rsidP="00165BCE">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37BA98E3" w14:textId="77777777" w:rsidR="007707ED" w:rsidRPr="00E403EB" w:rsidRDefault="007707ED" w:rsidP="00165BCE">
            <w:pPr>
              <w:widowControl w:val="0"/>
              <w:spacing w:after="0" w:line="240" w:lineRule="auto"/>
              <w:jc w:val="both"/>
              <w:rPr>
                <w:rFonts w:ascii="Arial" w:hAnsi="Arial" w:cs="Arial"/>
                <w:iCs/>
                <w:color w:val="auto"/>
                <w:sz w:val="18"/>
                <w:szCs w:val="18"/>
                <w:lang w:eastAsia="es-ES"/>
              </w:rPr>
            </w:pPr>
          </w:p>
          <w:p w14:paraId="0C880885" w14:textId="77777777" w:rsidR="007707ED" w:rsidRDefault="007707ED" w:rsidP="00165BCE">
            <w:pPr>
              <w:widowControl w:val="0"/>
              <w:jc w:val="both"/>
              <w:rPr>
                <w:rFonts w:ascii="Arial" w:hAnsi="Arial" w:cs="Arial"/>
                <w:color w:val="auto"/>
                <w:sz w:val="18"/>
                <w:szCs w:val="18"/>
                <w:lang w:eastAsia="es-ES"/>
              </w:rPr>
            </w:pPr>
            <w:r w:rsidRPr="00E403EB">
              <w:rPr>
                <w:rFonts w:ascii="Arial" w:hAnsi="Arial" w:cs="Arial"/>
                <w:color w:val="auto"/>
                <w:sz w:val="18"/>
                <w:szCs w:val="18"/>
                <w:lang w:eastAsia="es-ES"/>
              </w:rPr>
              <w:t>Sin perjuicio de lo anterior, los postores deben llenar y presentar el Anexo Nº 7 referido a la Experiencia del Postor.</w:t>
            </w:r>
          </w:p>
          <w:p w14:paraId="3F3CF901" w14:textId="77777777" w:rsidR="009E2423" w:rsidRPr="003D52A4" w:rsidRDefault="009E2423" w:rsidP="009E2423">
            <w:pPr>
              <w:widowControl w:val="0"/>
              <w:spacing w:after="0" w:line="240" w:lineRule="auto"/>
              <w:jc w:val="both"/>
              <w:rPr>
                <w:rFonts w:ascii="Arial" w:hAnsi="Arial" w:cs="Arial"/>
                <w:b/>
                <w:i/>
                <w:color w:val="0000FF"/>
                <w:sz w:val="18"/>
                <w:szCs w:val="18"/>
              </w:rPr>
            </w:pPr>
            <w:r w:rsidRPr="003D52A4">
              <w:rPr>
                <w:rFonts w:ascii="Arial" w:hAnsi="Arial" w:cs="Arial"/>
                <w:b/>
                <w:i/>
                <w:color w:val="0000FF"/>
                <w:sz w:val="18"/>
                <w:szCs w:val="18"/>
                <w:u w:val="single"/>
              </w:rPr>
              <w:t>IMPORTANTE</w:t>
            </w:r>
            <w:r w:rsidRPr="003D52A4">
              <w:rPr>
                <w:rFonts w:ascii="Arial" w:hAnsi="Arial" w:cs="Arial"/>
                <w:b/>
                <w:i/>
                <w:color w:val="0000FF"/>
                <w:sz w:val="18"/>
                <w:szCs w:val="18"/>
              </w:rPr>
              <w:t>:</w:t>
            </w:r>
          </w:p>
          <w:p w14:paraId="21297A26" w14:textId="77777777" w:rsidR="009E2423" w:rsidRPr="003D52A4" w:rsidRDefault="009E2423" w:rsidP="009E2423">
            <w:pPr>
              <w:pStyle w:val="Prrafodelista"/>
              <w:widowControl w:val="0"/>
              <w:spacing w:after="0" w:line="240" w:lineRule="auto"/>
              <w:ind w:left="360"/>
              <w:jc w:val="both"/>
              <w:rPr>
                <w:rFonts w:ascii="Arial" w:hAnsi="Arial" w:cs="Arial"/>
                <w:i/>
                <w:color w:val="0000FF"/>
                <w:sz w:val="18"/>
                <w:szCs w:val="18"/>
                <w:lang w:val="es-ES_tradnl"/>
              </w:rPr>
            </w:pPr>
          </w:p>
          <w:p w14:paraId="4F3FD507" w14:textId="0472EEB3" w:rsidR="009E2423" w:rsidRPr="00C44757" w:rsidRDefault="009E2423" w:rsidP="004245A8">
            <w:pPr>
              <w:pStyle w:val="Prrafodelista"/>
              <w:widowControl w:val="0"/>
              <w:numPr>
                <w:ilvl w:val="0"/>
                <w:numId w:val="37"/>
              </w:numPr>
              <w:spacing w:after="0" w:line="240" w:lineRule="auto"/>
              <w:jc w:val="both"/>
              <w:rPr>
                <w:rFonts w:ascii="Arial" w:hAnsi="Arial" w:cs="Arial"/>
                <w:i/>
                <w:color w:val="0000FF"/>
                <w:sz w:val="18"/>
                <w:szCs w:val="18"/>
                <w:lang w:val="es-ES_tradnl"/>
              </w:rPr>
            </w:pPr>
            <w:r w:rsidRPr="00F0734A">
              <w:rPr>
                <w:rFonts w:ascii="Arial" w:hAnsi="Arial" w:cs="Arial"/>
                <w:i/>
                <w:color w:val="0000FF"/>
                <w:sz w:val="18"/>
                <w:szCs w:val="18"/>
                <w:lang w:val="es-ES_tradnl"/>
              </w:rPr>
              <w:t xml:space="preserve">En el caso de consorcios, solo se considera la experiencia de aquellos integrantes que ejecutan conjuntamente el objeto materia de la convocatoria, previamente ponderada, conforme a la </w:t>
            </w:r>
            <w:r w:rsidRPr="00C44757">
              <w:rPr>
                <w:rFonts w:ascii="Arial" w:hAnsi="Arial" w:cs="Arial"/>
                <w:i/>
                <w:color w:val="0000FF"/>
                <w:sz w:val="18"/>
                <w:szCs w:val="18"/>
                <w:lang w:val="es-ES_tradnl"/>
              </w:rPr>
              <w:t>Directiva N°</w:t>
            </w:r>
            <w:r w:rsidR="004245A8" w:rsidRPr="00C44757">
              <w:rPr>
                <w:rFonts w:ascii="Arial" w:hAnsi="Arial" w:cs="Arial"/>
                <w:i/>
                <w:color w:val="0000FF"/>
                <w:sz w:val="18"/>
                <w:szCs w:val="18"/>
                <w:lang w:val="es-ES_tradnl"/>
              </w:rPr>
              <w:t xml:space="preserve"> </w:t>
            </w:r>
            <w:r w:rsidR="00C44757" w:rsidRPr="00C44757">
              <w:rPr>
                <w:rFonts w:ascii="Arial" w:hAnsi="Arial" w:cs="Arial"/>
                <w:i/>
                <w:color w:val="0000FF"/>
                <w:sz w:val="18"/>
                <w:szCs w:val="18"/>
                <w:lang w:val="es-ES_tradnl"/>
              </w:rPr>
              <w:t>002</w:t>
            </w:r>
            <w:r w:rsidRPr="00C44757">
              <w:rPr>
                <w:rFonts w:ascii="Arial" w:hAnsi="Arial" w:cs="Arial"/>
                <w:i/>
                <w:color w:val="0000FF"/>
                <w:sz w:val="18"/>
                <w:szCs w:val="18"/>
                <w:lang w:val="es-ES_tradnl"/>
              </w:rPr>
              <w:t>-201</w:t>
            </w:r>
            <w:r w:rsidR="004245A8" w:rsidRPr="00C44757">
              <w:rPr>
                <w:rFonts w:ascii="Arial" w:hAnsi="Arial" w:cs="Arial"/>
                <w:i/>
                <w:color w:val="0000FF"/>
                <w:sz w:val="18"/>
                <w:szCs w:val="18"/>
                <w:lang w:val="es-ES_tradnl"/>
              </w:rPr>
              <w:t>6</w:t>
            </w:r>
            <w:r w:rsidRPr="00C44757">
              <w:rPr>
                <w:rFonts w:ascii="Arial" w:hAnsi="Arial" w:cs="Arial"/>
                <w:i/>
                <w:color w:val="0000FF"/>
                <w:sz w:val="18"/>
                <w:szCs w:val="18"/>
                <w:lang w:val="es-ES_tradnl"/>
              </w:rPr>
              <w:t>-OSCE/CD</w:t>
            </w:r>
            <w:r w:rsidR="004245A8" w:rsidRPr="00C44757">
              <w:rPr>
                <w:rFonts w:ascii="Arial" w:hAnsi="Arial" w:cs="Arial"/>
                <w:i/>
                <w:color w:val="0000FF"/>
                <w:sz w:val="18"/>
                <w:szCs w:val="18"/>
                <w:lang w:val="es-ES_tradnl"/>
              </w:rPr>
              <w:t xml:space="preserve"> “Participación de Proveedores en Consorcio en las Contrataciones del Estado”</w:t>
            </w:r>
            <w:r w:rsidRPr="00C44757">
              <w:rPr>
                <w:rFonts w:ascii="Arial" w:hAnsi="Arial" w:cs="Arial"/>
                <w:i/>
                <w:color w:val="0000FF"/>
                <w:sz w:val="18"/>
                <w:szCs w:val="18"/>
                <w:lang w:val="es-ES_tradnl"/>
              </w:rPr>
              <w:t>.</w:t>
            </w:r>
          </w:p>
          <w:p w14:paraId="198D1A7C" w14:textId="77777777" w:rsidR="00E00AF7" w:rsidRPr="009E2423" w:rsidRDefault="00E00AF7" w:rsidP="00661626">
            <w:pPr>
              <w:widowControl w:val="0"/>
              <w:jc w:val="both"/>
              <w:rPr>
                <w:rFonts w:ascii="Arial" w:eastAsia="Times New Roman" w:hAnsi="Arial" w:cs="Arial"/>
                <w:i/>
                <w:color w:val="0000FF"/>
                <w:sz w:val="18"/>
                <w:szCs w:val="18"/>
                <w:lang w:val="es-ES_tradnl" w:eastAsia="es-ES"/>
              </w:rPr>
            </w:pPr>
          </w:p>
        </w:tc>
      </w:tr>
    </w:tbl>
    <w:p w14:paraId="45EDB87B" w14:textId="77777777" w:rsidR="007707ED" w:rsidRPr="005E19F2" w:rsidRDefault="007707ED" w:rsidP="00632E0C">
      <w:pPr>
        <w:widowControl w:val="0"/>
        <w:spacing w:after="0" w:line="240" w:lineRule="auto"/>
        <w:ind w:left="567"/>
        <w:jc w:val="both"/>
        <w:rPr>
          <w:rFonts w:ascii="Arial" w:hAnsi="Arial" w:cs="Arial"/>
          <w:b/>
          <w:u w:val="single"/>
        </w:rPr>
      </w:pPr>
    </w:p>
    <w:p w14:paraId="4BCB1E20" w14:textId="77777777" w:rsidR="007707ED" w:rsidRDefault="007707ED" w:rsidP="00632E0C">
      <w:pPr>
        <w:widowControl w:val="0"/>
        <w:spacing w:after="0" w:line="240" w:lineRule="auto"/>
        <w:ind w:left="567"/>
        <w:jc w:val="both"/>
        <w:rPr>
          <w:rFonts w:ascii="Arial" w:hAnsi="Arial" w:cs="Arial"/>
          <w:sz w:val="20"/>
          <w:lang w:val="es-ES"/>
        </w:rPr>
      </w:pPr>
      <w:r w:rsidRPr="00B035B7">
        <w:rPr>
          <w:rFonts w:ascii="Arial" w:hAnsi="Arial" w:cs="Arial"/>
          <w:sz w:val="20"/>
          <w:lang w:val="es-ES"/>
        </w:rPr>
        <w:t xml:space="preserve">En caso que el objeto de la convocatoria sea la adquisición de bienes sofisticados,  equipamiento complejo, suministro de tecnología, software y otros de naturaleza semejante, puede incluirse el siguiente </w:t>
      </w:r>
      <w:r w:rsidR="00B70494" w:rsidRPr="00B035B7">
        <w:rPr>
          <w:rFonts w:ascii="Arial" w:hAnsi="Arial" w:cs="Arial"/>
          <w:sz w:val="20"/>
          <w:lang w:val="es-ES"/>
        </w:rPr>
        <w:t>requisito</w:t>
      </w:r>
      <w:r w:rsidRPr="00B035B7">
        <w:rPr>
          <w:rFonts w:ascii="Arial" w:hAnsi="Arial" w:cs="Arial"/>
          <w:sz w:val="20"/>
          <w:lang w:val="es-ES"/>
        </w:rPr>
        <w:t xml:space="preserve"> de calificación:</w:t>
      </w:r>
      <w:r w:rsidRPr="00E5535D">
        <w:rPr>
          <w:rFonts w:ascii="Arial" w:hAnsi="Arial" w:cs="Arial"/>
          <w:sz w:val="20"/>
          <w:lang w:val="es-ES"/>
        </w:rPr>
        <w:t xml:space="preserve"> </w:t>
      </w:r>
    </w:p>
    <w:p w14:paraId="44583B7A" w14:textId="77777777" w:rsidR="00B23FC7" w:rsidRPr="00E5535D" w:rsidRDefault="00B23FC7" w:rsidP="00632E0C">
      <w:pPr>
        <w:widowControl w:val="0"/>
        <w:spacing w:after="0" w:line="240" w:lineRule="auto"/>
        <w:ind w:left="567"/>
        <w:jc w:val="both"/>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2448"/>
        <w:gridCol w:w="5954"/>
      </w:tblGrid>
      <w:tr w:rsidR="00B23FC7" w:rsidRPr="0021195B" w14:paraId="4AECD0EE" w14:textId="77777777" w:rsidTr="00EA5E28">
        <w:tc>
          <w:tcPr>
            <w:tcW w:w="528" w:type="dxa"/>
            <w:vAlign w:val="center"/>
          </w:tcPr>
          <w:p w14:paraId="4612B3B6" w14:textId="77777777" w:rsidR="00B23FC7" w:rsidRPr="00C421DB" w:rsidRDefault="00B23FC7" w:rsidP="00EA5E28">
            <w:pPr>
              <w:spacing w:after="0"/>
              <w:rPr>
                <w:rFonts w:ascii="Arial" w:hAnsi="Arial" w:cs="Arial"/>
                <w:b/>
                <w:i/>
                <w:color w:val="auto"/>
                <w:sz w:val="20"/>
              </w:rPr>
            </w:pPr>
            <w:r w:rsidRPr="00C421DB">
              <w:rPr>
                <w:rFonts w:ascii="Arial" w:hAnsi="Arial" w:cs="Arial"/>
                <w:b/>
                <w:i/>
                <w:color w:val="auto"/>
                <w:sz w:val="20"/>
              </w:rPr>
              <w:t>C</w:t>
            </w:r>
          </w:p>
        </w:tc>
        <w:tc>
          <w:tcPr>
            <w:tcW w:w="8402" w:type="dxa"/>
            <w:gridSpan w:val="2"/>
            <w:vAlign w:val="center"/>
          </w:tcPr>
          <w:p w14:paraId="568517BF" w14:textId="77777777" w:rsidR="00B23FC7" w:rsidRPr="00C421DB" w:rsidRDefault="00B23FC7" w:rsidP="00EA5E28">
            <w:pPr>
              <w:widowControl w:val="0"/>
              <w:spacing w:after="0" w:line="240" w:lineRule="auto"/>
              <w:rPr>
                <w:rFonts w:ascii="Arial" w:hAnsi="Arial" w:cs="Arial"/>
                <w:b/>
                <w:i/>
                <w:color w:val="auto"/>
                <w:sz w:val="20"/>
              </w:rPr>
            </w:pPr>
            <w:r w:rsidRPr="00C421DB">
              <w:rPr>
                <w:rFonts w:ascii="Arial" w:hAnsi="Arial" w:cs="Arial"/>
                <w:b/>
                <w:i/>
                <w:color w:val="auto"/>
                <w:sz w:val="20"/>
              </w:rPr>
              <w:t xml:space="preserve">CAPACIDAD TÉCNICA Y </w:t>
            </w:r>
            <w:r w:rsidRPr="006C30B0">
              <w:rPr>
                <w:rFonts w:ascii="Arial" w:hAnsi="Arial" w:cs="Arial"/>
                <w:b/>
                <w:i/>
                <w:color w:val="auto"/>
                <w:sz w:val="20"/>
              </w:rPr>
              <w:t>PROFESIONAL - OPCIONAL</w:t>
            </w:r>
          </w:p>
        </w:tc>
      </w:tr>
      <w:tr w:rsidR="00B23FC7" w:rsidRPr="00DE62A5" w14:paraId="45B7DBB7" w14:textId="77777777" w:rsidTr="00EA5E28">
        <w:tc>
          <w:tcPr>
            <w:tcW w:w="528" w:type="dxa"/>
          </w:tcPr>
          <w:p w14:paraId="7A180C6E" w14:textId="77777777" w:rsidR="00B23FC7" w:rsidRPr="00C421DB" w:rsidRDefault="00B23FC7" w:rsidP="00EA5E28">
            <w:pPr>
              <w:rPr>
                <w:rFonts w:ascii="Arial" w:hAnsi="Arial" w:cs="Arial"/>
                <w:color w:val="auto"/>
                <w:sz w:val="20"/>
              </w:rPr>
            </w:pPr>
            <w:r w:rsidRPr="00C421DB">
              <w:rPr>
                <w:rFonts w:ascii="Arial" w:eastAsia="Times New Roman" w:hAnsi="Arial" w:cs="Arial"/>
                <w:b/>
                <w:i/>
                <w:color w:val="auto"/>
                <w:sz w:val="20"/>
                <w:lang w:val="es-ES" w:eastAsia="es-ES"/>
              </w:rPr>
              <w:t>C.1</w:t>
            </w:r>
          </w:p>
        </w:tc>
        <w:tc>
          <w:tcPr>
            <w:tcW w:w="2448" w:type="dxa"/>
          </w:tcPr>
          <w:p w14:paraId="07A1CD3A" w14:textId="77777777" w:rsidR="00B23FC7" w:rsidRPr="00954FEB" w:rsidRDefault="00B23FC7" w:rsidP="00EA5E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654AE7E2" w14:textId="77777777" w:rsidR="00B23FC7" w:rsidRPr="00954FEB" w:rsidRDefault="00B23FC7" w:rsidP="00EA5E28">
            <w:pPr>
              <w:rPr>
                <w:rFonts w:ascii="Arial" w:hAnsi="Arial" w:cs="Arial"/>
                <w:color w:val="auto"/>
                <w:sz w:val="18"/>
                <w:szCs w:val="18"/>
              </w:rPr>
            </w:pPr>
          </w:p>
        </w:tc>
        <w:tc>
          <w:tcPr>
            <w:tcW w:w="5954" w:type="dxa"/>
          </w:tcPr>
          <w:p w14:paraId="4F41DD20" w14:textId="77777777" w:rsidR="00165266" w:rsidRPr="006C4B28" w:rsidRDefault="00165266" w:rsidP="009F476D">
            <w:pPr>
              <w:widowControl w:val="0"/>
              <w:spacing w:after="0" w:line="240" w:lineRule="auto"/>
              <w:jc w:val="both"/>
              <w:rPr>
                <w:rFonts w:ascii="Arial" w:hAnsi="Arial" w:cs="Arial"/>
                <w:sz w:val="18"/>
                <w:szCs w:val="18"/>
                <w:u w:val="single"/>
                <w:lang w:val="es-ES_tradnl"/>
              </w:rPr>
            </w:pPr>
          </w:p>
          <w:p w14:paraId="1D424997"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14:paraId="130DE686" w14:textId="77777777" w:rsidR="009F476D" w:rsidRPr="006C4B28" w:rsidRDefault="009F476D" w:rsidP="009F476D">
            <w:pPr>
              <w:widowControl w:val="0"/>
              <w:spacing w:after="0" w:line="240" w:lineRule="auto"/>
              <w:jc w:val="both"/>
              <w:rPr>
                <w:rFonts w:ascii="Arial" w:eastAsia="Times New Roman" w:hAnsi="Arial" w:cs="Arial"/>
                <w:sz w:val="18"/>
                <w:szCs w:val="18"/>
                <w:u w:val="single"/>
                <w:lang w:val="es-ES" w:eastAsia="es-ES"/>
              </w:rPr>
            </w:pPr>
          </w:p>
          <w:p w14:paraId="17514CCB" w14:textId="77777777" w:rsidR="009F476D" w:rsidRPr="006C4B28" w:rsidRDefault="009F476D" w:rsidP="009F476D">
            <w:pPr>
              <w:pStyle w:val="Prrafodelista"/>
              <w:widowControl w:val="0"/>
              <w:numPr>
                <w:ilvl w:val="0"/>
                <w:numId w:val="31"/>
              </w:numPr>
              <w:spacing w:after="0" w:line="240" w:lineRule="auto"/>
              <w:ind w:left="317" w:hanging="242"/>
              <w:jc w:val="both"/>
              <w:rPr>
                <w:rFonts w:ascii="Arial" w:hAnsi="Arial" w:cs="Arial"/>
                <w:sz w:val="18"/>
                <w:szCs w:val="18"/>
              </w:rPr>
            </w:pPr>
            <w:r w:rsidRPr="006C4B28">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24FBBE5F" w14:textId="77777777" w:rsidR="009F476D" w:rsidRPr="006C4B28" w:rsidRDefault="009F476D" w:rsidP="009F476D">
            <w:pPr>
              <w:pStyle w:val="Prrafodelista"/>
              <w:widowControl w:val="0"/>
              <w:spacing w:after="0" w:line="240" w:lineRule="auto"/>
              <w:ind w:left="317"/>
              <w:jc w:val="both"/>
              <w:rPr>
                <w:rFonts w:ascii="Arial" w:hAnsi="Arial" w:cs="Arial"/>
                <w:sz w:val="18"/>
                <w:szCs w:val="18"/>
              </w:rPr>
            </w:pPr>
          </w:p>
          <w:p w14:paraId="68C305F2"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14:paraId="1CC8010A" w14:textId="77777777" w:rsidR="009F476D" w:rsidRPr="006C4B28" w:rsidRDefault="009F476D" w:rsidP="009F476D">
            <w:pPr>
              <w:widowControl w:val="0"/>
              <w:spacing w:after="0" w:line="240" w:lineRule="auto"/>
              <w:jc w:val="both"/>
              <w:rPr>
                <w:rFonts w:ascii="Arial" w:eastAsia="Times New Roman" w:hAnsi="Arial" w:cs="Arial"/>
                <w:sz w:val="18"/>
                <w:szCs w:val="18"/>
                <w:u w:val="single"/>
                <w:lang w:val="es-ES" w:eastAsia="es-ES"/>
              </w:rPr>
            </w:pPr>
          </w:p>
          <w:p w14:paraId="6BE5C547" w14:textId="070B0E97" w:rsidR="00B23FC7" w:rsidRPr="006C4B28" w:rsidRDefault="009F476D" w:rsidP="0091291E">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6C4B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68CE1992" w14:textId="77777777" w:rsidR="00B23FC7" w:rsidRPr="006C4B28" w:rsidRDefault="00B23FC7" w:rsidP="009F476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B23FC7" w:rsidRPr="00DE62A5" w14:paraId="50F1C1A0" w14:textId="77777777" w:rsidTr="00EA5E28">
        <w:tc>
          <w:tcPr>
            <w:tcW w:w="528" w:type="dxa"/>
          </w:tcPr>
          <w:p w14:paraId="3974E7FA" w14:textId="77777777" w:rsidR="00B23FC7" w:rsidRPr="00C421DB" w:rsidRDefault="00B23FC7" w:rsidP="00EA5E28">
            <w:pPr>
              <w:rPr>
                <w:rFonts w:ascii="Arial" w:hAnsi="Arial" w:cs="Arial"/>
                <w:color w:val="auto"/>
                <w:sz w:val="20"/>
              </w:rPr>
            </w:pPr>
            <w:r w:rsidRPr="00C421DB">
              <w:rPr>
                <w:rFonts w:ascii="Arial" w:eastAsia="Times New Roman" w:hAnsi="Arial" w:cs="Arial"/>
                <w:b/>
                <w:i/>
                <w:color w:val="auto"/>
                <w:sz w:val="20"/>
                <w:lang w:val="es-ES" w:eastAsia="es-ES"/>
              </w:rPr>
              <w:t>C.2</w:t>
            </w:r>
          </w:p>
        </w:tc>
        <w:tc>
          <w:tcPr>
            <w:tcW w:w="2448" w:type="dxa"/>
          </w:tcPr>
          <w:p w14:paraId="54F43C42" w14:textId="77777777" w:rsidR="00B23FC7" w:rsidRPr="00954FEB" w:rsidRDefault="00B23FC7" w:rsidP="00EA5E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38B89308" w14:textId="77777777" w:rsidR="00B23FC7" w:rsidRPr="00954FEB" w:rsidRDefault="00B23FC7" w:rsidP="00EA5E28">
            <w:pPr>
              <w:rPr>
                <w:rFonts w:ascii="Arial" w:hAnsi="Arial" w:cs="Arial"/>
                <w:color w:val="auto"/>
                <w:sz w:val="18"/>
                <w:szCs w:val="18"/>
              </w:rPr>
            </w:pPr>
          </w:p>
        </w:tc>
        <w:tc>
          <w:tcPr>
            <w:tcW w:w="5954" w:type="dxa"/>
          </w:tcPr>
          <w:p w14:paraId="01FD0B86"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14:paraId="63AFD311" w14:textId="77777777" w:rsidR="009F476D" w:rsidRPr="006C4B28" w:rsidRDefault="009F476D" w:rsidP="009F476D">
            <w:pPr>
              <w:widowControl w:val="0"/>
              <w:spacing w:after="0" w:line="240" w:lineRule="auto"/>
              <w:jc w:val="both"/>
              <w:rPr>
                <w:rFonts w:ascii="Arial" w:eastAsia="Times New Roman" w:hAnsi="Arial" w:cs="Arial"/>
                <w:sz w:val="18"/>
                <w:szCs w:val="18"/>
                <w:u w:val="single"/>
                <w:lang w:val="es-ES" w:eastAsia="es-ES"/>
              </w:rPr>
            </w:pPr>
          </w:p>
          <w:p w14:paraId="6B4126A4" w14:textId="77777777" w:rsidR="009F476D" w:rsidRPr="006C4B28" w:rsidRDefault="009F476D" w:rsidP="009F476D">
            <w:pPr>
              <w:pStyle w:val="Prrafodelista"/>
              <w:widowControl w:val="0"/>
              <w:numPr>
                <w:ilvl w:val="0"/>
                <w:numId w:val="31"/>
              </w:numPr>
              <w:spacing w:after="0" w:line="240" w:lineRule="auto"/>
              <w:ind w:left="317" w:hanging="242"/>
              <w:jc w:val="both"/>
              <w:rPr>
                <w:rFonts w:ascii="Arial" w:hAnsi="Arial" w:cs="Arial"/>
                <w:sz w:val="18"/>
                <w:szCs w:val="18"/>
              </w:rPr>
            </w:pPr>
            <w:r w:rsidRPr="006C4B28">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3D744EE6" w14:textId="77777777" w:rsidR="009F476D" w:rsidRPr="006C4B28" w:rsidRDefault="009F476D" w:rsidP="009F476D">
            <w:pPr>
              <w:pStyle w:val="Prrafodelista"/>
              <w:widowControl w:val="0"/>
              <w:spacing w:after="0" w:line="240" w:lineRule="auto"/>
              <w:ind w:left="317"/>
              <w:jc w:val="both"/>
              <w:rPr>
                <w:rFonts w:ascii="Arial" w:hAnsi="Arial" w:cs="Arial"/>
                <w:sz w:val="14"/>
                <w:szCs w:val="18"/>
              </w:rPr>
            </w:pPr>
          </w:p>
          <w:p w14:paraId="3203A7FF"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14:paraId="51509E54" w14:textId="77777777" w:rsidR="009F476D" w:rsidRPr="006C4B28" w:rsidRDefault="009F476D" w:rsidP="009F476D">
            <w:pPr>
              <w:widowControl w:val="0"/>
              <w:spacing w:after="0" w:line="240" w:lineRule="auto"/>
              <w:jc w:val="both"/>
              <w:rPr>
                <w:rFonts w:ascii="Arial" w:eastAsia="Times New Roman" w:hAnsi="Arial" w:cs="Arial"/>
                <w:sz w:val="12"/>
                <w:szCs w:val="18"/>
                <w:u w:val="single"/>
                <w:lang w:val="es-ES" w:eastAsia="es-ES"/>
              </w:rPr>
            </w:pPr>
          </w:p>
          <w:p w14:paraId="1CD6DB4D" w14:textId="77777777" w:rsidR="009F476D" w:rsidRPr="006C4B28" w:rsidRDefault="009F476D" w:rsidP="009F476D">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6C4B28">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1416FCED" w14:textId="77777777" w:rsidR="00B23FC7" w:rsidRPr="006C4B28" w:rsidRDefault="00B23FC7" w:rsidP="009F476D">
            <w:pPr>
              <w:widowControl w:val="0"/>
              <w:spacing w:after="0" w:line="240" w:lineRule="auto"/>
              <w:jc w:val="both"/>
              <w:rPr>
                <w:rFonts w:ascii="Arial" w:hAnsi="Arial" w:cs="Arial"/>
                <w:color w:val="auto"/>
                <w:sz w:val="18"/>
                <w:szCs w:val="18"/>
                <w:lang w:val="es-ES"/>
              </w:rPr>
            </w:pPr>
          </w:p>
        </w:tc>
      </w:tr>
      <w:tr w:rsidR="00B23FC7" w:rsidRPr="00E403EB" w14:paraId="3915982C" w14:textId="77777777" w:rsidTr="00EA5E28">
        <w:tc>
          <w:tcPr>
            <w:tcW w:w="528" w:type="dxa"/>
          </w:tcPr>
          <w:p w14:paraId="659DF36F" w14:textId="77777777" w:rsidR="00B23FC7" w:rsidRPr="00C421DB" w:rsidRDefault="00B23FC7" w:rsidP="00EA5E28">
            <w:pPr>
              <w:pStyle w:val="Prrafodelista"/>
              <w:widowControl w:val="0"/>
              <w:spacing w:after="0" w:line="240" w:lineRule="auto"/>
              <w:ind w:left="0"/>
              <w:jc w:val="both"/>
              <w:rPr>
                <w:rFonts w:ascii="Arial" w:hAnsi="Arial" w:cs="Arial"/>
                <w:color w:val="auto"/>
                <w:sz w:val="20"/>
              </w:rPr>
            </w:pPr>
            <w:r w:rsidRPr="00C421DB">
              <w:rPr>
                <w:rFonts w:ascii="Arial" w:eastAsia="Times New Roman" w:hAnsi="Arial" w:cs="Arial"/>
                <w:b/>
                <w:i/>
                <w:color w:val="auto"/>
                <w:sz w:val="20"/>
                <w:lang w:val="es-ES" w:eastAsia="es-ES"/>
              </w:rPr>
              <w:t xml:space="preserve">C.3 </w:t>
            </w:r>
          </w:p>
        </w:tc>
        <w:tc>
          <w:tcPr>
            <w:tcW w:w="2448" w:type="dxa"/>
          </w:tcPr>
          <w:p w14:paraId="7790E122" w14:textId="77777777" w:rsidR="00B23FC7" w:rsidRPr="00954FEB" w:rsidRDefault="00B23FC7" w:rsidP="00EA5E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0C19C034" w14:textId="77777777" w:rsidR="00B23FC7" w:rsidRPr="00954FEB" w:rsidRDefault="00B23FC7" w:rsidP="00EA5E28">
            <w:pPr>
              <w:rPr>
                <w:rFonts w:ascii="Arial" w:hAnsi="Arial" w:cs="Arial"/>
                <w:color w:val="auto"/>
                <w:sz w:val="18"/>
                <w:szCs w:val="18"/>
              </w:rPr>
            </w:pPr>
          </w:p>
        </w:tc>
        <w:tc>
          <w:tcPr>
            <w:tcW w:w="5954" w:type="dxa"/>
          </w:tcPr>
          <w:p w14:paraId="1BD34A4C"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Requisito:</w:t>
            </w:r>
          </w:p>
          <w:p w14:paraId="13D5FD36" w14:textId="77777777" w:rsidR="009F476D" w:rsidRPr="006C4B28" w:rsidRDefault="009F476D" w:rsidP="009F476D">
            <w:pPr>
              <w:widowControl w:val="0"/>
              <w:spacing w:after="0" w:line="240" w:lineRule="auto"/>
              <w:jc w:val="both"/>
              <w:rPr>
                <w:rFonts w:ascii="Arial" w:eastAsia="Times New Roman" w:hAnsi="Arial" w:cs="Arial"/>
                <w:sz w:val="12"/>
                <w:szCs w:val="18"/>
                <w:u w:val="single"/>
                <w:lang w:val="es-ES" w:eastAsia="es-ES"/>
              </w:rPr>
            </w:pPr>
          </w:p>
          <w:p w14:paraId="135FAB8E" w14:textId="77777777" w:rsidR="009F476D" w:rsidRPr="006C4B28" w:rsidRDefault="009F476D" w:rsidP="009F476D">
            <w:pPr>
              <w:pStyle w:val="Prrafodelista"/>
              <w:widowControl w:val="0"/>
              <w:numPr>
                <w:ilvl w:val="0"/>
                <w:numId w:val="31"/>
              </w:numPr>
              <w:spacing w:after="0" w:line="240" w:lineRule="auto"/>
              <w:ind w:left="317" w:hanging="242"/>
              <w:jc w:val="both"/>
              <w:rPr>
                <w:rFonts w:ascii="Arial" w:hAnsi="Arial" w:cs="Arial"/>
                <w:sz w:val="18"/>
                <w:szCs w:val="18"/>
                <w:highlight w:val="lightGray"/>
                <w:lang w:val="es-ES_tradnl"/>
              </w:rPr>
            </w:pPr>
            <w:r w:rsidRPr="006C4B28">
              <w:rPr>
                <w:rFonts w:ascii="Arial" w:hAnsi="Arial" w:cs="Arial"/>
                <w:sz w:val="18"/>
                <w:szCs w:val="18"/>
                <w:highlight w:val="lightGray"/>
                <w:lang w:val="es-ES_tradnl"/>
              </w:rPr>
              <w:t>[CONSIGNAR EL SOPORTE, DE SER EL CASO, QUE DEBE SER ACREDITADO]</w:t>
            </w:r>
          </w:p>
          <w:p w14:paraId="58451D22" w14:textId="77777777" w:rsidR="009F476D" w:rsidRPr="006C4B28" w:rsidRDefault="009F476D" w:rsidP="009F476D">
            <w:pPr>
              <w:pStyle w:val="Prrafodelista"/>
              <w:widowControl w:val="0"/>
              <w:spacing w:after="0" w:line="240" w:lineRule="auto"/>
              <w:ind w:left="317"/>
              <w:jc w:val="both"/>
              <w:rPr>
                <w:rFonts w:ascii="Arial" w:hAnsi="Arial" w:cs="Arial"/>
                <w:sz w:val="18"/>
                <w:szCs w:val="18"/>
              </w:rPr>
            </w:pPr>
          </w:p>
          <w:p w14:paraId="6E7B842E" w14:textId="77777777" w:rsidR="009F476D" w:rsidRPr="006C4B28" w:rsidRDefault="009F476D" w:rsidP="009F476D">
            <w:pPr>
              <w:widowControl w:val="0"/>
              <w:spacing w:after="0" w:line="240" w:lineRule="auto"/>
              <w:jc w:val="both"/>
              <w:rPr>
                <w:rFonts w:ascii="Arial" w:hAnsi="Arial" w:cs="Arial"/>
                <w:sz w:val="18"/>
                <w:szCs w:val="18"/>
                <w:u w:val="single"/>
                <w:lang w:val="es-ES_tradnl"/>
              </w:rPr>
            </w:pPr>
            <w:r w:rsidRPr="006C4B28">
              <w:rPr>
                <w:rFonts w:ascii="Arial" w:hAnsi="Arial" w:cs="Arial"/>
                <w:sz w:val="18"/>
                <w:szCs w:val="18"/>
                <w:u w:val="single"/>
                <w:lang w:val="es-ES_tradnl"/>
              </w:rPr>
              <w:t>Acreditación:</w:t>
            </w:r>
          </w:p>
          <w:p w14:paraId="138AC8F5" w14:textId="77777777" w:rsidR="009F476D" w:rsidRPr="006C4B28" w:rsidRDefault="009F476D" w:rsidP="009F476D">
            <w:pPr>
              <w:widowControl w:val="0"/>
              <w:spacing w:after="0" w:line="240" w:lineRule="auto"/>
              <w:jc w:val="both"/>
              <w:rPr>
                <w:rFonts w:ascii="Arial" w:eastAsia="Times New Roman" w:hAnsi="Arial" w:cs="Arial"/>
                <w:sz w:val="12"/>
                <w:szCs w:val="18"/>
                <w:u w:val="single"/>
                <w:lang w:val="es-ES" w:eastAsia="es-ES"/>
              </w:rPr>
            </w:pPr>
          </w:p>
          <w:p w14:paraId="666184FA" w14:textId="77777777" w:rsidR="00B23FC7" w:rsidRPr="006C4B28" w:rsidRDefault="009F476D" w:rsidP="00473666">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6C4B28">
              <w:rPr>
                <w:rFonts w:ascii="Arial" w:eastAsia="Times New Roman" w:hAnsi="Arial" w:cs="Arial"/>
                <w:sz w:val="18"/>
                <w:szCs w:val="18"/>
                <w:lang w:val="es-ES" w:eastAsia="es-ES"/>
              </w:rPr>
              <w:t>Carta de compromiso u otro documento de cumplimiento de las condiciones del soporte requerido.</w:t>
            </w:r>
          </w:p>
          <w:p w14:paraId="282BF2FD" w14:textId="4AD8487B" w:rsidR="00473666" w:rsidRPr="006C4B28" w:rsidRDefault="00473666" w:rsidP="00473666">
            <w:pPr>
              <w:pStyle w:val="Prrafodelista"/>
              <w:widowControl w:val="0"/>
              <w:spacing w:after="0" w:line="240" w:lineRule="auto"/>
              <w:ind w:left="242"/>
              <w:jc w:val="both"/>
              <w:rPr>
                <w:rFonts w:ascii="Arial" w:hAnsi="Arial" w:cs="Arial"/>
                <w:color w:val="auto"/>
                <w:sz w:val="18"/>
                <w:szCs w:val="18"/>
                <w:lang w:val="es-ES"/>
              </w:rPr>
            </w:pPr>
          </w:p>
        </w:tc>
      </w:tr>
      <w:tr w:rsidR="00B23FC7" w:rsidRPr="00E403EB" w14:paraId="523C2580" w14:textId="77777777" w:rsidTr="00EA5E28">
        <w:tc>
          <w:tcPr>
            <w:tcW w:w="528" w:type="dxa"/>
          </w:tcPr>
          <w:p w14:paraId="0C7B95AC" w14:textId="77777777" w:rsidR="00B23FC7" w:rsidRPr="00C421DB" w:rsidRDefault="00B23FC7" w:rsidP="00EA5E28">
            <w:pPr>
              <w:rPr>
                <w:rFonts w:ascii="Arial" w:hAnsi="Arial" w:cs="Arial"/>
                <w:color w:val="auto"/>
                <w:sz w:val="20"/>
              </w:rPr>
            </w:pPr>
            <w:r w:rsidRPr="00C421DB">
              <w:rPr>
                <w:rFonts w:ascii="Arial" w:eastAsia="Times New Roman" w:hAnsi="Arial" w:cs="Arial"/>
                <w:b/>
                <w:i/>
                <w:color w:val="auto"/>
                <w:sz w:val="20"/>
                <w:lang w:val="es-ES" w:eastAsia="es-ES"/>
              </w:rPr>
              <w:lastRenderedPageBreak/>
              <w:t>C.4</w:t>
            </w:r>
          </w:p>
        </w:tc>
        <w:tc>
          <w:tcPr>
            <w:tcW w:w="2448" w:type="dxa"/>
          </w:tcPr>
          <w:p w14:paraId="7C29981C" w14:textId="77777777" w:rsidR="00B23FC7" w:rsidRPr="00954FEB" w:rsidRDefault="00B23FC7" w:rsidP="00EA5E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62BD65F4" w14:textId="77777777" w:rsidR="00B23FC7" w:rsidRPr="00C421DB" w:rsidRDefault="00B23FC7" w:rsidP="00EA5E28">
            <w:pPr>
              <w:rPr>
                <w:rFonts w:ascii="Arial" w:hAnsi="Arial" w:cs="Arial"/>
                <w:color w:val="auto"/>
                <w:sz w:val="20"/>
              </w:rPr>
            </w:pPr>
          </w:p>
        </w:tc>
        <w:tc>
          <w:tcPr>
            <w:tcW w:w="5954" w:type="dxa"/>
          </w:tcPr>
          <w:p w14:paraId="16FD1E2E" w14:textId="77777777" w:rsidR="00B23FC7" w:rsidRPr="006C4B28" w:rsidRDefault="00B23FC7" w:rsidP="00EA5E28">
            <w:pPr>
              <w:widowControl w:val="0"/>
              <w:spacing w:after="0" w:line="240" w:lineRule="auto"/>
              <w:jc w:val="both"/>
              <w:rPr>
                <w:rFonts w:ascii="Arial" w:hAnsi="Arial" w:cs="Arial"/>
                <w:color w:val="auto"/>
                <w:sz w:val="18"/>
                <w:szCs w:val="18"/>
                <w:u w:val="single"/>
                <w:lang w:val="es-ES_tradnl"/>
              </w:rPr>
            </w:pPr>
            <w:r w:rsidRPr="006C4B28">
              <w:rPr>
                <w:rFonts w:ascii="Arial" w:hAnsi="Arial" w:cs="Arial"/>
                <w:color w:val="auto"/>
                <w:sz w:val="18"/>
                <w:szCs w:val="18"/>
                <w:u w:val="single"/>
                <w:lang w:val="es-ES_tradnl"/>
              </w:rPr>
              <w:t>Requisito:</w:t>
            </w:r>
          </w:p>
          <w:p w14:paraId="077B8AB4" w14:textId="77777777" w:rsidR="00B23FC7" w:rsidRPr="006C4B28" w:rsidRDefault="00B23FC7" w:rsidP="00EA5E28">
            <w:pPr>
              <w:widowControl w:val="0"/>
              <w:spacing w:after="0" w:line="240" w:lineRule="auto"/>
              <w:jc w:val="both"/>
              <w:rPr>
                <w:rFonts w:ascii="Arial" w:eastAsia="Times New Roman" w:hAnsi="Arial" w:cs="Arial"/>
                <w:color w:val="auto"/>
                <w:sz w:val="18"/>
                <w:szCs w:val="18"/>
                <w:u w:val="single"/>
                <w:lang w:val="es-ES" w:eastAsia="es-ES"/>
              </w:rPr>
            </w:pPr>
          </w:p>
          <w:p w14:paraId="2984D383" w14:textId="77777777" w:rsidR="00B23FC7" w:rsidRPr="006C4B28" w:rsidRDefault="00B23FC7" w:rsidP="00B23FC7">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6C4B28">
              <w:rPr>
                <w:rFonts w:ascii="Arial" w:hAnsi="Arial" w:cs="Arial"/>
                <w:color w:val="auto"/>
                <w:sz w:val="18"/>
                <w:szCs w:val="18"/>
                <w:highlight w:val="lightGray"/>
                <w:lang w:val="es-ES_tradnl"/>
              </w:rPr>
              <w:t>[CONSIGNAR EL TIEMPO DEL EXPERIENCIA MÍNIMO]</w:t>
            </w:r>
            <w:r w:rsidRPr="006C4B28">
              <w:rPr>
                <w:rFonts w:ascii="Arial" w:hAnsi="Arial" w:cs="Arial"/>
                <w:color w:val="auto"/>
                <w:sz w:val="18"/>
                <w:szCs w:val="18"/>
                <w:lang w:val="es-ES_tradnl"/>
              </w:rPr>
              <w:t xml:space="preserve"> en </w:t>
            </w:r>
            <w:r w:rsidRPr="006C4B28">
              <w:rPr>
                <w:rFonts w:ascii="Arial" w:hAnsi="Arial" w:cs="Arial"/>
                <w:color w:val="auto"/>
                <w:sz w:val="18"/>
                <w:szCs w:val="18"/>
                <w:highlight w:val="lightGray"/>
                <w:lang w:val="es-ES_tradnl"/>
              </w:rPr>
              <w:t>[CONSIGNAR LOS TRABAJOS O PRESTACIONES EN LA ACTIVIDAD REQUERIDA]</w:t>
            </w:r>
            <w:r w:rsidRPr="006C4B28">
              <w:rPr>
                <w:rFonts w:ascii="Arial" w:hAnsi="Arial" w:cs="Arial"/>
                <w:color w:val="auto"/>
                <w:sz w:val="18"/>
                <w:szCs w:val="18"/>
                <w:lang w:val="es-ES_tradnl"/>
              </w:rPr>
              <w:t xml:space="preserve"> del personal clave requerido como </w:t>
            </w:r>
            <w:r w:rsidRPr="006C4B2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67B3244D" w14:textId="77777777" w:rsidR="00B23FC7" w:rsidRPr="006C4B28" w:rsidRDefault="00B23FC7" w:rsidP="00EA5E28">
            <w:pPr>
              <w:widowControl w:val="0"/>
              <w:spacing w:after="0" w:line="240" w:lineRule="auto"/>
              <w:jc w:val="both"/>
              <w:rPr>
                <w:rFonts w:ascii="Arial" w:hAnsi="Arial" w:cs="Arial"/>
                <w:color w:val="auto"/>
                <w:sz w:val="18"/>
                <w:szCs w:val="18"/>
                <w:u w:val="single"/>
              </w:rPr>
            </w:pPr>
          </w:p>
          <w:p w14:paraId="5E848466" w14:textId="77777777" w:rsidR="00B23FC7" w:rsidRPr="006C4B28" w:rsidRDefault="00B23FC7" w:rsidP="00EA5E28">
            <w:pPr>
              <w:widowControl w:val="0"/>
              <w:spacing w:after="0" w:line="240" w:lineRule="auto"/>
              <w:jc w:val="both"/>
              <w:rPr>
                <w:rFonts w:ascii="Arial" w:hAnsi="Arial" w:cs="Arial"/>
                <w:color w:val="auto"/>
                <w:sz w:val="18"/>
                <w:szCs w:val="18"/>
                <w:u w:val="single"/>
                <w:lang w:val="es-ES_tradnl"/>
              </w:rPr>
            </w:pPr>
            <w:r w:rsidRPr="006C4B28">
              <w:rPr>
                <w:rFonts w:ascii="Arial" w:hAnsi="Arial" w:cs="Arial"/>
                <w:color w:val="auto"/>
                <w:sz w:val="18"/>
                <w:szCs w:val="18"/>
                <w:u w:val="single"/>
                <w:lang w:val="es-ES_tradnl"/>
              </w:rPr>
              <w:t>Acreditación:</w:t>
            </w:r>
          </w:p>
          <w:p w14:paraId="1CD82283" w14:textId="77777777" w:rsidR="00B23FC7" w:rsidRPr="006C4B28" w:rsidRDefault="00B23FC7" w:rsidP="00EA5E28">
            <w:pPr>
              <w:widowControl w:val="0"/>
              <w:spacing w:after="0" w:line="240" w:lineRule="auto"/>
              <w:jc w:val="both"/>
              <w:rPr>
                <w:rFonts w:ascii="Arial" w:eastAsia="Times New Roman" w:hAnsi="Arial" w:cs="Arial"/>
                <w:color w:val="auto"/>
                <w:sz w:val="18"/>
                <w:szCs w:val="18"/>
                <w:u w:val="single"/>
                <w:lang w:val="es-ES" w:eastAsia="es-ES"/>
              </w:rPr>
            </w:pPr>
          </w:p>
          <w:p w14:paraId="2AB0ACD2" w14:textId="77777777" w:rsidR="00B23FC7" w:rsidRPr="006C4B28" w:rsidRDefault="00B23FC7" w:rsidP="00B23FC7">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6C4B2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56E2B4BA" w14:textId="77777777" w:rsidR="00B23FC7" w:rsidRPr="006C4B28" w:rsidRDefault="00B23FC7" w:rsidP="00EA5E28">
            <w:pPr>
              <w:widowControl w:val="0"/>
              <w:spacing w:after="0" w:line="240" w:lineRule="auto"/>
              <w:jc w:val="both"/>
              <w:rPr>
                <w:rFonts w:ascii="Arial" w:hAnsi="Arial" w:cs="Arial"/>
                <w:color w:val="auto"/>
                <w:sz w:val="18"/>
                <w:szCs w:val="18"/>
                <w:lang w:val="es-ES"/>
              </w:rPr>
            </w:pPr>
          </w:p>
        </w:tc>
      </w:tr>
    </w:tbl>
    <w:p w14:paraId="4A4F8A7D" w14:textId="77777777" w:rsidR="007707ED" w:rsidRPr="00B23FC7" w:rsidRDefault="007707ED" w:rsidP="007707ED">
      <w:pPr>
        <w:widowControl w:val="0"/>
        <w:spacing w:after="0" w:line="240" w:lineRule="auto"/>
        <w:ind w:left="816"/>
        <w:jc w:val="both"/>
        <w:rPr>
          <w:rFonts w:ascii="Arial" w:hAnsi="Arial" w:cs="Arial"/>
          <w:sz w:val="20"/>
        </w:rPr>
      </w:pPr>
    </w:p>
    <w:p w14:paraId="1A478DAC" w14:textId="77777777" w:rsidR="00B23FC7" w:rsidRPr="00BF58EE" w:rsidRDefault="00B23FC7" w:rsidP="007707ED">
      <w:pPr>
        <w:widowControl w:val="0"/>
        <w:spacing w:after="0" w:line="240" w:lineRule="auto"/>
        <w:ind w:left="816"/>
        <w:jc w:val="both"/>
        <w:rPr>
          <w:rFonts w:ascii="Arial" w:hAnsi="Arial" w:cs="Arial"/>
          <w:sz w:val="20"/>
          <w:lang w:val="es-ES"/>
        </w:rPr>
      </w:pPr>
    </w:p>
    <w:p w14:paraId="0F06985C" w14:textId="77777777" w:rsidR="00DB3055" w:rsidRPr="00E52FE9" w:rsidRDefault="00DB3055" w:rsidP="00165259">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6EC3C470" w14:textId="77777777" w:rsidR="007707ED" w:rsidRDefault="007707ED" w:rsidP="00693BD5">
      <w:pPr>
        <w:widowControl w:val="0"/>
        <w:spacing w:after="0" w:line="240" w:lineRule="auto"/>
        <w:ind w:left="816"/>
        <w:jc w:val="both"/>
        <w:rPr>
          <w:rFonts w:ascii="Arial" w:hAnsi="Arial" w:cs="Arial"/>
          <w:b/>
          <w:u w:val="single"/>
          <w:lang w:val="es-ES"/>
        </w:rPr>
      </w:pPr>
    </w:p>
    <w:p w14:paraId="5CABB976" w14:textId="77777777" w:rsidR="00DB3055" w:rsidRPr="00262A85" w:rsidRDefault="00DB3055" w:rsidP="00165259">
      <w:pPr>
        <w:pStyle w:val="Prrafodelista"/>
        <w:numPr>
          <w:ilvl w:val="0"/>
          <w:numId w:val="24"/>
        </w:numPr>
        <w:spacing w:after="0" w:line="240" w:lineRule="auto"/>
        <w:ind w:left="851" w:hanging="284"/>
        <w:jc w:val="both"/>
        <w:rPr>
          <w:rFonts w:ascii="Arial" w:hAnsi="Arial" w:cs="Arial"/>
          <w:i/>
          <w:color w:val="0000FF"/>
          <w:sz w:val="20"/>
          <w:lang w:val="es-ES"/>
        </w:rPr>
      </w:pPr>
      <w:r w:rsidRPr="00262A85">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6753F6AB" w14:textId="77777777" w:rsidR="007707ED" w:rsidRDefault="007707ED" w:rsidP="007707ED">
      <w:pPr>
        <w:widowControl w:val="0"/>
        <w:spacing w:after="0" w:line="240" w:lineRule="auto"/>
        <w:ind w:left="816"/>
        <w:jc w:val="both"/>
        <w:rPr>
          <w:rFonts w:ascii="Arial" w:hAnsi="Arial" w:cs="Arial"/>
          <w:b/>
          <w:u w:val="single"/>
          <w:lang w:val="es-ES"/>
        </w:rPr>
      </w:pPr>
    </w:p>
    <w:p w14:paraId="2D892F89" w14:textId="77777777" w:rsidR="00301B39" w:rsidRDefault="00301B39" w:rsidP="00CD5328">
      <w:pPr>
        <w:widowControl w:val="0"/>
        <w:spacing w:after="0" w:line="240" w:lineRule="auto"/>
        <w:ind w:left="96"/>
        <w:jc w:val="both"/>
        <w:rPr>
          <w:rFonts w:ascii="Arial" w:hAnsi="Arial" w:cs="Arial"/>
          <w:b/>
          <w:sz w:val="20"/>
        </w:rPr>
      </w:pPr>
    </w:p>
    <w:p w14:paraId="32176813" w14:textId="77777777" w:rsidR="00EF7607" w:rsidRDefault="00EF7607">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6B04CC1D" w:rsidR="00D5597F" w:rsidRPr="006D58A9"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14:paraId="632AB140" w14:textId="77777777"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14:paraId="38F239B6" w14:textId="77777777" w:rsidR="00D5597F" w:rsidRPr="00357D93" w:rsidRDefault="00D5597F" w:rsidP="00165259">
      <w:pPr>
        <w:widowControl w:val="0"/>
        <w:spacing w:after="0" w:line="240" w:lineRule="auto"/>
        <w:ind w:left="426"/>
        <w:jc w:val="both"/>
        <w:rPr>
          <w:rFonts w:ascii="Arial" w:hAnsi="Arial" w:cs="Arial"/>
          <w:sz w:val="20"/>
        </w:rPr>
      </w:pPr>
    </w:p>
    <w:p w14:paraId="3F9CD7A7" w14:textId="77777777" w:rsidR="00AF578A" w:rsidRPr="00CD5328" w:rsidRDefault="00AF578A" w:rsidP="00165259">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165259">
      <w:pPr>
        <w:pStyle w:val="Textoindependiente2"/>
        <w:widowControl w:val="0"/>
        <w:spacing w:after="0" w:line="240" w:lineRule="auto"/>
        <w:ind w:left="426"/>
        <w:jc w:val="both"/>
        <w:rPr>
          <w:rFonts w:ascii="Arial" w:hAnsi="Arial" w:cs="Arial"/>
        </w:rPr>
      </w:pPr>
    </w:p>
    <w:p w14:paraId="3EE2864D" w14:textId="239161B9" w:rsidR="003815F8" w:rsidRPr="00357D93" w:rsidRDefault="00AF578A" w:rsidP="00165259">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De acuerdo con el artículo </w:t>
      </w:r>
      <w:r w:rsidR="008A025B">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consignar el </w:t>
      </w:r>
      <w:r w:rsidRPr="00357D93">
        <w:rPr>
          <w:rFonts w:ascii="Arial" w:hAnsi="Arial" w:cs="Arial"/>
          <w:sz w:val="20"/>
          <w:lang w:val="es-ES"/>
        </w:rPr>
        <w:t xml:space="preserve">siguiente </w:t>
      </w:r>
      <w:r w:rsidR="00B70494" w:rsidRPr="00357D93">
        <w:rPr>
          <w:rFonts w:ascii="Arial" w:hAnsi="Arial" w:cs="Arial"/>
          <w:sz w:val="20"/>
          <w:lang w:val="es-ES"/>
        </w:rPr>
        <w:t>factor</w:t>
      </w:r>
      <w:r w:rsidRPr="00357D93">
        <w:rPr>
          <w:rFonts w:ascii="Arial" w:hAnsi="Arial" w:cs="Arial"/>
          <w:sz w:val="20"/>
          <w:lang w:val="es-ES"/>
        </w:rPr>
        <w:t xml:space="preserve"> de</w:t>
      </w:r>
      <w:r w:rsidR="00816D3F" w:rsidRPr="00357D93">
        <w:rPr>
          <w:rFonts w:ascii="Arial" w:hAnsi="Arial" w:cs="Arial"/>
          <w:sz w:val="20"/>
          <w:lang w:val="es-ES"/>
        </w:rPr>
        <w:t xml:space="preserve"> </w:t>
      </w:r>
      <w:r w:rsidRPr="00357D93">
        <w:rPr>
          <w:rFonts w:ascii="Arial" w:hAnsi="Arial" w:cs="Arial"/>
          <w:sz w:val="20"/>
          <w:lang w:val="es-ES"/>
        </w:rPr>
        <w:t>evaluación:</w:t>
      </w:r>
    </w:p>
    <w:p w14:paraId="134713C3" w14:textId="77777777" w:rsidR="003815F8" w:rsidRPr="00357D93" w:rsidRDefault="003815F8" w:rsidP="00165259">
      <w:pPr>
        <w:widowControl w:val="0"/>
        <w:spacing w:after="0" w:line="240" w:lineRule="auto"/>
        <w:ind w:left="426"/>
        <w:jc w:val="both"/>
        <w:rPr>
          <w:rFonts w:ascii="Arial" w:hAnsi="Arial" w:cs="Arial"/>
          <w:sz w:val="20"/>
          <w:lang w:val="es-ES"/>
        </w:rPr>
      </w:pPr>
    </w:p>
    <w:p w14:paraId="28CDE6E0" w14:textId="77777777" w:rsidR="003815F8" w:rsidRPr="00357D93" w:rsidRDefault="00753E2E" w:rsidP="00165259">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7E1EDA57" w14:textId="77777777" w:rsidR="003815F8" w:rsidRPr="00357D93" w:rsidRDefault="003815F8" w:rsidP="00165259">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2D04BDE1" w14:textId="77777777" w:rsidTr="009D3053">
        <w:trPr>
          <w:trHeight w:val="310"/>
          <w:tblHeader/>
        </w:trPr>
        <w:tc>
          <w:tcPr>
            <w:tcW w:w="6237" w:type="dxa"/>
            <w:gridSpan w:val="2"/>
            <w:vAlign w:val="center"/>
          </w:tcPr>
          <w:p w14:paraId="00AB39F0"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 OBLIGATORIO</w:t>
            </w:r>
          </w:p>
        </w:tc>
        <w:tc>
          <w:tcPr>
            <w:tcW w:w="2746" w:type="dxa"/>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F578A" w:rsidRPr="00A57984" w14:paraId="72ECB0D7" w14:textId="77777777" w:rsidTr="00816D3F">
        <w:trPr>
          <w:trHeight w:val="336"/>
        </w:trPr>
        <w:tc>
          <w:tcPr>
            <w:tcW w:w="374" w:type="dxa"/>
            <w:tcBorders>
              <w:bottom w:val="nil"/>
              <w:right w:val="nil"/>
            </w:tcBorders>
            <w:vAlign w:val="center"/>
          </w:tcPr>
          <w:p w14:paraId="29F528D2" w14:textId="77777777" w:rsidR="00AF578A" w:rsidRPr="00816D3F" w:rsidRDefault="00AF578A"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863" w:type="dxa"/>
            <w:tcBorders>
              <w:left w:val="nil"/>
              <w:bottom w:val="nil"/>
            </w:tcBorders>
            <w:vAlign w:val="center"/>
            <w:hideMark/>
          </w:tcPr>
          <w:p w14:paraId="3D2BD017" w14:textId="77777777" w:rsidR="00AF578A" w:rsidRPr="00816D3F" w:rsidRDefault="00570BB3" w:rsidP="00570BB3">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2746" w:type="dxa"/>
            <w:vMerge w:val="restart"/>
            <w:tcBorders>
              <w:bottom w:val="nil"/>
            </w:tcBorders>
            <w:hideMark/>
          </w:tcPr>
          <w:p w14:paraId="54DAC6FD" w14:textId="77777777" w:rsidR="00AF578A" w:rsidRPr="00BE6041" w:rsidRDefault="00AF578A" w:rsidP="009D3053">
            <w:pPr>
              <w:widowControl w:val="0"/>
              <w:spacing w:after="0" w:line="240" w:lineRule="auto"/>
              <w:rPr>
                <w:rFonts w:ascii="Arial" w:hAnsi="Arial" w:cs="Arial"/>
                <w:b/>
                <w:sz w:val="18"/>
                <w:szCs w:val="18"/>
                <w:lang w:eastAsia="es-ES"/>
              </w:rPr>
            </w:pPr>
          </w:p>
          <w:p w14:paraId="6810C06F" w14:textId="77777777" w:rsidR="009D3053" w:rsidRPr="00BE6041" w:rsidRDefault="009D3053" w:rsidP="009D305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sidR="00182C92">
              <w:rPr>
                <w:rFonts w:ascii="Arial" w:hAnsi="Arial" w:cs="Arial"/>
                <w:sz w:val="18"/>
                <w:szCs w:val="18"/>
                <w:lang w:val="es-ES"/>
              </w:rPr>
              <w:t xml:space="preserve">irá </w:t>
            </w:r>
            <w:r w:rsidR="001B2E9E">
              <w:rPr>
                <w:rFonts w:ascii="Arial" w:hAnsi="Arial" w:cs="Arial"/>
                <w:sz w:val="18"/>
                <w:szCs w:val="18"/>
                <w:lang w:val="es-ES"/>
              </w:rPr>
              <w:t>en</w:t>
            </w:r>
            <w:r w:rsidR="001B2E9E" w:rsidRPr="001B2E9E">
              <w:rPr>
                <w:rFonts w:ascii="Arial" w:hAnsi="Arial" w:cs="Arial"/>
                <w:sz w:val="18"/>
                <w:szCs w:val="18"/>
                <w:lang w:val="es-ES"/>
              </w:rPr>
              <w:t xml:space="preserve"> otorga</w:t>
            </w:r>
            <w:r w:rsidR="001B2E9E">
              <w:rPr>
                <w:rFonts w:ascii="Arial" w:hAnsi="Arial" w:cs="Arial"/>
                <w:sz w:val="18"/>
                <w:szCs w:val="18"/>
                <w:lang w:val="es-ES"/>
              </w:rPr>
              <w:t>r</w:t>
            </w:r>
            <w:r w:rsidR="001B2E9E" w:rsidRPr="001B2E9E">
              <w:rPr>
                <w:rFonts w:ascii="Arial" w:hAnsi="Arial" w:cs="Arial"/>
                <w:sz w:val="18"/>
                <w:szCs w:val="18"/>
                <w:lang w:val="es-ES"/>
              </w:rPr>
              <w:t xml:space="preserve"> el máximo a la oferta de precio más bajo y otorga</w:t>
            </w:r>
            <w:r w:rsidR="001B2E9E">
              <w:rPr>
                <w:rFonts w:ascii="Arial" w:hAnsi="Arial" w:cs="Arial"/>
                <w:sz w:val="18"/>
                <w:szCs w:val="18"/>
                <w:lang w:val="es-ES"/>
              </w:rPr>
              <w:t>r</w:t>
            </w:r>
            <w:r w:rsidR="001B2E9E"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65B34B12" w14:textId="77777777" w:rsidR="009D3053" w:rsidRPr="00BE6041" w:rsidRDefault="009D3053" w:rsidP="009D3053">
            <w:pPr>
              <w:pStyle w:val="Prrafodelista"/>
              <w:widowControl w:val="0"/>
              <w:spacing w:after="0" w:line="240" w:lineRule="auto"/>
              <w:ind w:left="1701"/>
              <w:rPr>
                <w:rFonts w:ascii="Arial" w:hAnsi="Arial" w:cs="Arial"/>
                <w:sz w:val="18"/>
                <w:szCs w:val="18"/>
              </w:rPr>
            </w:pPr>
          </w:p>
          <w:p w14:paraId="2A53EF32"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w:t>
            </w:r>
            <w:r w:rsidR="00CD18F0" w:rsidRPr="00736242">
              <w:rPr>
                <w:rFonts w:ascii="Arial" w:hAnsi="Arial" w:cs="Arial"/>
                <w:b/>
                <w:sz w:val="18"/>
                <w:szCs w:val="18"/>
                <w:u w:val="single"/>
                <w:lang w:val="pt-BR"/>
              </w:rPr>
              <w:t>P</w:t>
            </w:r>
          </w:p>
          <w:p w14:paraId="710C1C17"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89E90C5" w14:textId="77777777" w:rsidR="009D3053" w:rsidRPr="00736242" w:rsidRDefault="009D3053" w:rsidP="009D3053">
            <w:pPr>
              <w:pStyle w:val="Prrafodelista"/>
              <w:widowControl w:val="0"/>
              <w:spacing w:after="0" w:line="240" w:lineRule="auto"/>
              <w:ind w:left="0"/>
              <w:rPr>
                <w:rFonts w:ascii="Arial" w:hAnsi="Arial" w:cs="Arial"/>
                <w:sz w:val="18"/>
                <w:szCs w:val="18"/>
                <w:lang w:val="pt-BR"/>
              </w:rPr>
            </w:pPr>
          </w:p>
          <w:p w14:paraId="7624BD7D" w14:textId="77777777" w:rsidR="009D3053" w:rsidRPr="00736242" w:rsidRDefault="009D3053" w:rsidP="009D3053">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001F4859" w:rsidRPr="00736242">
              <w:rPr>
                <w:rFonts w:ascii="Arial" w:hAnsi="Arial" w:cs="Arial"/>
                <w:sz w:val="16"/>
                <w:szCs w:val="18"/>
                <w:lang w:val="pt-BR" w:eastAsia="es-ES"/>
              </w:rPr>
              <w:t xml:space="preserve"> </w:t>
            </w:r>
            <w:r w:rsidRPr="00736242">
              <w:rPr>
                <w:rFonts w:ascii="Arial" w:hAnsi="Arial" w:cs="Arial"/>
                <w:sz w:val="16"/>
                <w:szCs w:val="18"/>
                <w:lang w:val="pt-BR" w:eastAsia="es-ES"/>
              </w:rPr>
              <w:t xml:space="preserve">= </w:t>
            </w:r>
            <w:r w:rsidR="00580C25" w:rsidRPr="00736242">
              <w:rPr>
                <w:rFonts w:ascii="Arial" w:hAnsi="Arial" w:cs="Arial"/>
                <w:sz w:val="16"/>
                <w:szCs w:val="18"/>
                <w:lang w:val="pt-BR" w:eastAsia="es-ES"/>
              </w:rPr>
              <w:t>Oferta</w:t>
            </w:r>
          </w:p>
          <w:p w14:paraId="7A866236" w14:textId="77777777" w:rsidR="009D3053" w:rsidRPr="001F4859"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P</w:t>
            </w:r>
            <w:r w:rsidRPr="001F4859">
              <w:rPr>
                <w:rFonts w:ascii="Arial" w:hAnsi="Arial" w:cs="Arial"/>
                <w:sz w:val="16"/>
                <w:szCs w:val="18"/>
                <w:lang w:eastAsia="es-ES"/>
              </w:rPr>
              <w:t xml:space="preserve">untaje de la </w:t>
            </w:r>
            <w:r w:rsidR="00580C25">
              <w:rPr>
                <w:rFonts w:ascii="Arial" w:hAnsi="Arial" w:cs="Arial"/>
                <w:sz w:val="16"/>
                <w:szCs w:val="18"/>
                <w:lang w:eastAsia="es-ES"/>
              </w:rPr>
              <w:t>oferta</w:t>
            </w:r>
            <w:r w:rsidRPr="001F4859">
              <w:rPr>
                <w:rFonts w:ascii="Arial" w:hAnsi="Arial" w:cs="Arial"/>
                <w:sz w:val="16"/>
                <w:szCs w:val="18"/>
                <w:lang w:eastAsia="es-ES"/>
              </w:rPr>
              <w:t xml:space="preserve"> </w:t>
            </w:r>
            <w:r w:rsidR="00884B49">
              <w:rPr>
                <w:rFonts w:ascii="Arial" w:hAnsi="Arial" w:cs="Arial"/>
                <w:sz w:val="16"/>
                <w:szCs w:val="18"/>
                <w:lang w:eastAsia="es-ES"/>
              </w:rPr>
              <w:t>a evaluar</w:t>
            </w:r>
            <w:r w:rsidRPr="001F4859">
              <w:rPr>
                <w:rFonts w:ascii="Arial" w:hAnsi="Arial" w:cs="Arial"/>
                <w:sz w:val="16"/>
                <w:szCs w:val="18"/>
                <w:lang w:eastAsia="es-ES"/>
              </w:rPr>
              <w:t xml:space="preserve">  </w:t>
            </w:r>
          </w:p>
          <w:p w14:paraId="1072B0EC"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i  </w:t>
            </w:r>
          </w:p>
          <w:p w14:paraId="1AFA1897"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001F4859"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de </w:t>
            </w:r>
            <w:r w:rsidR="00884B49">
              <w:rPr>
                <w:rFonts w:ascii="Arial" w:hAnsi="Arial" w:cs="Arial"/>
                <w:sz w:val="16"/>
                <w:szCs w:val="18"/>
                <w:lang w:eastAsia="es-ES"/>
              </w:rPr>
              <w:t>la oferta más baja</w:t>
            </w:r>
          </w:p>
          <w:p w14:paraId="078E1DF1" w14:textId="77777777" w:rsidR="009D3053"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580C25">
              <w:rPr>
                <w:rFonts w:ascii="Arial" w:hAnsi="Arial" w:cs="Arial"/>
                <w:b/>
                <w:sz w:val="16"/>
                <w:szCs w:val="18"/>
                <w:lang w:eastAsia="es-ES"/>
              </w:rPr>
              <w:t>O</w:t>
            </w:r>
            <w:r w:rsidR="001F4859" w:rsidRPr="001F4859">
              <w:rPr>
                <w:rFonts w:ascii="Arial" w:hAnsi="Arial" w:cs="Arial"/>
                <w:b/>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Pr="001F4859">
              <w:rPr>
                <w:rFonts w:ascii="Arial" w:hAnsi="Arial" w:cs="Arial"/>
                <w:sz w:val="16"/>
                <w:szCs w:val="18"/>
                <w:lang w:eastAsia="es-ES"/>
              </w:rPr>
              <w:t xml:space="preserve">Puntaje </w:t>
            </w:r>
            <w:r w:rsidR="00CD18F0">
              <w:rPr>
                <w:rFonts w:ascii="Arial" w:hAnsi="Arial" w:cs="Arial"/>
                <w:sz w:val="16"/>
                <w:szCs w:val="18"/>
                <w:lang w:eastAsia="es-ES"/>
              </w:rPr>
              <w:t>m</w:t>
            </w:r>
            <w:r w:rsidRPr="001F4859">
              <w:rPr>
                <w:rFonts w:ascii="Arial" w:hAnsi="Arial" w:cs="Arial"/>
                <w:sz w:val="16"/>
                <w:szCs w:val="18"/>
                <w:lang w:eastAsia="es-ES"/>
              </w:rPr>
              <w:t xml:space="preserve">áximo del </w:t>
            </w:r>
            <w:r w:rsidR="00CD18F0">
              <w:rPr>
                <w:rFonts w:ascii="Arial" w:hAnsi="Arial" w:cs="Arial"/>
                <w:sz w:val="16"/>
                <w:szCs w:val="18"/>
                <w:lang w:eastAsia="es-ES"/>
              </w:rPr>
              <w:t>precio</w:t>
            </w:r>
          </w:p>
          <w:p w14:paraId="721F6C28" w14:textId="77777777" w:rsidR="001B2E9E" w:rsidRDefault="001B2E9E" w:rsidP="009D3053">
            <w:pPr>
              <w:widowControl w:val="0"/>
              <w:spacing w:after="0" w:line="240" w:lineRule="auto"/>
              <w:rPr>
                <w:rFonts w:ascii="Arial" w:hAnsi="Arial" w:cs="Arial"/>
                <w:sz w:val="16"/>
                <w:szCs w:val="18"/>
                <w:lang w:eastAsia="es-ES"/>
              </w:rPr>
            </w:pPr>
          </w:p>
          <w:p w14:paraId="3A8530EB" w14:textId="77777777" w:rsidR="001F4859" w:rsidRDefault="001F4859" w:rsidP="009D3053">
            <w:pPr>
              <w:widowControl w:val="0"/>
              <w:spacing w:after="0" w:line="240" w:lineRule="auto"/>
              <w:jc w:val="right"/>
              <w:rPr>
                <w:rFonts w:ascii="Arial" w:hAnsi="Arial" w:cs="Arial"/>
                <w:sz w:val="18"/>
                <w:szCs w:val="18"/>
                <w:lang w:eastAsia="es-ES"/>
              </w:rPr>
            </w:pPr>
          </w:p>
          <w:p w14:paraId="22B280EA" w14:textId="77777777" w:rsidR="00AF578A" w:rsidRPr="00A57984" w:rsidRDefault="00AF578A" w:rsidP="001F4859">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50846CF" w14:textId="77777777" w:rsidR="00AF578A" w:rsidRDefault="00AF578A" w:rsidP="009D3053">
            <w:pPr>
              <w:widowControl w:val="0"/>
              <w:spacing w:after="0" w:line="240" w:lineRule="auto"/>
              <w:rPr>
                <w:rFonts w:ascii="Arial" w:hAnsi="Arial" w:cs="Arial"/>
                <w:sz w:val="18"/>
                <w:szCs w:val="18"/>
                <w:lang w:eastAsia="es-ES"/>
              </w:rPr>
            </w:pPr>
          </w:p>
          <w:p w14:paraId="199136B6" w14:textId="77777777" w:rsidR="00B47097" w:rsidRPr="00A57984" w:rsidRDefault="00B47097" w:rsidP="0012548D">
            <w:pPr>
              <w:widowControl w:val="0"/>
              <w:spacing w:after="0" w:line="240" w:lineRule="auto"/>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AF578A" w:rsidRPr="00A57984" w14:paraId="3F4F3DB8" w14:textId="77777777" w:rsidTr="00816D3F">
        <w:trPr>
          <w:trHeight w:val="514"/>
        </w:trPr>
        <w:tc>
          <w:tcPr>
            <w:tcW w:w="374" w:type="dxa"/>
            <w:tcBorders>
              <w:top w:val="nil"/>
              <w:right w:val="nil"/>
            </w:tcBorders>
            <w:vAlign w:val="center"/>
          </w:tcPr>
          <w:p w14:paraId="7D49284E" w14:textId="77777777" w:rsidR="00AF578A" w:rsidRPr="00A57984" w:rsidRDefault="00AF578A" w:rsidP="009D3053">
            <w:pPr>
              <w:widowControl w:val="0"/>
              <w:spacing w:after="0" w:line="240" w:lineRule="auto"/>
              <w:jc w:val="center"/>
              <w:rPr>
                <w:rFonts w:ascii="Arial" w:hAnsi="Arial" w:cs="Arial"/>
                <w:sz w:val="20"/>
                <w:szCs w:val="16"/>
                <w:lang w:eastAsia="es-ES"/>
              </w:rPr>
            </w:pPr>
          </w:p>
        </w:tc>
        <w:tc>
          <w:tcPr>
            <w:tcW w:w="5863" w:type="dxa"/>
            <w:tcBorders>
              <w:top w:val="nil"/>
              <w:left w:val="nil"/>
            </w:tcBorders>
            <w:hideMark/>
          </w:tcPr>
          <w:p w14:paraId="7A9C3071" w14:textId="77777777" w:rsidR="00AF578A" w:rsidRPr="00407116" w:rsidRDefault="006A1082" w:rsidP="009D3053">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r w:rsidR="00AF578A" w:rsidRPr="00407116">
              <w:rPr>
                <w:rFonts w:ascii="Arial" w:hAnsi="Arial" w:cs="Arial"/>
                <w:iCs/>
                <w:sz w:val="18"/>
                <w:szCs w:val="18"/>
                <w:u w:val="single"/>
                <w:lang w:eastAsia="es-ES"/>
              </w:rPr>
              <w:t>:</w:t>
            </w:r>
          </w:p>
          <w:p w14:paraId="54FB65D9" w14:textId="1391532A" w:rsidR="00AF578A" w:rsidRPr="00407116" w:rsidRDefault="00AF578A" w:rsidP="009D3053">
            <w:pPr>
              <w:widowControl w:val="0"/>
              <w:spacing w:after="0" w:line="240" w:lineRule="auto"/>
              <w:jc w:val="both"/>
              <w:rPr>
                <w:rFonts w:ascii="Arial" w:hAnsi="Arial" w:cs="Arial"/>
                <w:iCs/>
                <w:color w:val="FF0000"/>
                <w:sz w:val="18"/>
                <w:szCs w:val="18"/>
                <w:lang w:eastAsia="es-ES"/>
              </w:rPr>
            </w:pPr>
            <w:r w:rsidRPr="00407116">
              <w:rPr>
                <w:rFonts w:ascii="Arial" w:hAnsi="Arial" w:cs="Arial"/>
                <w:iCs/>
                <w:sz w:val="18"/>
                <w:szCs w:val="18"/>
                <w:lang w:eastAsia="es-ES"/>
              </w:rPr>
              <w:t xml:space="preserve">Se evaluará considerando el </w:t>
            </w:r>
            <w:r w:rsidR="007670B5">
              <w:rPr>
                <w:rFonts w:ascii="Arial" w:hAnsi="Arial" w:cs="Arial"/>
                <w:iCs/>
                <w:sz w:val="18"/>
                <w:szCs w:val="18"/>
                <w:lang w:eastAsia="es-ES"/>
              </w:rPr>
              <w:t>precio</w:t>
            </w:r>
            <w:r w:rsidRPr="00407116">
              <w:rPr>
                <w:rFonts w:ascii="Arial" w:hAnsi="Arial" w:cs="Arial"/>
                <w:iCs/>
                <w:sz w:val="18"/>
                <w:szCs w:val="18"/>
                <w:lang w:eastAsia="es-ES"/>
              </w:rPr>
              <w:t xml:space="preserve"> </w:t>
            </w:r>
            <w:r w:rsidR="00570BB3" w:rsidRPr="00407116">
              <w:rPr>
                <w:rFonts w:ascii="Arial" w:hAnsi="Arial" w:cs="Arial"/>
                <w:iCs/>
                <w:sz w:val="18"/>
                <w:szCs w:val="18"/>
                <w:lang w:eastAsia="es-ES"/>
              </w:rPr>
              <w:t xml:space="preserve">ofertado </w:t>
            </w:r>
            <w:r w:rsidRPr="00407116">
              <w:rPr>
                <w:rFonts w:ascii="Arial" w:hAnsi="Arial" w:cs="Arial"/>
                <w:iCs/>
                <w:sz w:val="18"/>
                <w:szCs w:val="18"/>
                <w:lang w:eastAsia="es-ES"/>
              </w:rPr>
              <w:t>por el postor</w:t>
            </w:r>
            <w:r w:rsidR="00FA25A1" w:rsidRPr="00407116">
              <w:rPr>
                <w:rFonts w:ascii="Arial" w:hAnsi="Arial" w:cs="Arial"/>
                <w:iCs/>
                <w:sz w:val="18"/>
                <w:szCs w:val="18"/>
                <w:lang w:eastAsia="es-ES"/>
              </w:rPr>
              <w:t>.</w:t>
            </w:r>
            <w:r w:rsidRPr="00407116">
              <w:rPr>
                <w:rFonts w:ascii="Arial" w:hAnsi="Arial" w:cs="Arial"/>
                <w:iCs/>
                <w:color w:val="FF0000"/>
                <w:sz w:val="18"/>
                <w:szCs w:val="18"/>
                <w:lang w:eastAsia="es-ES"/>
              </w:rPr>
              <w:t xml:space="preserve"> </w:t>
            </w:r>
          </w:p>
          <w:p w14:paraId="4B7F06FB" w14:textId="77777777" w:rsidR="00AF578A" w:rsidRPr="00407116" w:rsidRDefault="00AF578A" w:rsidP="009D3053">
            <w:pPr>
              <w:widowControl w:val="0"/>
              <w:spacing w:after="0" w:line="240" w:lineRule="auto"/>
              <w:jc w:val="both"/>
              <w:rPr>
                <w:rFonts w:ascii="Arial" w:hAnsi="Arial" w:cs="Arial"/>
                <w:iCs/>
                <w:sz w:val="18"/>
                <w:szCs w:val="18"/>
                <w:lang w:eastAsia="es-ES"/>
              </w:rPr>
            </w:pPr>
            <w:r w:rsidRPr="00407116">
              <w:rPr>
                <w:rFonts w:ascii="Arial" w:hAnsi="Arial" w:cs="Arial"/>
                <w:iCs/>
                <w:sz w:val="18"/>
                <w:szCs w:val="18"/>
                <w:lang w:eastAsia="es-ES"/>
              </w:rPr>
              <w:t xml:space="preserve"> </w:t>
            </w:r>
          </w:p>
          <w:p w14:paraId="633B9A28" w14:textId="77777777" w:rsidR="00AF578A" w:rsidRPr="00407116" w:rsidRDefault="00AF578A" w:rsidP="00816D3F">
            <w:pPr>
              <w:widowControl w:val="0"/>
              <w:tabs>
                <w:tab w:val="left" w:pos="4951"/>
              </w:tabs>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Acreditación</w:t>
            </w:r>
            <w:r w:rsidRPr="00407116">
              <w:rPr>
                <w:rFonts w:ascii="Arial" w:hAnsi="Arial" w:cs="Arial"/>
                <w:iCs/>
                <w:sz w:val="18"/>
                <w:szCs w:val="18"/>
                <w:lang w:eastAsia="es-ES"/>
              </w:rPr>
              <w:t>:</w:t>
            </w:r>
          </w:p>
          <w:p w14:paraId="0095DB9C" w14:textId="58FEB9A1" w:rsidR="00AF578A" w:rsidRPr="00407116" w:rsidRDefault="00570BB3" w:rsidP="009D3053">
            <w:pPr>
              <w:widowControl w:val="0"/>
              <w:spacing w:after="0" w:line="240" w:lineRule="auto"/>
              <w:jc w:val="both"/>
              <w:rPr>
                <w:rFonts w:ascii="Arial" w:hAnsi="Arial" w:cs="Arial"/>
                <w:sz w:val="18"/>
                <w:szCs w:val="18"/>
              </w:rPr>
            </w:pPr>
            <w:r w:rsidRPr="00407116">
              <w:rPr>
                <w:rFonts w:ascii="Arial" w:hAnsi="Arial" w:cs="Arial"/>
                <w:iCs/>
                <w:sz w:val="18"/>
                <w:szCs w:val="18"/>
                <w:lang w:eastAsia="es-ES"/>
              </w:rPr>
              <w:t>S</w:t>
            </w:r>
            <w:r w:rsidR="00AF578A" w:rsidRPr="00407116">
              <w:rPr>
                <w:rFonts w:ascii="Arial" w:hAnsi="Arial" w:cs="Arial"/>
                <w:iCs/>
                <w:sz w:val="18"/>
                <w:szCs w:val="18"/>
                <w:lang w:eastAsia="es-ES"/>
              </w:rPr>
              <w:t>e acreditará mediante</w:t>
            </w:r>
            <w:r w:rsidRPr="00407116">
              <w:rPr>
                <w:rFonts w:ascii="Arial" w:hAnsi="Arial" w:cs="Arial"/>
                <w:iCs/>
                <w:sz w:val="18"/>
                <w:szCs w:val="18"/>
                <w:lang w:eastAsia="es-ES"/>
              </w:rPr>
              <w:t xml:space="preserve"> </w:t>
            </w:r>
            <w:r w:rsidR="00CE7B2C" w:rsidRPr="00407116">
              <w:rPr>
                <w:rFonts w:ascii="Arial" w:hAnsi="Arial" w:cs="Arial"/>
                <w:iCs/>
                <w:sz w:val="18"/>
                <w:szCs w:val="18"/>
                <w:lang w:eastAsia="es-ES"/>
              </w:rPr>
              <w:t xml:space="preserve">el documento que contiene el </w:t>
            </w:r>
            <w:r w:rsidR="007670B5">
              <w:rPr>
                <w:rFonts w:ascii="Arial" w:hAnsi="Arial" w:cs="Arial"/>
                <w:iCs/>
                <w:sz w:val="18"/>
                <w:szCs w:val="18"/>
                <w:lang w:eastAsia="es-ES"/>
              </w:rPr>
              <w:t>precio</w:t>
            </w:r>
            <w:r w:rsidR="00CE7B2C" w:rsidRPr="00407116">
              <w:rPr>
                <w:rFonts w:ascii="Arial" w:hAnsi="Arial" w:cs="Arial"/>
                <w:iCs/>
                <w:sz w:val="18"/>
                <w:szCs w:val="18"/>
                <w:lang w:eastAsia="es-ES"/>
              </w:rPr>
              <w:t xml:space="preserve"> de la </w:t>
            </w:r>
            <w:r w:rsidRPr="00407116">
              <w:rPr>
                <w:rFonts w:ascii="Arial" w:hAnsi="Arial" w:cs="Arial"/>
                <w:iCs/>
                <w:sz w:val="18"/>
                <w:szCs w:val="18"/>
                <w:lang w:eastAsia="es-ES"/>
              </w:rPr>
              <w:t>oferta</w:t>
            </w:r>
            <w:r w:rsidR="00B47097" w:rsidRPr="00407116">
              <w:rPr>
                <w:rFonts w:ascii="Arial" w:hAnsi="Arial" w:cs="Arial"/>
                <w:iCs/>
                <w:sz w:val="18"/>
                <w:szCs w:val="18"/>
                <w:lang w:eastAsia="es-ES"/>
              </w:rPr>
              <w:t xml:space="preserve"> </w:t>
            </w:r>
            <w:r w:rsidR="007A262B" w:rsidRPr="00407116">
              <w:rPr>
                <w:rFonts w:ascii="Arial" w:hAnsi="Arial" w:cs="Arial"/>
                <w:b/>
                <w:iCs/>
                <w:sz w:val="18"/>
                <w:szCs w:val="18"/>
                <w:lang w:eastAsia="es-ES"/>
              </w:rPr>
              <w:t>(</w:t>
            </w:r>
            <w:r w:rsidRPr="00407116">
              <w:rPr>
                <w:rFonts w:ascii="Arial" w:hAnsi="Arial" w:cs="Arial"/>
                <w:b/>
                <w:iCs/>
                <w:sz w:val="18"/>
                <w:szCs w:val="18"/>
                <w:lang w:eastAsia="es-ES"/>
              </w:rPr>
              <w:t xml:space="preserve"> Anexo N°</w:t>
            </w:r>
            <w:r w:rsidR="00695936" w:rsidRPr="00407116">
              <w:rPr>
                <w:rFonts w:ascii="Arial" w:hAnsi="Arial" w:cs="Arial"/>
                <w:b/>
                <w:iCs/>
                <w:sz w:val="18"/>
                <w:szCs w:val="18"/>
                <w:lang w:eastAsia="es-ES"/>
              </w:rPr>
              <w:t xml:space="preserve"> </w:t>
            </w:r>
            <w:r w:rsidR="00C21DCC" w:rsidRPr="00407116">
              <w:rPr>
                <w:rFonts w:ascii="Arial" w:hAnsi="Arial" w:cs="Arial"/>
                <w:b/>
                <w:iCs/>
                <w:sz w:val="18"/>
                <w:szCs w:val="18"/>
                <w:lang w:eastAsia="es-ES"/>
              </w:rPr>
              <w:t>5</w:t>
            </w:r>
            <w:r w:rsidR="007A262B" w:rsidRPr="00407116">
              <w:rPr>
                <w:rFonts w:ascii="Arial" w:hAnsi="Arial" w:cs="Arial"/>
                <w:b/>
                <w:iCs/>
                <w:sz w:val="18"/>
                <w:szCs w:val="18"/>
                <w:lang w:eastAsia="es-ES"/>
              </w:rPr>
              <w:t>)</w:t>
            </w:r>
            <w:r w:rsidR="00AF578A" w:rsidRPr="00407116" w:rsidDel="005A042B">
              <w:rPr>
                <w:rFonts w:ascii="Arial" w:hAnsi="Arial" w:cs="Arial"/>
                <w:b/>
                <w:iCs/>
                <w:sz w:val="18"/>
                <w:szCs w:val="18"/>
                <w:lang w:eastAsia="es-ES"/>
              </w:rPr>
              <w:t xml:space="preserve"> </w:t>
            </w:r>
          </w:p>
          <w:p w14:paraId="10169271" w14:textId="77777777" w:rsidR="00AF578A" w:rsidRPr="00A57984" w:rsidRDefault="00AF578A" w:rsidP="009D3053">
            <w:pPr>
              <w:widowControl w:val="0"/>
              <w:spacing w:after="0" w:line="240" w:lineRule="auto"/>
              <w:jc w:val="both"/>
              <w:rPr>
                <w:rFonts w:ascii="Arial" w:hAnsi="Arial" w:cs="Arial"/>
                <w:sz w:val="20"/>
              </w:rPr>
            </w:pPr>
          </w:p>
          <w:p w14:paraId="4CFCB751" w14:textId="77777777" w:rsidR="00AF578A" w:rsidRPr="00A57984" w:rsidRDefault="00585639" w:rsidP="0012548D">
            <w:pPr>
              <w:pStyle w:val="Prrafodelista"/>
              <w:widowControl w:val="0"/>
              <w:spacing w:after="0" w:line="240" w:lineRule="auto"/>
              <w:ind w:left="215"/>
              <w:jc w:val="both"/>
              <w:rPr>
                <w:rFonts w:ascii="Arial" w:hAnsi="Arial" w:cs="Arial"/>
                <w:color w:val="auto"/>
                <w:sz w:val="20"/>
                <w:lang w:val="es-ES" w:eastAsia="ja-JP"/>
              </w:rPr>
            </w:pPr>
            <w:r>
              <w:rPr>
                <w:rFonts w:ascii="Arial" w:hAnsi="Arial" w:cs="Arial"/>
                <w:bCs/>
                <w:i/>
                <w:color w:val="0000FF"/>
                <w:sz w:val="20"/>
                <w:lang w:val="es-ES" w:eastAsia="es-ES"/>
              </w:rPr>
              <w:t xml:space="preserve"> </w:t>
            </w:r>
          </w:p>
          <w:p w14:paraId="16118199" w14:textId="77777777" w:rsidR="00AF578A" w:rsidRPr="00A57984" w:rsidRDefault="0012548D" w:rsidP="00182C92">
            <w:pPr>
              <w:widowControl w:val="0"/>
              <w:spacing w:after="0" w:line="240" w:lineRule="auto"/>
              <w:jc w:val="both"/>
              <w:rPr>
                <w:rFonts w:ascii="Arial" w:hAnsi="Arial" w:cs="Arial"/>
                <w:sz w:val="20"/>
                <w:szCs w:val="16"/>
                <w:lang w:eastAsia="es-ES"/>
              </w:rPr>
            </w:pPr>
            <w:r w:rsidRPr="0012548D">
              <w:rPr>
                <w:rFonts w:ascii="Arial" w:hAnsi="Arial" w:cs="Arial"/>
                <w:bCs/>
                <w:i/>
                <w:color w:val="FF0000"/>
                <w:sz w:val="20"/>
                <w:lang w:val="es-ES" w:eastAsia="es-ES"/>
              </w:rPr>
              <w:t xml:space="preserve"> </w:t>
            </w:r>
          </w:p>
        </w:tc>
        <w:tc>
          <w:tcPr>
            <w:tcW w:w="2746" w:type="dxa"/>
            <w:vMerge/>
            <w:tcBorders>
              <w:top w:val="nil"/>
            </w:tcBorders>
            <w:vAlign w:val="center"/>
            <w:hideMark/>
          </w:tcPr>
          <w:p w14:paraId="38A57A3D" w14:textId="77777777" w:rsidR="00AF578A" w:rsidRPr="00A57984" w:rsidRDefault="00AF578A" w:rsidP="009D3053">
            <w:pPr>
              <w:widowControl w:val="0"/>
              <w:spacing w:after="0" w:line="240" w:lineRule="auto"/>
              <w:jc w:val="center"/>
              <w:rPr>
                <w:rFonts w:ascii="Arial" w:hAnsi="Arial" w:cs="Arial"/>
                <w:sz w:val="18"/>
                <w:szCs w:val="18"/>
                <w:lang w:eastAsia="es-ES"/>
              </w:rPr>
            </w:pPr>
          </w:p>
        </w:tc>
      </w:tr>
    </w:tbl>
    <w:p w14:paraId="5DFF813A" w14:textId="77777777" w:rsidR="00585639" w:rsidRDefault="00585639" w:rsidP="004F51A5">
      <w:pPr>
        <w:widowControl w:val="0"/>
        <w:spacing w:after="0" w:line="240" w:lineRule="auto"/>
        <w:ind w:left="426"/>
        <w:jc w:val="both"/>
        <w:rPr>
          <w:rFonts w:ascii="Arial" w:hAnsi="Arial" w:cs="Arial"/>
          <w:sz w:val="20"/>
          <w:lang w:val="es-ES"/>
        </w:rPr>
      </w:pPr>
    </w:p>
    <w:p w14:paraId="2E0D6F8E" w14:textId="0B61FB5C" w:rsidR="00AF578A" w:rsidRPr="00A57984" w:rsidRDefault="00AF578A" w:rsidP="004F51A5">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w:t>
      </w:r>
      <w:r w:rsidR="00AA0B4B">
        <w:rPr>
          <w:rFonts w:ascii="Arial" w:hAnsi="Arial" w:cs="Arial"/>
          <w:b/>
          <w:sz w:val="20"/>
          <w:u w:val="single"/>
          <w:lang w:val="es-ES"/>
        </w:rPr>
        <w:t>en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pudiendo utilizar algunos o todos los que a continuación se detallan,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47D5A20" w14:textId="77777777" w:rsidR="006B233C" w:rsidRDefault="006B233C" w:rsidP="004F51A5">
      <w:pPr>
        <w:pStyle w:val="Textoindependiente2"/>
        <w:widowControl w:val="0"/>
        <w:spacing w:after="0" w:line="240" w:lineRule="auto"/>
        <w:ind w:left="426"/>
        <w:jc w:val="both"/>
        <w:rPr>
          <w:rFonts w:ascii="Arial" w:hAnsi="Arial" w:cs="Arial"/>
          <w:lang w:val="es-PE"/>
        </w:rPr>
      </w:pPr>
    </w:p>
    <w:p w14:paraId="67F758A9" w14:textId="77777777" w:rsidR="003815F8" w:rsidRPr="003815F8" w:rsidRDefault="003815F8" w:rsidP="004F51A5">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17113FD6" w14:textId="77777777" w:rsidR="003815F8" w:rsidRPr="006B233C" w:rsidRDefault="003815F8" w:rsidP="004F51A5">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41E10DC1" w14:textId="77777777" w:rsidTr="007B28CA">
        <w:trPr>
          <w:trHeight w:val="310"/>
          <w:tblHeader/>
        </w:trPr>
        <w:tc>
          <w:tcPr>
            <w:tcW w:w="5820" w:type="dxa"/>
            <w:gridSpan w:val="2"/>
            <w:vAlign w:val="center"/>
          </w:tcPr>
          <w:p w14:paraId="0BCAB290"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7A30EC2A" w14:textId="77777777" w:rsidR="00D5597F" w:rsidRPr="00CD5328" w:rsidRDefault="00825F4B" w:rsidP="00CD5328">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4"/>
            </w:r>
          </w:p>
        </w:tc>
      </w:tr>
      <w:tr w:rsidR="00D5597F" w:rsidRPr="00CD5328" w14:paraId="6F6E2B59" w14:textId="77777777" w:rsidTr="007B28CA">
        <w:trPr>
          <w:trHeight w:val="336"/>
        </w:trPr>
        <w:tc>
          <w:tcPr>
            <w:tcW w:w="352" w:type="dxa"/>
            <w:tcBorders>
              <w:bottom w:val="nil"/>
              <w:right w:val="nil"/>
            </w:tcBorders>
            <w:vAlign w:val="center"/>
          </w:tcPr>
          <w:p w14:paraId="71D980BF" w14:textId="77777777" w:rsidR="00D5597F" w:rsidRPr="004E2F24" w:rsidRDefault="00BE6041"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02D2535" w14:textId="77777777"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001B0F0A" w:rsidRPr="004E2F24">
              <w:rPr>
                <w:rStyle w:val="Refdenotaalpie"/>
                <w:rFonts w:ascii="Arial" w:hAnsi="Arial" w:cs="Arial"/>
                <w:b/>
                <w:sz w:val="20"/>
                <w:lang w:eastAsia="es-ES"/>
              </w:rPr>
              <w:footnoteReference w:id="15"/>
            </w:r>
          </w:p>
        </w:tc>
        <w:tc>
          <w:tcPr>
            <w:tcW w:w="3252" w:type="dxa"/>
            <w:vMerge w:val="restart"/>
            <w:tcBorders>
              <w:bottom w:val="nil"/>
            </w:tcBorders>
            <w:vAlign w:val="center"/>
            <w:hideMark/>
          </w:tcPr>
          <w:p w14:paraId="1EF94BF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w:t>
            </w:r>
            <w:r w:rsidRPr="00CD5328">
              <w:rPr>
                <w:rFonts w:ascii="Arial" w:hAnsi="Arial" w:cs="Arial"/>
                <w:sz w:val="18"/>
                <w:szCs w:val="18"/>
              </w:rPr>
              <w:t xml:space="preserve">hasta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días calendario:</w:t>
            </w:r>
            <w:r w:rsidR="006467FA" w:rsidRPr="00CD5328">
              <w:rPr>
                <w:rFonts w:ascii="Arial" w:hAnsi="Arial" w:cs="Arial"/>
                <w:sz w:val="18"/>
                <w:szCs w:val="18"/>
                <w:lang w:eastAsia="es-ES"/>
              </w:rPr>
              <w:t xml:space="preserve"> </w:t>
            </w:r>
          </w:p>
          <w:p w14:paraId="5CE49AF9" w14:textId="77777777" w:rsidR="00EE756F" w:rsidRPr="00CD5328" w:rsidRDefault="006467FA"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91A248A" w14:textId="77777777" w:rsidR="006467FA" w:rsidRPr="00CD5328" w:rsidRDefault="006467FA" w:rsidP="00CD5328">
            <w:pPr>
              <w:widowControl w:val="0"/>
              <w:spacing w:after="0" w:line="240" w:lineRule="auto"/>
              <w:rPr>
                <w:rFonts w:ascii="Arial" w:hAnsi="Arial" w:cs="Arial"/>
                <w:sz w:val="16"/>
                <w:szCs w:val="18"/>
              </w:rPr>
            </w:pPr>
          </w:p>
          <w:p w14:paraId="0AF8930F"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FA6A0C">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7D2E6084"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7399F63" w14:textId="77777777" w:rsidR="00EE756F" w:rsidRPr="00CD5328" w:rsidRDefault="00EE756F" w:rsidP="00CD5328">
            <w:pPr>
              <w:widowControl w:val="0"/>
              <w:spacing w:after="0" w:line="240" w:lineRule="auto"/>
              <w:rPr>
                <w:rFonts w:ascii="Arial" w:hAnsi="Arial" w:cs="Arial"/>
                <w:sz w:val="16"/>
                <w:szCs w:val="18"/>
              </w:rPr>
            </w:pPr>
          </w:p>
          <w:p w14:paraId="78A4877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sidR="00FA6A0C">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5AEE76E3"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0953D063"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14:paraId="7D3E36CD" w14:textId="77777777" w:rsidTr="007B28CA">
        <w:trPr>
          <w:trHeight w:val="514"/>
        </w:trPr>
        <w:tc>
          <w:tcPr>
            <w:tcW w:w="352" w:type="dxa"/>
            <w:tcBorders>
              <w:top w:val="nil"/>
              <w:bottom w:val="single" w:sz="4" w:space="0" w:color="auto"/>
              <w:right w:val="nil"/>
            </w:tcBorders>
            <w:vAlign w:val="center"/>
          </w:tcPr>
          <w:p w14:paraId="7081D6D0" w14:textId="77777777" w:rsidR="00D5597F" w:rsidRPr="004E2F24" w:rsidRDefault="00D5597F" w:rsidP="00CD5328">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401ACF8A" w14:textId="77777777" w:rsidR="006A1082" w:rsidRPr="00407116" w:rsidRDefault="006A1082" w:rsidP="006A1082">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p>
          <w:p w14:paraId="5F98C336" w14:textId="77777777" w:rsidR="00D5597F" w:rsidRPr="00407116" w:rsidRDefault="00852E1A" w:rsidP="00CD5328">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w:t>
            </w:r>
            <w:r w:rsidR="00965410" w:rsidRPr="00407116">
              <w:rPr>
                <w:rFonts w:ascii="Arial" w:hAnsi="Arial" w:cs="Arial"/>
                <w:sz w:val="18"/>
                <w:szCs w:val="18"/>
                <w:lang w:eastAsia="es-ES"/>
              </w:rPr>
              <w:t xml:space="preserve">evaluará en función al </w:t>
            </w:r>
            <w:r w:rsidR="00D5597F" w:rsidRPr="00407116">
              <w:rPr>
                <w:rFonts w:ascii="Arial" w:hAnsi="Arial" w:cs="Arial"/>
                <w:sz w:val="18"/>
                <w:szCs w:val="18"/>
                <w:lang w:eastAsia="es-ES"/>
              </w:rPr>
              <w:t xml:space="preserve">plazo </w:t>
            </w:r>
            <w:r w:rsidR="008B27A4" w:rsidRPr="00407116">
              <w:rPr>
                <w:rFonts w:ascii="Arial" w:hAnsi="Arial" w:cs="Arial"/>
                <w:sz w:val="18"/>
                <w:szCs w:val="18"/>
                <w:lang w:eastAsia="es-ES"/>
              </w:rPr>
              <w:t xml:space="preserve">de entrega </w:t>
            </w:r>
            <w:r w:rsidR="00CF5D59" w:rsidRPr="00407116">
              <w:rPr>
                <w:rFonts w:ascii="Arial" w:hAnsi="Arial" w:cs="Arial"/>
                <w:sz w:val="18"/>
                <w:szCs w:val="18"/>
                <w:lang w:eastAsia="es-ES"/>
              </w:rPr>
              <w:t>ofertado</w:t>
            </w:r>
            <w:r w:rsidR="008B27A4" w:rsidRPr="00407116">
              <w:rPr>
                <w:rFonts w:ascii="Arial" w:hAnsi="Arial" w:cs="Arial"/>
                <w:sz w:val="18"/>
                <w:szCs w:val="18"/>
                <w:lang w:eastAsia="es-ES"/>
              </w:rPr>
              <w:t xml:space="preserve">, el cual debe </w:t>
            </w:r>
            <w:r w:rsidR="00D820A4" w:rsidRPr="00407116">
              <w:rPr>
                <w:rFonts w:ascii="Arial" w:hAnsi="Arial" w:cs="Arial"/>
                <w:sz w:val="18"/>
                <w:szCs w:val="18"/>
                <w:lang w:eastAsia="es-ES"/>
              </w:rPr>
              <w:t xml:space="preserve">mejorar el </w:t>
            </w:r>
            <w:r w:rsidR="00C26B1B" w:rsidRPr="00407116">
              <w:rPr>
                <w:rFonts w:ascii="Arial" w:hAnsi="Arial" w:cs="Arial"/>
                <w:sz w:val="18"/>
                <w:szCs w:val="18"/>
                <w:lang w:eastAsia="es-ES"/>
              </w:rPr>
              <w:t xml:space="preserve">plazo de entrega establecido </w:t>
            </w:r>
            <w:r w:rsidR="00BE6041" w:rsidRPr="00407116">
              <w:rPr>
                <w:rFonts w:ascii="Arial" w:hAnsi="Arial" w:cs="Arial"/>
                <w:sz w:val="18"/>
                <w:szCs w:val="18"/>
                <w:lang w:eastAsia="es-ES"/>
              </w:rPr>
              <w:t>en las Especificaciones Técnicas</w:t>
            </w:r>
            <w:r w:rsidR="00D5597F" w:rsidRPr="00407116">
              <w:rPr>
                <w:rFonts w:ascii="Arial" w:hAnsi="Arial" w:cs="Arial"/>
                <w:sz w:val="18"/>
                <w:szCs w:val="18"/>
                <w:lang w:eastAsia="es-ES"/>
              </w:rPr>
              <w:t>.</w:t>
            </w:r>
          </w:p>
          <w:p w14:paraId="0285E5E8" w14:textId="77777777" w:rsidR="00227791" w:rsidRPr="00407116" w:rsidRDefault="00227791" w:rsidP="00CD5328">
            <w:pPr>
              <w:widowControl w:val="0"/>
              <w:spacing w:after="0" w:line="240" w:lineRule="auto"/>
              <w:jc w:val="both"/>
              <w:rPr>
                <w:rFonts w:ascii="Arial" w:hAnsi="Arial" w:cs="Arial"/>
                <w:sz w:val="18"/>
                <w:szCs w:val="18"/>
                <w:u w:val="single"/>
                <w:lang w:eastAsia="es-ES"/>
              </w:rPr>
            </w:pPr>
          </w:p>
          <w:p w14:paraId="65D1AF59" w14:textId="77777777" w:rsidR="00227791" w:rsidRPr="00407116" w:rsidRDefault="00227791" w:rsidP="00CD5328">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3840E0C5" w14:textId="48C2FA46" w:rsidR="00227791" w:rsidRPr="00407116" w:rsidRDefault="00227791" w:rsidP="00CD5328">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r w:rsidR="00D71062" w:rsidRPr="00407116">
              <w:rPr>
                <w:rFonts w:ascii="Arial" w:hAnsi="Arial" w:cs="Arial"/>
                <w:sz w:val="18"/>
                <w:szCs w:val="18"/>
                <w:lang w:eastAsia="es-ES"/>
              </w:rPr>
              <w:t xml:space="preserve"> de plazo de entrega</w:t>
            </w:r>
            <w:r w:rsidRPr="00407116">
              <w:rPr>
                <w:rFonts w:ascii="Arial" w:hAnsi="Arial" w:cs="Arial"/>
                <w:sz w:val="18"/>
                <w:szCs w:val="18"/>
                <w:lang w:eastAsia="es-ES"/>
              </w:rPr>
              <w:t xml:space="preserve">. </w:t>
            </w:r>
            <w:r w:rsidRPr="00407116">
              <w:rPr>
                <w:rFonts w:ascii="Arial" w:hAnsi="Arial" w:cs="Arial"/>
                <w:b/>
                <w:sz w:val="18"/>
                <w:szCs w:val="18"/>
              </w:rPr>
              <w:t xml:space="preserve">(Anexo Nº </w:t>
            </w:r>
            <w:r w:rsidR="00C21DCC" w:rsidRPr="00407116">
              <w:rPr>
                <w:rFonts w:ascii="Arial" w:hAnsi="Arial" w:cs="Arial"/>
                <w:b/>
                <w:sz w:val="18"/>
                <w:szCs w:val="18"/>
              </w:rPr>
              <w:t>4</w:t>
            </w:r>
            <w:r w:rsidRPr="00407116">
              <w:rPr>
                <w:rFonts w:ascii="Arial" w:hAnsi="Arial" w:cs="Arial"/>
                <w:b/>
                <w:sz w:val="18"/>
                <w:szCs w:val="18"/>
              </w:rPr>
              <w:t>)</w:t>
            </w:r>
          </w:p>
          <w:p w14:paraId="6A54E284" w14:textId="77777777" w:rsidR="00473666" w:rsidRPr="00407116" w:rsidRDefault="00473666" w:rsidP="00CD5328">
            <w:pPr>
              <w:widowControl w:val="0"/>
              <w:spacing w:after="0" w:line="240" w:lineRule="auto"/>
              <w:jc w:val="both"/>
              <w:rPr>
                <w:rFonts w:ascii="Arial" w:hAnsi="Arial" w:cs="Arial"/>
                <w:sz w:val="18"/>
                <w:szCs w:val="18"/>
                <w:lang w:val="es-ES" w:eastAsia="es-ES"/>
              </w:rPr>
            </w:pPr>
          </w:p>
          <w:p w14:paraId="4A6027FC" w14:textId="77777777" w:rsidR="00C3012D" w:rsidRPr="00585639" w:rsidRDefault="00C3012D" w:rsidP="00CD5328">
            <w:pPr>
              <w:widowControl w:val="0"/>
              <w:spacing w:after="0" w:line="240" w:lineRule="auto"/>
              <w:jc w:val="both"/>
              <w:rPr>
                <w:rFonts w:ascii="Arial" w:hAnsi="Arial" w:cs="Arial"/>
                <w:sz w:val="20"/>
                <w:lang w:val="es-ES" w:eastAsia="es-ES"/>
              </w:rPr>
            </w:pPr>
          </w:p>
        </w:tc>
        <w:tc>
          <w:tcPr>
            <w:tcW w:w="3252" w:type="dxa"/>
            <w:vMerge/>
            <w:tcBorders>
              <w:top w:val="nil"/>
              <w:bottom w:val="single" w:sz="4" w:space="0" w:color="auto"/>
            </w:tcBorders>
            <w:vAlign w:val="center"/>
            <w:hideMark/>
          </w:tcPr>
          <w:p w14:paraId="65EAD6C5"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5257FA" w:rsidRPr="00CD5328" w14:paraId="3422C496" w14:textId="77777777" w:rsidTr="007B28CA">
        <w:trPr>
          <w:trHeight w:val="77"/>
        </w:trPr>
        <w:tc>
          <w:tcPr>
            <w:tcW w:w="352" w:type="dxa"/>
            <w:tcBorders>
              <w:top w:val="single" w:sz="4" w:space="0" w:color="auto"/>
              <w:left w:val="single" w:sz="4" w:space="0" w:color="auto"/>
              <w:bottom w:val="nil"/>
              <w:right w:val="nil"/>
            </w:tcBorders>
            <w:vAlign w:val="center"/>
          </w:tcPr>
          <w:p w14:paraId="56C9649C" w14:textId="0A1D82D8" w:rsidR="005257FA" w:rsidRPr="004E2F24" w:rsidRDefault="008E1070" w:rsidP="005257FA">
            <w:pPr>
              <w:widowControl w:val="0"/>
              <w:spacing w:after="0" w:line="240" w:lineRule="auto"/>
              <w:jc w:val="center"/>
              <w:rPr>
                <w:rFonts w:ascii="Arial" w:hAnsi="Arial" w:cs="Arial"/>
                <w:b/>
                <w:sz w:val="20"/>
                <w:lang w:eastAsia="es-ES"/>
              </w:rPr>
            </w:pPr>
            <w:r>
              <w:rPr>
                <w:rFonts w:ascii="Arial" w:hAnsi="Arial" w:cs="Arial"/>
                <w:b/>
                <w:sz w:val="20"/>
                <w:lang w:eastAsia="es-ES"/>
              </w:rPr>
              <w:t>C</w:t>
            </w:r>
            <w:r w:rsidR="005257FA"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0725A48B" w14:textId="2325EE76" w:rsidR="005257FA" w:rsidRPr="004E2F24" w:rsidRDefault="005257FA" w:rsidP="005257FA">
            <w:pPr>
              <w:widowControl w:val="0"/>
              <w:spacing w:after="0" w:line="240" w:lineRule="auto"/>
              <w:rPr>
                <w:rFonts w:ascii="Arial" w:hAnsi="Arial" w:cs="Arial"/>
                <w:b/>
                <w:sz w:val="20"/>
                <w:lang w:eastAsia="es-ES"/>
              </w:rPr>
            </w:pPr>
            <w:r w:rsidRPr="00D15905">
              <w:rPr>
                <w:rFonts w:ascii="Arial" w:hAnsi="Arial" w:cs="Arial"/>
                <w:b/>
                <w:sz w:val="20"/>
                <w:lang w:eastAsia="es-ES"/>
              </w:rPr>
              <w:t>SOSTENIBILIDAD SOCIAL</w:t>
            </w:r>
            <w:r w:rsidR="006D58A9" w:rsidRPr="004E2F24">
              <w:rPr>
                <w:rStyle w:val="Refdenotaalpie"/>
                <w:rFonts w:ascii="Arial" w:hAnsi="Arial" w:cs="Arial"/>
                <w:b/>
                <w:sz w:val="20"/>
                <w:lang w:eastAsia="es-ES"/>
              </w:rPr>
              <w:footnoteReference w:id="16"/>
            </w:r>
          </w:p>
        </w:tc>
        <w:tc>
          <w:tcPr>
            <w:tcW w:w="3252" w:type="dxa"/>
            <w:tcBorders>
              <w:top w:val="single" w:sz="4" w:space="0" w:color="auto"/>
              <w:left w:val="single" w:sz="4" w:space="0" w:color="auto"/>
              <w:bottom w:val="nil"/>
              <w:right w:val="single" w:sz="4" w:space="0" w:color="auto"/>
            </w:tcBorders>
            <w:vAlign w:val="center"/>
            <w:hideMark/>
          </w:tcPr>
          <w:p w14:paraId="4A26233D" w14:textId="77777777" w:rsidR="005257FA" w:rsidRDefault="005257FA" w:rsidP="005257FA">
            <w:pPr>
              <w:widowControl w:val="0"/>
              <w:spacing w:after="0" w:line="240" w:lineRule="auto"/>
              <w:rPr>
                <w:rFonts w:ascii="Arial" w:hAnsi="Arial" w:cs="Arial"/>
                <w:sz w:val="18"/>
                <w:szCs w:val="18"/>
                <w:highlight w:val="yellow"/>
              </w:rPr>
            </w:pPr>
          </w:p>
        </w:tc>
      </w:tr>
      <w:tr w:rsidR="005257FA" w:rsidRPr="00CD5328" w14:paraId="51DC1779" w14:textId="77777777" w:rsidTr="00383DCA">
        <w:trPr>
          <w:trHeight w:val="77"/>
        </w:trPr>
        <w:tc>
          <w:tcPr>
            <w:tcW w:w="352" w:type="dxa"/>
            <w:tcBorders>
              <w:top w:val="nil"/>
              <w:left w:val="single" w:sz="4" w:space="0" w:color="auto"/>
              <w:bottom w:val="single" w:sz="4" w:space="0" w:color="auto"/>
              <w:right w:val="nil"/>
            </w:tcBorders>
            <w:vAlign w:val="center"/>
          </w:tcPr>
          <w:p w14:paraId="34DC77C6" w14:textId="77777777" w:rsidR="005257FA" w:rsidRPr="004E2F24" w:rsidRDefault="005257FA" w:rsidP="005257FA">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08EBB323" w14:textId="77777777" w:rsidR="005257FA" w:rsidRPr="0075343F" w:rsidRDefault="005257FA" w:rsidP="005257FA">
            <w:pPr>
              <w:widowControl w:val="0"/>
              <w:spacing w:after="0" w:line="240" w:lineRule="auto"/>
              <w:jc w:val="both"/>
              <w:rPr>
                <w:rFonts w:ascii="Arial" w:hAnsi="Arial" w:cs="Arial"/>
                <w:sz w:val="20"/>
                <w:u w:val="single"/>
                <w:lang w:eastAsia="es-ES"/>
              </w:rPr>
            </w:pPr>
          </w:p>
          <w:p w14:paraId="5543EEC6" w14:textId="77777777" w:rsidR="005257FA" w:rsidRPr="0075343F" w:rsidRDefault="005257FA" w:rsidP="005257FA">
            <w:pPr>
              <w:pStyle w:val="Prrafodelista"/>
              <w:widowControl w:val="0"/>
              <w:spacing w:after="0" w:line="240" w:lineRule="auto"/>
              <w:ind w:left="0"/>
              <w:jc w:val="both"/>
              <w:rPr>
                <w:rFonts w:ascii="Arial" w:hAnsi="Arial" w:cs="Arial"/>
                <w:b/>
                <w:color w:val="auto"/>
                <w:sz w:val="20"/>
                <w:lang w:val="es-ES_tradnl"/>
              </w:rPr>
            </w:pPr>
            <w:r w:rsidRPr="0075343F">
              <w:rPr>
                <w:rFonts w:ascii="Arial" w:hAnsi="Arial" w:cs="Arial"/>
                <w:b/>
                <w:color w:val="auto"/>
                <w:sz w:val="20"/>
                <w:lang w:val="es-ES_tradnl"/>
              </w:rPr>
              <w:t>Contratación de personas con discapacidad</w:t>
            </w:r>
          </w:p>
          <w:p w14:paraId="2A2C1073" w14:textId="77777777" w:rsidR="005257FA" w:rsidRPr="0075343F" w:rsidRDefault="005257FA" w:rsidP="005257FA">
            <w:pPr>
              <w:pStyle w:val="Prrafodelista"/>
              <w:widowControl w:val="0"/>
              <w:spacing w:after="0" w:line="240" w:lineRule="auto"/>
              <w:ind w:left="0"/>
              <w:jc w:val="both"/>
              <w:rPr>
                <w:rFonts w:ascii="Arial" w:hAnsi="Arial" w:cs="Arial"/>
                <w:color w:val="0000FF"/>
                <w:sz w:val="20"/>
                <w:u w:val="single"/>
                <w:lang w:val="es-ES_tradnl"/>
              </w:rPr>
            </w:pPr>
          </w:p>
          <w:p w14:paraId="5563C165" w14:textId="77777777" w:rsidR="003E19C4" w:rsidRPr="00407116" w:rsidRDefault="003E19C4" w:rsidP="003E19C4">
            <w:pPr>
              <w:pStyle w:val="Prrafodelista"/>
              <w:widowControl w:val="0"/>
              <w:spacing w:after="0" w:line="240" w:lineRule="auto"/>
              <w:ind w:left="0"/>
              <w:jc w:val="both"/>
              <w:rPr>
                <w:rFonts w:ascii="Arial" w:hAnsi="Arial" w:cs="Arial"/>
                <w:bCs/>
                <w:color w:val="auto"/>
                <w:sz w:val="18"/>
                <w:szCs w:val="18"/>
                <w:lang w:val="es-ES" w:eastAsia="es-ES"/>
              </w:rPr>
            </w:pPr>
            <w:r w:rsidRPr="00407116">
              <w:rPr>
                <w:rFonts w:ascii="Arial" w:hAnsi="Arial" w:cs="Arial"/>
                <w:color w:val="auto"/>
                <w:sz w:val="18"/>
                <w:szCs w:val="18"/>
                <w:u w:val="single"/>
                <w:lang w:val="es-ES_tradnl"/>
              </w:rPr>
              <w:lastRenderedPageBreak/>
              <w:t>Evaluación:</w:t>
            </w:r>
          </w:p>
          <w:p w14:paraId="6EFF2DD5" w14:textId="77777777" w:rsidR="003E19C4" w:rsidRPr="00407116" w:rsidRDefault="003E19C4" w:rsidP="003E19C4">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lang w:val="es-ES_tradnl"/>
              </w:rPr>
              <w:t>Se evaluará que el postor sea una Empresa Promocional para Personas con Discapacidad</w:t>
            </w:r>
            <w:r w:rsidRPr="00407116">
              <w:rPr>
                <w:rStyle w:val="Refdenotaalpie"/>
                <w:rFonts w:ascii="Arial" w:hAnsi="Arial" w:cs="Arial"/>
                <w:bCs/>
                <w:color w:val="auto"/>
                <w:sz w:val="18"/>
                <w:szCs w:val="18"/>
                <w:lang w:val="es-ES_tradnl" w:eastAsia="es-ES"/>
              </w:rPr>
              <w:footnoteReference w:id="17"/>
            </w:r>
            <w:r w:rsidRPr="00407116">
              <w:rPr>
                <w:rFonts w:ascii="Arial" w:hAnsi="Arial" w:cs="Arial"/>
                <w:color w:val="auto"/>
                <w:sz w:val="18"/>
                <w:szCs w:val="18"/>
                <w:lang w:val="es-ES_tradnl"/>
              </w:rPr>
              <w:t xml:space="preserve"> registrada en el REPPCD.</w:t>
            </w:r>
          </w:p>
          <w:p w14:paraId="4E8E4508" w14:textId="77777777" w:rsidR="003E19C4" w:rsidRPr="00407116" w:rsidRDefault="003E19C4" w:rsidP="003E19C4">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42FB191A" w14:textId="77777777" w:rsidR="003E19C4" w:rsidRPr="00407116" w:rsidRDefault="003E19C4" w:rsidP="003E19C4">
            <w:pPr>
              <w:pStyle w:val="Prrafodelista"/>
              <w:widowControl w:val="0"/>
              <w:spacing w:after="0" w:line="240" w:lineRule="auto"/>
              <w:ind w:left="0"/>
              <w:jc w:val="both"/>
              <w:rPr>
                <w:rFonts w:ascii="Arial" w:hAnsi="Arial" w:cs="Arial"/>
                <w:bCs/>
                <w:color w:val="auto"/>
                <w:sz w:val="18"/>
                <w:szCs w:val="18"/>
                <w:lang w:val="es-ES" w:eastAsia="es-ES"/>
              </w:rPr>
            </w:pPr>
            <w:r w:rsidRPr="00407116">
              <w:rPr>
                <w:rFonts w:ascii="Arial" w:hAnsi="Arial" w:cs="Arial"/>
                <w:color w:val="auto"/>
                <w:sz w:val="18"/>
                <w:szCs w:val="18"/>
                <w:u w:val="single"/>
                <w:lang w:val="es-ES_tradnl"/>
              </w:rPr>
              <w:t>Acreditación:</w:t>
            </w:r>
          </w:p>
          <w:p w14:paraId="3CBB47C1" w14:textId="5A292CA5" w:rsidR="005257FA" w:rsidRPr="00407116" w:rsidRDefault="003E19C4" w:rsidP="003E19C4">
            <w:pPr>
              <w:widowControl w:val="0"/>
              <w:spacing w:after="0" w:line="240" w:lineRule="auto"/>
              <w:jc w:val="both"/>
              <w:rPr>
                <w:rFonts w:ascii="Arial" w:hAnsi="Arial" w:cs="Arial"/>
                <w:color w:val="auto"/>
                <w:sz w:val="18"/>
                <w:szCs w:val="18"/>
                <w:lang w:val="es-ES_tradnl"/>
              </w:rPr>
            </w:pPr>
            <w:r w:rsidRPr="00407116">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407116">
              <w:rPr>
                <w:rStyle w:val="Refdenotaalpie"/>
                <w:rFonts w:ascii="Arial" w:hAnsi="Arial" w:cs="Arial"/>
                <w:color w:val="auto"/>
                <w:sz w:val="18"/>
                <w:szCs w:val="18"/>
                <w:lang w:val="es-ES_tradnl"/>
              </w:rPr>
              <w:footnoteReference w:id="18"/>
            </w:r>
            <w:r w:rsidR="00D1434A" w:rsidRPr="00407116">
              <w:rPr>
                <w:rFonts w:ascii="Arial" w:hAnsi="Arial" w:cs="Arial"/>
                <w:color w:val="auto"/>
                <w:sz w:val="18"/>
                <w:szCs w:val="18"/>
                <w:lang w:val="es-ES_tradnl"/>
              </w:rPr>
              <w:t>, a nombre del postor</w:t>
            </w:r>
            <w:r w:rsidR="00D1434A" w:rsidRPr="00407116">
              <w:rPr>
                <w:rStyle w:val="Refdenotaalpie"/>
                <w:rFonts w:ascii="Arial" w:hAnsi="Arial" w:cs="Arial"/>
                <w:color w:val="auto"/>
                <w:sz w:val="18"/>
                <w:szCs w:val="18"/>
                <w:lang w:val="es-ES_tradnl"/>
              </w:rPr>
              <w:footnoteReference w:id="19"/>
            </w:r>
            <w:r w:rsidRPr="00407116">
              <w:rPr>
                <w:rFonts w:ascii="Arial" w:hAnsi="Arial" w:cs="Arial"/>
                <w:color w:val="auto"/>
                <w:sz w:val="18"/>
                <w:szCs w:val="18"/>
                <w:lang w:val="es-ES_tradnl"/>
              </w:rPr>
              <w:t xml:space="preserve">. </w:t>
            </w:r>
          </w:p>
          <w:p w14:paraId="7A1450B7" w14:textId="35FEC214" w:rsidR="003E19C4" w:rsidRPr="0075343F" w:rsidRDefault="003E19C4" w:rsidP="003E19C4">
            <w:pPr>
              <w:widowControl w:val="0"/>
              <w:spacing w:after="0" w:line="240" w:lineRule="auto"/>
              <w:jc w:val="both"/>
              <w:rPr>
                <w:rFonts w:ascii="Arial" w:hAnsi="Arial" w:cs="Arial"/>
                <w:sz w:val="20"/>
                <w:lang w:val="es-ES_tradnl" w:eastAsia="es-ES"/>
              </w:rPr>
            </w:pPr>
          </w:p>
        </w:tc>
        <w:tc>
          <w:tcPr>
            <w:tcW w:w="3252" w:type="dxa"/>
            <w:tcBorders>
              <w:top w:val="nil"/>
              <w:left w:val="single" w:sz="4" w:space="0" w:color="auto"/>
              <w:bottom w:val="single" w:sz="4" w:space="0" w:color="auto"/>
              <w:right w:val="single" w:sz="4" w:space="0" w:color="auto"/>
            </w:tcBorders>
            <w:hideMark/>
          </w:tcPr>
          <w:p w14:paraId="78697D5B" w14:textId="77777777" w:rsidR="005257FA" w:rsidRPr="0075343F" w:rsidRDefault="005257FA" w:rsidP="005257FA">
            <w:pPr>
              <w:spacing w:after="0" w:line="240" w:lineRule="auto"/>
              <w:ind w:left="72" w:hanging="72"/>
              <w:jc w:val="both"/>
              <w:rPr>
                <w:rFonts w:ascii="Arial" w:hAnsi="Arial" w:cs="Arial"/>
                <w:color w:val="auto"/>
                <w:sz w:val="20"/>
                <w:lang w:val="es-ES_tradnl"/>
              </w:rPr>
            </w:pPr>
          </w:p>
          <w:p w14:paraId="5EEB95C8" w14:textId="77777777" w:rsidR="005257FA" w:rsidRPr="0075343F" w:rsidRDefault="005257FA" w:rsidP="005257FA">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0EDE09AD" w14:textId="77777777" w:rsidR="005257FA" w:rsidRPr="0075343F" w:rsidRDefault="005257FA" w:rsidP="005257FA">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lang w:val="es-ES_tradnl"/>
              </w:rPr>
              <w:t xml:space="preserve"> </w:t>
            </w: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7725FA86" w14:textId="77777777" w:rsidR="005257FA" w:rsidRPr="0075343F" w:rsidRDefault="005257FA" w:rsidP="005257FA">
            <w:pPr>
              <w:spacing w:after="0" w:line="240" w:lineRule="auto"/>
              <w:rPr>
                <w:rFonts w:ascii="Arial" w:hAnsi="Arial" w:cs="Arial"/>
                <w:color w:val="auto"/>
                <w:sz w:val="20"/>
                <w:lang w:eastAsia="es-ES"/>
              </w:rPr>
            </w:pPr>
          </w:p>
          <w:p w14:paraId="0708EE3B" w14:textId="77777777" w:rsidR="005257FA" w:rsidRPr="0075343F" w:rsidRDefault="005257FA" w:rsidP="005257FA">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7CA7F12C" w14:textId="77777777" w:rsidR="005257FA" w:rsidRPr="0075343F" w:rsidRDefault="005257FA" w:rsidP="002200CD">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257FA" w:rsidRPr="00CD5328" w14:paraId="59F1491C" w14:textId="77777777" w:rsidTr="007B28CA">
        <w:trPr>
          <w:trHeight w:val="77"/>
        </w:trPr>
        <w:tc>
          <w:tcPr>
            <w:tcW w:w="352" w:type="dxa"/>
            <w:tcBorders>
              <w:top w:val="single" w:sz="4" w:space="0" w:color="auto"/>
              <w:bottom w:val="nil"/>
              <w:right w:val="nil"/>
            </w:tcBorders>
            <w:vAlign w:val="center"/>
          </w:tcPr>
          <w:p w14:paraId="037D6BC8" w14:textId="63E20D15" w:rsidR="005257FA" w:rsidRPr="004E2F24" w:rsidRDefault="008E1070" w:rsidP="005257FA">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5257FA"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14:paraId="7D9C7D91" w14:textId="77777777" w:rsidR="005257FA" w:rsidRPr="004E2F24" w:rsidRDefault="005257FA" w:rsidP="005257FA">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0"/>
            </w:r>
          </w:p>
        </w:tc>
        <w:tc>
          <w:tcPr>
            <w:tcW w:w="3252" w:type="dxa"/>
            <w:vMerge w:val="restart"/>
            <w:tcBorders>
              <w:top w:val="single" w:sz="4" w:space="0" w:color="auto"/>
            </w:tcBorders>
            <w:vAlign w:val="center"/>
            <w:hideMark/>
          </w:tcPr>
          <w:p w14:paraId="778A206E" w14:textId="77777777" w:rsidR="005257FA" w:rsidRDefault="005257FA" w:rsidP="005257FA">
            <w:pPr>
              <w:widowControl w:val="0"/>
              <w:spacing w:after="0" w:line="240" w:lineRule="auto"/>
              <w:rPr>
                <w:rFonts w:ascii="Arial" w:hAnsi="Arial" w:cs="Arial"/>
                <w:sz w:val="18"/>
                <w:szCs w:val="18"/>
                <w:highlight w:val="yellow"/>
              </w:rPr>
            </w:pPr>
          </w:p>
          <w:p w14:paraId="090B0670" w14:textId="77777777" w:rsidR="005257FA" w:rsidRDefault="005257FA" w:rsidP="005257FA">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702AE83" w14:textId="77777777" w:rsidR="005257FA" w:rsidRPr="00CD5328" w:rsidRDefault="005257FA" w:rsidP="005257FA">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CED976F" w14:textId="77777777" w:rsidR="005257FA" w:rsidRPr="00CD5328" w:rsidRDefault="005257FA" w:rsidP="005257FA">
            <w:pPr>
              <w:widowControl w:val="0"/>
              <w:spacing w:after="0" w:line="240" w:lineRule="auto"/>
              <w:rPr>
                <w:rFonts w:ascii="Arial" w:hAnsi="Arial" w:cs="Arial"/>
                <w:sz w:val="16"/>
                <w:szCs w:val="18"/>
              </w:rPr>
            </w:pPr>
          </w:p>
          <w:p w14:paraId="11D72783" w14:textId="77777777" w:rsidR="005257FA" w:rsidRDefault="005257FA" w:rsidP="005257FA">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6138A2F" w14:textId="77777777" w:rsidR="005257FA" w:rsidRPr="00CD5328" w:rsidRDefault="005257FA" w:rsidP="005257FA">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6A8EC64" w14:textId="77777777" w:rsidR="005257FA" w:rsidRPr="00CD5328" w:rsidRDefault="005257FA" w:rsidP="005257FA">
            <w:pPr>
              <w:widowControl w:val="0"/>
              <w:spacing w:after="0" w:line="240" w:lineRule="auto"/>
              <w:rPr>
                <w:rFonts w:ascii="Arial" w:hAnsi="Arial" w:cs="Arial"/>
                <w:sz w:val="16"/>
                <w:szCs w:val="18"/>
              </w:rPr>
            </w:pPr>
          </w:p>
          <w:p w14:paraId="09817E77" w14:textId="77777777" w:rsidR="005257FA" w:rsidRDefault="005257FA" w:rsidP="005257FA">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47DD4F4E" w14:textId="77777777" w:rsidR="005257FA" w:rsidRDefault="005257FA" w:rsidP="005257FA">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14:paraId="10384665" w14:textId="77777777" w:rsidR="005257FA" w:rsidRPr="00CD5328" w:rsidRDefault="005257FA" w:rsidP="005257FA">
            <w:pPr>
              <w:widowControl w:val="0"/>
              <w:spacing w:after="0" w:line="240" w:lineRule="auto"/>
              <w:jc w:val="right"/>
              <w:rPr>
                <w:rFonts w:ascii="Arial" w:hAnsi="Arial" w:cs="Arial"/>
                <w:sz w:val="18"/>
                <w:szCs w:val="18"/>
                <w:highlight w:val="lightGray"/>
                <w:lang w:eastAsia="es-ES"/>
              </w:rPr>
            </w:pPr>
          </w:p>
        </w:tc>
      </w:tr>
      <w:tr w:rsidR="005257FA" w:rsidRPr="00CD5328" w14:paraId="3929DD0D" w14:textId="77777777" w:rsidTr="00CA5EFC">
        <w:trPr>
          <w:trHeight w:val="536"/>
        </w:trPr>
        <w:tc>
          <w:tcPr>
            <w:tcW w:w="352" w:type="dxa"/>
            <w:tcBorders>
              <w:top w:val="nil"/>
              <w:bottom w:val="single" w:sz="4" w:space="0" w:color="auto"/>
              <w:right w:val="nil"/>
            </w:tcBorders>
            <w:vAlign w:val="center"/>
          </w:tcPr>
          <w:p w14:paraId="188EAEC3" w14:textId="77777777" w:rsidR="005257FA" w:rsidRPr="004E2F24" w:rsidRDefault="005257FA" w:rsidP="005257FA">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34D31E6C" w14:textId="77777777" w:rsidR="005257FA" w:rsidRPr="00407116" w:rsidRDefault="005257FA" w:rsidP="005257FA">
            <w:pPr>
              <w:widowControl w:val="0"/>
              <w:spacing w:after="0" w:line="240" w:lineRule="auto"/>
              <w:rPr>
                <w:rFonts w:ascii="Arial" w:hAnsi="Arial" w:cs="Arial"/>
                <w:sz w:val="18"/>
                <w:szCs w:val="18"/>
                <w:lang w:eastAsia="es-ES"/>
              </w:rPr>
            </w:pPr>
            <w:r w:rsidRPr="00407116">
              <w:rPr>
                <w:rFonts w:ascii="Arial" w:hAnsi="Arial" w:cs="Arial"/>
                <w:sz w:val="18"/>
                <w:szCs w:val="18"/>
                <w:u w:val="single"/>
                <w:lang w:eastAsia="es-ES"/>
              </w:rPr>
              <w:t>Evaluación:</w:t>
            </w:r>
          </w:p>
          <w:p w14:paraId="2242D5D3" w14:textId="77777777" w:rsidR="005257FA" w:rsidRPr="00407116" w:rsidRDefault="005257FA" w:rsidP="005257FA">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tiempo de garantía comercial ofertada, el cual debe superar el tiempo mínimo de garantía exigido en las Especificaciones Técnicas.</w:t>
            </w:r>
          </w:p>
          <w:p w14:paraId="7911C927" w14:textId="77777777" w:rsidR="005257FA" w:rsidRPr="00407116" w:rsidRDefault="005257FA" w:rsidP="005257FA">
            <w:pPr>
              <w:widowControl w:val="0"/>
              <w:spacing w:after="0" w:line="240" w:lineRule="auto"/>
              <w:rPr>
                <w:rFonts w:ascii="Arial" w:hAnsi="Arial" w:cs="Arial"/>
                <w:sz w:val="18"/>
                <w:szCs w:val="18"/>
                <w:u w:val="single"/>
                <w:lang w:eastAsia="es-ES"/>
              </w:rPr>
            </w:pPr>
          </w:p>
          <w:p w14:paraId="3A5EE4A4" w14:textId="77777777" w:rsidR="005257FA" w:rsidRPr="00407116" w:rsidRDefault="005257FA" w:rsidP="005257FA">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65762AA3" w14:textId="77777777" w:rsidR="005257FA" w:rsidRPr="00407116" w:rsidRDefault="005257FA" w:rsidP="005257FA">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p>
          <w:p w14:paraId="014E9EDD" w14:textId="77777777" w:rsidR="005257FA" w:rsidRPr="004E2F24" w:rsidRDefault="005257FA" w:rsidP="005257FA">
            <w:pPr>
              <w:widowControl w:val="0"/>
              <w:spacing w:after="0" w:line="240" w:lineRule="auto"/>
              <w:rPr>
                <w:rFonts w:ascii="Arial" w:hAnsi="Arial" w:cs="Arial"/>
                <w:sz w:val="20"/>
                <w:lang w:eastAsia="es-ES"/>
              </w:rPr>
            </w:pPr>
          </w:p>
        </w:tc>
        <w:tc>
          <w:tcPr>
            <w:tcW w:w="3252" w:type="dxa"/>
            <w:vMerge/>
            <w:tcBorders>
              <w:bottom w:val="single" w:sz="4" w:space="0" w:color="auto"/>
            </w:tcBorders>
            <w:vAlign w:val="center"/>
            <w:hideMark/>
          </w:tcPr>
          <w:p w14:paraId="40312A20" w14:textId="77777777" w:rsidR="005257FA" w:rsidRPr="00CD5328" w:rsidRDefault="005257FA" w:rsidP="005257FA">
            <w:pPr>
              <w:widowControl w:val="0"/>
              <w:spacing w:after="0" w:line="240" w:lineRule="auto"/>
              <w:jc w:val="center"/>
              <w:rPr>
                <w:rFonts w:ascii="Arial" w:hAnsi="Arial" w:cs="Arial"/>
                <w:sz w:val="18"/>
                <w:szCs w:val="18"/>
                <w:lang w:eastAsia="es-ES"/>
              </w:rPr>
            </w:pPr>
          </w:p>
        </w:tc>
      </w:tr>
      <w:tr w:rsidR="00C448F5" w:rsidRPr="00CD5328" w14:paraId="65142E7C" w14:textId="77777777" w:rsidTr="004F51A5">
        <w:tc>
          <w:tcPr>
            <w:tcW w:w="352" w:type="dxa"/>
            <w:tcBorders>
              <w:top w:val="single" w:sz="4" w:space="0" w:color="auto"/>
              <w:bottom w:val="nil"/>
              <w:right w:val="nil"/>
            </w:tcBorders>
            <w:vAlign w:val="center"/>
          </w:tcPr>
          <w:p w14:paraId="153C02F0" w14:textId="6A52E182" w:rsidR="00C448F5" w:rsidRPr="004E2F24" w:rsidRDefault="00C448F5" w:rsidP="00C448F5">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5468" w:type="dxa"/>
            <w:tcBorders>
              <w:top w:val="single" w:sz="4" w:space="0" w:color="auto"/>
              <w:left w:val="nil"/>
              <w:bottom w:val="nil"/>
            </w:tcBorders>
            <w:vAlign w:val="center"/>
          </w:tcPr>
          <w:p w14:paraId="3A495C59" w14:textId="08A2385C" w:rsidR="00C448F5" w:rsidRDefault="00C448F5" w:rsidP="00C448F5">
            <w:pPr>
              <w:widowControl w:val="0"/>
              <w:spacing w:after="0" w:line="240" w:lineRule="auto"/>
              <w:rPr>
                <w:rFonts w:ascii="Arial" w:hAnsi="Arial" w:cs="Arial"/>
                <w:sz w:val="20"/>
                <w:u w:val="single"/>
                <w:lang w:eastAsia="es-ES"/>
              </w:rPr>
            </w:pPr>
            <w:r w:rsidRPr="004E2F24">
              <w:rPr>
                <w:rFonts w:ascii="Arial" w:hAnsi="Arial" w:cs="Arial"/>
                <w:b/>
                <w:sz w:val="20"/>
                <w:lang w:eastAsia="es-ES"/>
              </w:rPr>
              <w:t>DISPONIBILIDAD DE SERVICIOS Y REPUESTOS</w:t>
            </w:r>
          </w:p>
        </w:tc>
        <w:tc>
          <w:tcPr>
            <w:tcW w:w="3252" w:type="dxa"/>
            <w:tcBorders>
              <w:top w:val="single" w:sz="4" w:space="0" w:color="auto"/>
              <w:bottom w:val="nil"/>
            </w:tcBorders>
            <w:vAlign w:val="center"/>
          </w:tcPr>
          <w:p w14:paraId="2B688DC9" w14:textId="77777777" w:rsidR="00C448F5" w:rsidRPr="00CD5328" w:rsidRDefault="00C448F5" w:rsidP="00C448F5">
            <w:pPr>
              <w:widowControl w:val="0"/>
              <w:spacing w:after="0" w:line="240" w:lineRule="auto"/>
              <w:jc w:val="center"/>
              <w:rPr>
                <w:rFonts w:ascii="Arial" w:hAnsi="Arial" w:cs="Arial"/>
                <w:sz w:val="18"/>
                <w:szCs w:val="18"/>
                <w:lang w:eastAsia="es-ES"/>
              </w:rPr>
            </w:pPr>
          </w:p>
        </w:tc>
      </w:tr>
      <w:tr w:rsidR="00C448F5" w:rsidRPr="00CD5328" w14:paraId="283BE536" w14:textId="77777777" w:rsidTr="00CA5EFC">
        <w:trPr>
          <w:trHeight w:val="536"/>
        </w:trPr>
        <w:tc>
          <w:tcPr>
            <w:tcW w:w="352" w:type="dxa"/>
            <w:tcBorders>
              <w:top w:val="nil"/>
              <w:right w:val="nil"/>
            </w:tcBorders>
            <w:vAlign w:val="center"/>
          </w:tcPr>
          <w:p w14:paraId="01D77592" w14:textId="77777777" w:rsidR="00C448F5" w:rsidRDefault="00C448F5" w:rsidP="00C448F5">
            <w:pPr>
              <w:widowControl w:val="0"/>
              <w:spacing w:after="0" w:line="240" w:lineRule="auto"/>
              <w:jc w:val="center"/>
              <w:rPr>
                <w:rFonts w:ascii="Arial" w:hAnsi="Arial" w:cs="Arial"/>
                <w:b/>
                <w:sz w:val="20"/>
                <w:lang w:eastAsia="es-ES"/>
              </w:rPr>
            </w:pPr>
          </w:p>
        </w:tc>
        <w:tc>
          <w:tcPr>
            <w:tcW w:w="5468" w:type="dxa"/>
            <w:tcBorders>
              <w:top w:val="nil"/>
              <w:left w:val="nil"/>
            </w:tcBorders>
            <w:vAlign w:val="center"/>
          </w:tcPr>
          <w:p w14:paraId="2CE73E9E" w14:textId="77777777" w:rsidR="00C448F5" w:rsidRPr="004F51A5" w:rsidRDefault="00C448F5" w:rsidP="00C448F5">
            <w:pPr>
              <w:pStyle w:val="Prrafodelista"/>
              <w:widowControl w:val="0"/>
              <w:spacing w:after="0" w:line="240" w:lineRule="auto"/>
              <w:ind w:left="215"/>
              <w:jc w:val="both"/>
              <w:rPr>
                <w:rFonts w:ascii="Arial" w:hAnsi="Arial" w:cs="Arial"/>
                <w:bCs/>
                <w:i/>
                <w:color w:val="auto"/>
                <w:sz w:val="18"/>
                <w:szCs w:val="18"/>
                <w:lang w:val="es-ES" w:eastAsia="es-ES"/>
              </w:rPr>
            </w:pPr>
          </w:p>
          <w:p w14:paraId="3E59FCFA" w14:textId="77777777" w:rsidR="00C448F5" w:rsidRPr="004F51A5" w:rsidRDefault="00C448F5" w:rsidP="00C448F5">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Evaluación:</w:t>
            </w:r>
          </w:p>
          <w:p w14:paraId="1D4AEAE6" w14:textId="77777777" w:rsidR="00C448F5" w:rsidRPr="004F51A5" w:rsidRDefault="00C448F5" w:rsidP="00C448F5">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4F51A5">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4F51A5">
              <w:rPr>
                <w:rFonts w:ascii="Arial" w:hAnsi="Arial" w:cs="Arial"/>
                <w:bCs/>
                <w:color w:val="auto"/>
                <w:sz w:val="18"/>
                <w:szCs w:val="18"/>
                <w:highlight w:val="lightGray"/>
                <w:lang w:val="es-ES" w:eastAsia="es-ES"/>
              </w:rPr>
              <w:t>[CONSIGNAR LOCALIDADES DONDE SE ENTREGARÁN LOS BIENES Y/O LOCALIDADES ALEDAÑAS, SEGÚN NECESIDAD]</w:t>
            </w:r>
            <w:r w:rsidRPr="004F51A5">
              <w:rPr>
                <w:rFonts w:ascii="Arial" w:hAnsi="Arial" w:cs="Arial"/>
                <w:bCs/>
                <w:color w:val="auto"/>
                <w:sz w:val="18"/>
                <w:szCs w:val="18"/>
                <w:lang w:val="es-ES" w:eastAsia="es-ES"/>
              </w:rPr>
              <w:t xml:space="preserve">, por un período de </w:t>
            </w:r>
            <w:r w:rsidRPr="004F51A5">
              <w:rPr>
                <w:rFonts w:ascii="Arial" w:hAnsi="Arial" w:cs="Arial"/>
                <w:bCs/>
                <w:color w:val="auto"/>
                <w:sz w:val="18"/>
                <w:szCs w:val="18"/>
                <w:highlight w:val="lightGray"/>
                <w:lang w:val="es-ES" w:eastAsia="es-ES"/>
              </w:rPr>
              <w:t>[CONSIGNAR TIEMPO DE DISPONIBILIDAD DE SERVICIOS Y REPUESTOS]</w:t>
            </w:r>
            <w:r w:rsidRPr="004F51A5">
              <w:rPr>
                <w:rFonts w:ascii="Arial" w:hAnsi="Arial" w:cs="Arial"/>
                <w:bCs/>
                <w:color w:val="auto"/>
                <w:sz w:val="18"/>
                <w:szCs w:val="18"/>
                <w:lang w:val="es-ES" w:eastAsia="es-ES"/>
              </w:rPr>
              <w:t>.</w:t>
            </w:r>
          </w:p>
          <w:p w14:paraId="5E22387E" w14:textId="77777777" w:rsidR="00C448F5" w:rsidRPr="004F51A5" w:rsidRDefault="00C448F5" w:rsidP="00C448F5">
            <w:pPr>
              <w:pStyle w:val="Prrafodelista"/>
              <w:widowControl w:val="0"/>
              <w:spacing w:after="0" w:line="240" w:lineRule="auto"/>
              <w:ind w:left="0"/>
              <w:jc w:val="both"/>
              <w:rPr>
                <w:rFonts w:ascii="Arial" w:hAnsi="Arial" w:cs="Arial"/>
                <w:bCs/>
                <w:color w:val="auto"/>
                <w:sz w:val="18"/>
                <w:szCs w:val="18"/>
                <w:u w:val="single"/>
                <w:lang w:val="es-ES" w:eastAsia="es-ES"/>
              </w:rPr>
            </w:pPr>
          </w:p>
          <w:p w14:paraId="61DE29CA" w14:textId="77777777" w:rsidR="00C448F5" w:rsidRPr="004F51A5" w:rsidRDefault="00C448F5" w:rsidP="00C448F5">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1</w:t>
            </w:r>
            <w:r w:rsidRPr="004F51A5">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p>
          <w:p w14:paraId="22F6196E" w14:textId="77777777" w:rsidR="00C448F5" w:rsidRPr="004F51A5" w:rsidRDefault="00C448F5" w:rsidP="00C448F5">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sidRPr="004F51A5">
              <w:rPr>
                <w:rFonts w:ascii="Arial" w:hAnsi="Arial" w:cs="Arial"/>
                <w:color w:val="auto"/>
                <w:sz w:val="18"/>
                <w:szCs w:val="18"/>
                <w:lang w:eastAsia="es-ES"/>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563A4BC7" w14:textId="77777777" w:rsidR="00C448F5" w:rsidRPr="004F51A5" w:rsidRDefault="00C448F5" w:rsidP="00C448F5">
            <w:pPr>
              <w:pStyle w:val="Prrafodelista"/>
              <w:widowControl w:val="0"/>
              <w:spacing w:after="0" w:line="240" w:lineRule="auto"/>
              <w:ind w:left="0"/>
              <w:jc w:val="both"/>
              <w:rPr>
                <w:rFonts w:ascii="Arial" w:hAnsi="Arial" w:cs="Arial"/>
                <w:bCs/>
                <w:color w:val="auto"/>
                <w:sz w:val="18"/>
                <w:szCs w:val="18"/>
                <w:u w:val="single"/>
                <w:lang w:val="es-ES" w:eastAsia="es-ES"/>
              </w:rPr>
            </w:pPr>
          </w:p>
          <w:p w14:paraId="157A01B0" w14:textId="77777777" w:rsidR="00C448F5" w:rsidRPr="004F51A5" w:rsidRDefault="00C448F5" w:rsidP="00C448F5">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Acreditación:</w:t>
            </w:r>
          </w:p>
          <w:p w14:paraId="049F821A" w14:textId="77777777" w:rsidR="00C448F5" w:rsidRPr="004F51A5" w:rsidRDefault="00C448F5" w:rsidP="00C448F5">
            <w:pPr>
              <w:widowControl w:val="0"/>
              <w:spacing w:after="0" w:line="240" w:lineRule="auto"/>
              <w:jc w:val="both"/>
              <w:rPr>
                <w:rFonts w:ascii="Arial" w:hAnsi="Arial" w:cs="Arial"/>
                <w:bCs/>
                <w:color w:val="auto"/>
                <w:sz w:val="18"/>
                <w:szCs w:val="18"/>
                <w:lang w:val="es-ES" w:eastAsia="es-ES"/>
              </w:rPr>
            </w:pPr>
            <w:r w:rsidRPr="004F51A5">
              <w:rPr>
                <w:rFonts w:ascii="Arial" w:hAnsi="Arial" w:cs="Arial"/>
                <w:bCs/>
                <w:color w:val="auto"/>
                <w:sz w:val="18"/>
                <w:szCs w:val="18"/>
                <w:lang w:val="es-ES" w:eastAsia="es-ES"/>
              </w:rPr>
              <w:t>Se acreditará mediante la presentación de declaración jurada.</w:t>
            </w:r>
          </w:p>
          <w:p w14:paraId="4CC4D2EA" w14:textId="77777777" w:rsidR="00C448F5" w:rsidRPr="004F51A5" w:rsidRDefault="00C448F5" w:rsidP="00C448F5">
            <w:pPr>
              <w:widowControl w:val="0"/>
              <w:spacing w:after="0" w:line="240" w:lineRule="auto"/>
              <w:rPr>
                <w:rFonts w:ascii="Arial" w:hAnsi="Arial" w:cs="Arial"/>
                <w:b/>
                <w:color w:val="auto"/>
                <w:sz w:val="18"/>
                <w:szCs w:val="18"/>
                <w:lang w:eastAsia="es-ES"/>
              </w:rPr>
            </w:pPr>
          </w:p>
          <w:p w14:paraId="35DC45EE" w14:textId="77777777" w:rsidR="00473666" w:rsidRPr="004F51A5" w:rsidRDefault="00473666" w:rsidP="00C448F5">
            <w:pPr>
              <w:widowControl w:val="0"/>
              <w:spacing w:after="0" w:line="240" w:lineRule="auto"/>
              <w:rPr>
                <w:rFonts w:ascii="Arial" w:hAnsi="Arial" w:cs="Arial"/>
                <w:b/>
                <w:color w:val="auto"/>
                <w:sz w:val="18"/>
                <w:szCs w:val="18"/>
                <w:lang w:eastAsia="es-ES"/>
              </w:rPr>
            </w:pPr>
          </w:p>
          <w:p w14:paraId="41C62001" w14:textId="77777777" w:rsidR="00473666" w:rsidRPr="004F51A5" w:rsidRDefault="00473666" w:rsidP="00C448F5">
            <w:pPr>
              <w:widowControl w:val="0"/>
              <w:spacing w:after="0" w:line="240" w:lineRule="auto"/>
              <w:rPr>
                <w:rFonts w:ascii="Arial" w:hAnsi="Arial" w:cs="Arial"/>
                <w:b/>
                <w:color w:val="auto"/>
                <w:sz w:val="20"/>
                <w:lang w:eastAsia="es-ES"/>
              </w:rPr>
            </w:pPr>
          </w:p>
        </w:tc>
        <w:tc>
          <w:tcPr>
            <w:tcW w:w="3252" w:type="dxa"/>
            <w:tcBorders>
              <w:top w:val="nil"/>
            </w:tcBorders>
            <w:vAlign w:val="center"/>
          </w:tcPr>
          <w:p w14:paraId="4183E09B" w14:textId="77777777" w:rsidR="00C448F5" w:rsidRPr="004F51A5" w:rsidRDefault="00C448F5" w:rsidP="00C448F5">
            <w:pPr>
              <w:widowControl w:val="0"/>
              <w:spacing w:after="0" w:line="240" w:lineRule="auto"/>
              <w:rPr>
                <w:rFonts w:ascii="Arial" w:hAnsi="Arial" w:cs="Arial"/>
                <w:color w:val="auto"/>
                <w:sz w:val="18"/>
                <w:szCs w:val="18"/>
                <w:highlight w:val="lightGray"/>
                <w:lang w:eastAsia="es-ES"/>
              </w:rPr>
            </w:pPr>
          </w:p>
          <w:p w14:paraId="7B4C7C63" w14:textId="77777777" w:rsidR="00C448F5" w:rsidRPr="004F51A5" w:rsidRDefault="00C448F5" w:rsidP="00C448F5">
            <w:pPr>
              <w:widowControl w:val="0"/>
              <w:spacing w:after="0" w:line="240" w:lineRule="auto"/>
              <w:rPr>
                <w:rFonts w:ascii="Arial" w:hAnsi="Arial" w:cs="Arial"/>
                <w:color w:val="auto"/>
                <w:sz w:val="18"/>
                <w:szCs w:val="18"/>
                <w:highlight w:val="lightGray"/>
              </w:rPr>
            </w:pPr>
            <w:r w:rsidRPr="004F51A5">
              <w:rPr>
                <w:rFonts w:ascii="Arial" w:hAnsi="Arial" w:cs="Arial"/>
                <w:color w:val="auto"/>
                <w:sz w:val="18"/>
                <w:szCs w:val="18"/>
                <w:highlight w:val="lightGray"/>
                <w:lang w:eastAsia="es-ES"/>
              </w:rPr>
              <w:t>[CONSIGNAR LOCALIDAD 1]</w:t>
            </w:r>
            <w:r w:rsidRPr="004F51A5">
              <w:rPr>
                <w:rFonts w:ascii="Arial" w:hAnsi="Arial" w:cs="Arial"/>
                <w:color w:val="auto"/>
                <w:sz w:val="18"/>
                <w:szCs w:val="18"/>
                <w:highlight w:val="lightGray"/>
              </w:rPr>
              <w:t xml:space="preserve"> </w:t>
            </w:r>
            <w:r w:rsidRPr="004F51A5">
              <w:rPr>
                <w:rFonts w:ascii="Arial" w:hAnsi="Arial" w:cs="Arial"/>
                <w:color w:val="auto"/>
                <w:sz w:val="18"/>
                <w:szCs w:val="18"/>
              </w:rPr>
              <w:t>:</w:t>
            </w:r>
            <w:r w:rsidRPr="004F51A5">
              <w:rPr>
                <w:rFonts w:ascii="Arial" w:hAnsi="Arial" w:cs="Arial"/>
                <w:color w:val="auto"/>
                <w:sz w:val="18"/>
                <w:szCs w:val="18"/>
                <w:highlight w:val="lightGray"/>
              </w:rPr>
              <w:t xml:space="preserve"> </w:t>
            </w:r>
          </w:p>
          <w:p w14:paraId="404CD940" w14:textId="77777777" w:rsidR="00C448F5" w:rsidRPr="004F51A5" w:rsidRDefault="00C448F5" w:rsidP="00C448F5">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color w:val="auto"/>
                <w:sz w:val="18"/>
                <w:szCs w:val="18"/>
              </w:rPr>
              <w:t xml:space="preserve"> </w:t>
            </w:r>
            <w:r w:rsidRPr="004F51A5">
              <w:rPr>
                <w:rFonts w:ascii="Arial" w:hAnsi="Arial" w:cs="Arial"/>
                <w:b/>
                <w:color w:val="auto"/>
                <w:sz w:val="18"/>
                <w:szCs w:val="18"/>
              </w:rPr>
              <w:t>puntos</w:t>
            </w:r>
          </w:p>
          <w:p w14:paraId="5F374CAE" w14:textId="77777777" w:rsidR="00C448F5" w:rsidRPr="004F51A5" w:rsidRDefault="00C448F5" w:rsidP="00C448F5">
            <w:pPr>
              <w:widowControl w:val="0"/>
              <w:spacing w:after="0" w:line="240" w:lineRule="auto"/>
              <w:rPr>
                <w:rFonts w:ascii="Arial" w:hAnsi="Arial" w:cs="Arial"/>
                <w:color w:val="auto"/>
                <w:sz w:val="18"/>
                <w:szCs w:val="18"/>
              </w:rPr>
            </w:pPr>
          </w:p>
          <w:p w14:paraId="6785A6A5" w14:textId="77777777" w:rsidR="00C448F5" w:rsidRPr="004F51A5" w:rsidRDefault="00C448F5" w:rsidP="00C448F5">
            <w:pPr>
              <w:widowControl w:val="0"/>
              <w:spacing w:after="0" w:line="240" w:lineRule="auto"/>
              <w:rPr>
                <w:rFonts w:ascii="Arial" w:hAnsi="Arial" w:cs="Arial"/>
                <w:color w:val="auto"/>
                <w:sz w:val="18"/>
                <w:szCs w:val="18"/>
              </w:rPr>
            </w:pPr>
            <w:r w:rsidRPr="004F51A5">
              <w:rPr>
                <w:rFonts w:ascii="Arial" w:hAnsi="Arial" w:cs="Arial"/>
                <w:color w:val="auto"/>
                <w:sz w:val="18"/>
                <w:szCs w:val="18"/>
                <w:highlight w:val="lightGray"/>
                <w:lang w:eastAsia="es-ES"/>
              </w:rPr>
              <w:t>[CONSIGNAR LOCALIDAD “N”]</w:t>
            </w:r>
            <w:r w:rsidRPr="004F51A5">
              <w:rPr>
                <w:rFonts w:ascii="Arial" w:hAnsi="Arial" w:cs="Arial"/>
                <w:color w:val="auto"/>
                <w:sz w:val="18"/>
                <w:szCs w:val="18"/>
              </w:rPr>
              <w:t xml:space="preserve"> :</w:t>
            </w:r>
          </w:p>
          <w:p w14:paraId="0D56F650" w14:textId="77777777" w:rsidR="00C448F5" w:rsidRPr="004F51A5" w:rsidRDefault="00C448F5" w:rsidP="00C448F5">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color w:val="auto"/>
                <w:sz w:val="18"/>
                <w:szCs w:val="18"/>
              </w:rPr>
              <w:t xml:space="preserve"> </w:t>
            </w:r>
            <w:r w:rsidRPr="004F51A5">
              <w:rPr>
                <w:rFonts w:ascii="Arial" w:hAnsi="Arial" w:cs="Arial"/>
                <w:b/>
                <w:color w:val="auto"/>
                <w:sz w:val="18"/>
                <w:szCs w:val="18"/>
              </w:rPr>
              <w:t>puntos</w:t>
            </w:r>
            <w:r w:rsidRPr="004F51A5">
              <w:rPr>
                <w:rFonts w:ascii="Arial" w:hAnsi="Arial" w:cs="Arial"/>
                <w:color w:val="auto"/>
                <w:sz w:val="18"/>
                <w:szCs w:val="18"/>
                <w:lang w:eastAsia="es-ES"/>
              </w:rPr>
              <w:t xml:space="preserve"> </w:t>
            </w:r>
          </w:p>
          <w:p w14:paraId="68C6A885" w14:textId="77777777" w:rsidR="00C448F5" w:rsidRPr="004F51A5" w:rsidRDefault="00C448F5" w:rsidP="00C448F5">
            <w:pPr>
              <w:widowControl w:val="0"/>
              <w:spacing w:after="0" w:line="240" w:lineRule="auto"/>
              <w:jc w:val="center"/>
              <w:rPr>
                <w:rFonts w:ascii="Arial" w:hAnsi="Arial" w:cs="Arial"/>
                <w:color w:val="auto"/>
                <w:sz w:val="18"/>
                <w:szCs w:val="18"/>
                <w:lang w:eastAsia="es-ES"/>
              </w:rPr>
            </w:pPr>
          </w:p>
        </w:tc>
      </w:tr>
      <w:tr w:rsidR="00786126" w:rsidRPr="00CD5328" w14:paraId="7DA8474F" w14:textId="77777777" w:rsidTr="002B3F2D">
        <w:trPr>
          <w:trHeight w:val="340"/>
        </w:trPr>
        <w:tc>
          <w:tcPr>
            <w:tcW w:w="352" w:type="dxa"/>
            <w:tcBorders>
              <w:bottom w:val="nil"/>
              <w:right w:val="nil"/>
            </w:tcBorders>
            <w:vAlign w:val="center"/>
          </w:tcPr>
          <w:p w14:paraId="4DE371B8" w14:textId="78C9BC10" w:rsidR="00786126" w:rsidRPr="004E2F24" w:rsidRDefault="00C448F5"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00786126" w:rsidRPr="004E2F24">
              <w:rPr>
                <w:rFonts w:ascii="Arial" w:hAnsi="Arial" w:cs="Arial"/>
                <w:b/>
                <w:sz w:val="20"/>
                <w:lang w:eastAsia="es-ES"/>
              </w:rPr>
              <w:t>.</w:t>
            </w:r>
          </w:p>
        </w:tc>
        <w:tc>
          <w:tcPr>
            <w:tcW w:w="5468" w:type="dxa"/>
            <w:tcBorders>
              <w:left w:val="nil"/>
              <w:bottom w:val="nil"/>
            </w:tcBorders>
            <w:vAlign w:val="center"/>
            <w:hideMark/>
          </w:tcPr>
          <w:p w14:paraId="298E7603"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Merge w:val="restart"/>
            <w:vAlign w:val="center"/>
            <w:hideMark/>
          </w:tcPr>
          <w:p w14:paraId="222C4AC5" w14:textId="77777777" w:rsidR="000B160B" w:rsidRDefault="000B160B" w:rsidP="002B3F2D">
            <w:pPr>
              <w:widowControl w:val="0"/>
              <w:spacing w:after="0" w:line="240" w:lineRule="auto"/>
              <w:rPr>
                <w:rFonts w:ascii="Arial" w:hAnsi="Arial" w:cs="Arial"/>
                <w:color w:val="auto"/>
                <w:sz w:val="18"/>
                <w:szCs w:val="18"/>
              </w:rPr>
            </w:pPr>
          </w:p>
          <w:p w14:paraId="59522695" w14:textId="77777777" w:rsidR="00786126" w:rsidRDefault="00786126" w:rsidP="002B3F2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3F9F05A2" w14:textId="77777777" w:rsidR="00786126" w:rsidRPr="007B0296" w:rsidRDefault="00786126" w:rsidP="002B3F2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2A7FA15" w14:textId="77777777" w:rsidR="00786126" w:rsidRPr="007B0296" w:rsidRDefault="00786126" w:rsidP="002B3F2D">
            <w:pPr>
              <w:widowControl w:val="0"/>
              <w:spacing w:after="0" w:line="240" w:lineRule="auto"/>
              <w:rPr>
                <w:rFonts w:ascii="Arial" w:hAnsi="Arial" w:cs="Arial"/>
                <w:b/>
                <w:color w:val="auto"/>
                <w:sz w:val="18"/>
                <w:szCs w:val="18"/>
              </w:rPr>
            </w:pPr>
          </w:p>
          <w:p w14:paraId="1131D67E" w14:textId="77777777" w:rsidR="00786126" w:rsidRDefault="00786126" w:rsidP="002B3F2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3FFE519A" w14:textId="77777777" w:rsidR="00786126" w:rsidRPr="007B0296" w:rsidRDefault="00786126" w:rsidP="002B3F2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1A8D52C5" w14:textId="77777777" w:rsidR="00786126" w:rsidRPr="007B0296" w:rsidRDefault="00786126" w:rsidP="002B3F2D">
            <w:pPr>
              <w:widowControl w:val="0"/>
              <w:spacing w:after="0" w:line="240" w:lineRule="auto"/>
              <w:rPr>
                <w:rFonts w:ascii="Arial" w:hAnsi="Arial" w:cs="Arial"/>
                <w:color w:val="auto"/>
                <w:sz w:val="18"/>
                <w:szCs w:val="18"/>
              </w:rPr>
            </w:pPr>
          </w:p>
          <w:p w14:paraId="3AAD1088" w14:textId="77777777" w:rsidR="00786126" w:rsidRDefault="00786126" w:rsidP="002B3F2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lastRenderedPageBreak/>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1C5FF764" w14:textId="77777777" w:rsidR="00786126" w:rsidRPr="007B0296" w:rsidRDefault="00786126" w:rsidP="002B3F2D">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28A283D5" w14:textId="77777777" w:rsidR="00786126" w:rsidRPr="00CD5328" w:rsidRDefault="00786126" w:rsidP="002B3F2D">
            <w:pPr>
              <w:widowControl w:val="0"/>
              <w:spacing w:after="0" w:line="240" w:lineRule="auto"/>
              <w:jc w:val="center"/>
              <w:rPr>
                <w:rFonts w:ascii="Arial" w:hAnsi="Arial" w:cs="Arial"/>
                <w:b/>
                <w:sz w:val="18"/>
                <w:szCs w:val="18"/>
              </w:rPr>
            </w:pPr>
          </w:p>
        </w:tc>
      </w:tr>
      <w:tr w:rsidR="00786126" w:rsidRPr="00CD5328" w14:paraId="41E2B696" w14:textId="77777777" w:rsidTr="002B3F2D">
        <w:trPr>
          <w:trHeight w:val="560"/>
        </w:trPr>
        <w:tc>
          <w:tcPr>
            <w:tcW w:w="352" w:type="dxa"/>
            <w:tcBorders>
              <w:top w:val="nil"/>
              <w:right w:val="nil"/>
            </w:tcBorders>
            <w:vAlign w:val="center"/>
          </w:tcPr>
          <w:p w14:paraId="3BC4A619" w14:textId="77777777" w:rsidR="00786126" w:rsidRPr="004E2F24" w:rsidRDefault="00786126" w:rsidP="002B3F2D">
            <w:pPr>
              <w:widowControl w:val="0"/>
              <w:spacing w:after="0" w:line="240" w:lineRule="auto"/>
              <w:jc w:val="center"/>
              <w:rPr>
                <w:rFonts w:ascii="Arial" w:hAnsi="Arial" w:cs="Arial"/>
                <w:sz w:val="20"/>
                <w:lang w:eastAsia="es-ES"/>
              </w:rPr>
            </w:pPr>
          </w:p>
        </w:tc>
        <w:tc>
          <w:tcPr>
            <w:tcW w:w="5468" w:type="dxa"/>
            <w:tcBorders>
              <w:top w:val="nil"/>
              <w:left w:val="nil"/>
            </w:tcBorders>
            <w:vAlign w:val="center"/>
            <w:hideMark/>
          </w:tcPr>
          <w:p w14:paraId="0224E56D" w14:textId="77777777" w:rsidR="00786126" w:rsidRPr="00407116" w:rsidRDefault="00344907" w:rsidP="002B3F2D">
            <w:pPr>
              <w:widowControl w:val="0"/>
              <w:spacing w:after="0" w:line="240" w:lineRule="auto"/>
              <w:jc w:val="both"/>
              <w:rPr>
                <w:rFonts w:ascii="Arial" w:hAnsi="Arial" w:cs="Arial"/>
                <w:sz w:val="18"/>
                <w:szCs w:val="18"/>
                <w:lang w:eastAsia="es-ES"/>
              </w:rPr>
            </w:pPr>
            <w:r w:rsidRPr="00407116">
              <w:rPr>
                <w:rFonts w:ascii="Arial" w:hAnsi="Arial" w:cs="Arial"/>
                <w:sz w:val="18"/>
                <w:szCs w:val="18"/>
                <w:u w:val="single"/>
                <w:lang w:eastAsia="es-ES"/>
              </w:rPr>
              <w:t>Evaluación</w:t>
            </w:r>
            <w:r w:rsidR="00786126" w:rsidRPr="00407116">
              <w:rPr>
                <w:rFonts w:ascii="Arial" w:hAnsi="Arial" w:cs="Arial"/>
                <w:sz w:val="18"/>
                <w:szCs w:val="18"/>
                <w:u w:val="single"/>
                <w:lang w:eastAsia="es-ES"/>
              </w:rPr>
              <w:t>:</w:t>
            </w:r>
          </w:p>
          <w:p w14:paraId="5C823FFE" w14:textId="1DD83463" w:rsidR="00786126" w:rsidRPr="00407116" w:rsidRDefault="00786126" w:rsidP="002B3F2D">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evaluará en función a la oferta de capacitación a </w:t>
            </w:r>
            <w:r w:rsidRPr="00407116">
              <w:rPr>
                <w:rFonts w:ascii="Arial" w:hAnsi="Arial" w:cs="Arial"/>
                <w:sz w:val="18"/>
                <w:szCs w:val="18"/>
                <w:highlight w:val="lightGray"/>
                <w:lang w:eastAsia="es-ES"/>
              </w:rPr>
              <w:t>[CONSIGNAR CANTIDAD DE PERSONAL DE LA ENTIDAD]</w:t>
            </w:r>
            <w:r w:rsidRPr="00407116">
              <w:rPr>
                <w:rFonts w:ascii="Arial" w:hAnsi="Arial" w:cs="Arial"/>
                <w:sz w:val="18"/>
                <w:szCs w:val="18"/>
                <w:lang w:eastAsia="es-ES"/>
              </w:rPr>
              <w:t xml:space="preserve">, en </w:t>
            </w:r>
            <w:r w:rsidRPr="00407116">
              <w:rPr>
                <w:rFonts w:ascii="Arial" w:hAnsi="Arial" w:cs="Arial"/>
                <w:sz w:val="18"/>
                <w:szCs w:val="18"/>
                <w:highlight w:val="lightGray"/>
                <w:lang w:eastAsia="es-ES"/>
              </w:rPr>
              <w:t>[CONSIGNAR MATERIA O ÁREA DE CAPACITACIÓN RELACIONADA CON LA OPERATIVIDAD DE LOS BIENES A SER ADQUIRIDOS</w:t>
            </w:r>
            <w:r w:rsidR="00C41669">
              <w:rPr>
                <w:rFonts w:ascii="Arial" w:hAnsi="Arial" w:cs="Arial"/>
                <w:sz w:val="18"/>
                <w:szCs w:val="18"/>
                <w:highlight w:val="lightGray"/>
                <w:lang w:eastAsia="es-ES"/>
              </w:rPr>
              <w:t>, ASÍ COMO EL LUGAR DE LA CAPACITACIÓN Y EL PERFIL DEL CAPACITADOR</w:t>
            </w:r>
            <w:r w:rsidRPr="00407116">
              <w:rPr>
                <w:rFonts w:ascii="Arial" w:hAnsi="Arial" w:cs="Arial"/>
                <w:sz w:val="18"/>
                <w:szCs w:val="18"/>
                <w:highlight w:val="lightGray"/>
                <w:lang w:eastAsia="es-ES"/>
              </w:rPr>
              <w:t>]</w:t>
            </w:r>
            <w:r w:rsidRPr="00407116">
              <w:rPr>
                <w:rFonts w:ascii="Arial" w:hAnsi="Arial" w:cs="Arial"/>
                <w:sz w:val="18"/>
                <w:szCs w:val="18"/>
                <w:lang w:eastAsia="es-ES"/>
              </w:rPr>
              <w:t xml:space="preserve">. El postor que oferte esta capacitación, se obliga </w:t>
            </w:r>
            <w:r w:rsidRPr="00407116">
              <w:rPr>
                <w:rFonts w:ascii="Arial" w:hAnsi="Arial" w:cs="Arial"/>
                <w:sz w:val="18"/>
                <w:szCs w:val="18"/>
                <w:lang w:eastAsia="es-ES"/>
              </w:rPr>
              <w:lastRenderedPageBreak/>
              <w:t>a entregar los certificados o constancias del personal capacitado a la Entidad.</w:t>
            </w:r>
          </w:p>
          <w:p w14:paraId="0BDDD25D" w14:textId="77777777" w:rsidR="00786126" w:rsidRPr="00407116" w:rsidRDefault="00786126" w:rsidP="002B3F2D">
            <w:pPr>
              <w:widowControl w:val="0"/>
              <w:spacing w:after="0" w:line="240" w:lineRule="auto"/>
              <w:jc w:val="both"/>
              <w:rPr>
                <w:rFonts w:ascii="Arial" w:hAnsi="Arial" w:cs="Arial"/>
                <w:sz w:val="18"/>
                <w:szCs w:val="18"/>
                <w:u w:val="single"/>
                <w:lang w:eastAsia="es-ES"/>
              </w:rPr>
            </w:pPr>
          </w:p>
          <w:p w14:paraId="57DBF128" w14:textId="77777777" w:rsidR="00786126" w:rsidRPr="00407116" w:rsidRDefault="00786126" w:rsidP="002B3F2D">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2BBF6E4A" w14:textId="77777777" w:rsidR="00786126" w:rsidRPr="00407116" w:rsidRDefault="00786126" w:rsidP="002B3F2D">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una declaración jurada.</w:t>
            </w:r>
          </w:p>
          <w:p w14:paraId="69F6CFCB" w14:textId="77777777" w:rsidR="00344907" w:rsidRPr="004E2F24" w:rsidRDefault="00344907" w:rsidP="002B3F2D">
            <w:pPr>
              <w:widowControl w:val="0"/>
              <w:spacing w:after="0" w:line="240" w:lineRule="auto"/>
              <w:jc w:val="both"/>
              <w:rPr>
                <w:rFonts w:ascii="Arial" w:hAnsi="Arial" w:cs="Arial"/>
                <w:sz w:val="20"/>
                <w:lang w:eastAsia="es-ES"/>
              </w:rPr>
            </w:pPr>
          </w:p>
        </w:tc>
        <w:tc>
          <w:tcPr>
            <w:tcW w:w="3252" w:type="dxa"/>
            <w:vMerge/>
            <w:vAlign w:val="center"/>
            <w:hideMark/>
          </w:tcPr>
          <w:p w14:paraId="3C8E8074" w14:textId="77777777" w:rsidR="00786126" w:rsidRPr="00CD5328" w:rsidRDefault="00786126" w:rsidP="002B3F2D">
            <w:pPr>
              <w:widowControl w:val="0"/>
              <w:spacing w:after="0" w:line="240" w:lineRule="auto"/>
              <w:jc w:val="center"/>
              <w:rPr>
                <w:rFonts w:ascii="Arial" w:hAnsi="Arial" w:cs="Arial"/>
                <w:sz w:val="18"/>
                <w:szCs w:val="18"/>
                <w:lang w:eastAsia="es-ES"/>
              </w:rPr>
            </w:pPr>
          </w:p>
        </w:tc>
      </w:tr>
      <w:tr w:rsidR="00786126" w:rsidRPr="00CD5328" w14:paraId="11612F4E" w14:textId="77777777" w:rsidTr="002B3F2D">
        <w:trPr>
          <w:trHeight w:val="560"/>
        </w:trPr>
        <w:tc>
          <w:tcPr>
            <w:tcW w:w="352" w:type="dxa"/>
            <w:tcBorders>
              <w:bottom w:val="nil"/>
              <w:right w:val="nil"/>
            </w:tcBorders>
            <w:vAlign w:val="center"/>
          </w:tcPr>
          <w:p w14:paraId="3183672B" w14:textId="3FFD779A" w:rsidR="00786126" w:rsidRPr="004E2F24" w:rsidRDefault="00C448F5" w:rsidP="002B3F2D">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G</w:t>
            </w:r>
            <w:r w:rsidR="00786126" w:rsidRPr="004E2F24">
              <w:rPr>
                <w:rFonts w:ascii="Arial" w:hAnsi="Arial" w:cs="Arial"/>
                <w:b/>
                <w:sz w:val="20"/>
                <w:lang w:eastAsia="es-ES"/>
              </w:rPr>
              <w:t>.</w:t>
            </w:r>
          </w:p>
        </w:tc>
        <w:tc>
          <w:tcPr>
            <w:tcW w:w="5468" w:type="dxa"/>
            <w:tcBorders>
              <w:left w:val="nil"/>
              <w:bottom w:val="nil"/>
            </w:tcBorders>
            <w:vAlign w:val="center"/>
            <w:hideMark/>
          </w:tcPr>
          <w:p w14:paraId="1919ABD3" w14:textId="77777777" w:rsidR="00786126" w:rsidRPr="004E2F24" w:rsidRDefault="00786126" w:rsidP="000E5F3C">
            <w:pPr>
              <w:widowControl w:val="0"/>
              <w:spacing w:after="0" w:line="240" w:lineRule="auto"/>
              <w:rPr>
                <w:rFonts w:ascii="Arial" w:hAnsi="Arial" w:cs="Arial"/>
                <w:b/>
                <w:sz w:val="20"/>
                <w:lang w:eastAsia="es-ES"/>
              </w:rPr>
            </w:pPr>
            <w:r w:rsidRPr="004E2F24">
              <w:rPr>
                <w:rFonts w:ascii="Arial" w:hAnsi="Arial" w:cs="Arial"/>
                <w:b/>
                <w:sz w:val="20"/>
                <w:lang w:eastAsia="es-ES"/>
              </w:rPr>
              <w:t xml:space="preserve">MEJORAS A LAS </w:t>
            </w:r>
            <w:r w:rsidR="000E5F3C">
              <w:rPr>
                <w:rFonts w:ascii="Arial" w:hAnsi="Arial" w:cs="Arial"/>
                <w:b/>
                <w:sz w:val="20"/>
                <w:lang w:eastAsia="es-ES"/>
              </w:rPr>
              <w:t>ESPECIFICACIONES TÉCNICAS</w:t>
            </w:r>
            <w:r w:rsidRPr="004E2F24">
              <w:rPr>
                <w:rStyle w:val="Refdenotaalpie"/>
                <w:rFonts w:ascii="Arial" w:hAnsi="Arial" w:cs="Arial"/>
                <w:b/>
                <w:sz w:val="20"/>
                <w:lang w:eastAsia="es-ES"/>
              </w:rPr>
              <w:footnoteReference w:id="21"/>
            </w:r>
          </w:p>
        </w:tc>
        <w:tc>
          <w:tcPr>
            <w:tcW w:w="3252" w:type="dxa"/>
            <w:vMerge w:val="restart"/>
            <w:vAlign w:val="center"/>
            <w:hideMark/>
          </w:tcPr>
          <w:p w14:paraId="08E170E8"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BB5310C"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1277F1E"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w:t>
            </w:r>
          </w:p>
          <w:p w14:paraId="634448A2" w14:textId="77777777" w:rsidR="00786126" w:rsidRPr="00CD5328" w:rsidRDefault="00786126" w:rsidP="002B3F2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DA36B88" w14:textId="77777777" w:rsidR="00786126" w:rsidRPr="00CD5328" w:rsidRDefault="00786126" w:rsidP="002B3F2D">
            <w:pPr>
              <w:widowControl w:val="0"/>
              <w:spacing w:after="0" w:line="240" w:lineRule="auto"/>
              <w:jc w:val="center"/>
              <w:rPr>
                <w:rFonts w:ascii="Arial" w:hAnsi="Arial" w:cs="Arial"/>
                <w:sz w:val="18"/>
                <w:szCs w:val="18"/>
              </w:rPr>
            </w:pPr>
          </w:p>
        </w:tc>
      </w:tr>
      <w:tr w:rsidR="00786126" w:rsidRPr="00CD5328" w14:paraId="08A24F3C" w14:textId="77777777" w:rsidTr="002B3F2D">
        <w:trPr>
          <w:trHeight w:val="560"/>
        </w:trPr>
        <w:tc>
          <w:tcPr>
            <w:tcW w:w="352" w:type="dxa"/>
            <w:tcBorders>
              <w:top w:val="nil"/>
              <w:bottom w:val="single" w:sz="4" w:space="0" w:color="auto"/>
              <w:right w:val="nil"/>
            </w:tcBorders>
            <w:vAlign w:val="center"/>
          </w:tcPr>
          <w:p w14:paraId="58607038" w14:textId="77777777" w:rsidR="00786126" w:rsidRPr="004E2F24" w:rsidRDefault="00786126" w:rsidP="002B3F2D">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06BDE69E" w14:textId="77777777" w:rsidR="00786126" w:rsidRPr="00407116" w:rsidRDefault="00344907" w:rsidP="002B3F2D">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r w:rsidR="00786126" w:rsidRPr="00407116">
              <w:rPr>
                <w:rFonts w:ascii="Arial" w:hAnsi="Arial" w:cs="Arial"/>
                <w:sz w:val="18"/>
                <w:szCs w:val="18"/>
                <w:u w:val="single"/>
                <w:lang w:eastAsia="es-ES"/>
              </w:rPr>
              <w:t>:</w:t>
            </w:r>
          </w:p>
          <w:p w14:paraId="3E44FFCF" w14:textId="77777777" w:rsidR="00786126" w:rsidRPr="00407116" w:rsidRDefault="00786126" w:rsidP="002B3F2D">
            <w:pPr>
              <w:widowControl w:val="0"/>
              <w:spacing w:after="0" w:line="240" w:lineRule="auto"/>
              <w:jc w:val="both"/>
              <w:rPr>
                <w:rFonts w:ascii="Arial" w:hAnsi="Arial" w:cs="Arial"/>
                <w:sz w:val="18"/>
                <w:szCs w:val="18"/>
                <w:lang w:eastAsia="es-ES"/>
              </w:rPr>
            </w:pPr>
            <w:r w:rsidRPr="00407116">
              <w:rPr>
                <w:rFonts w:ascii="Arial" w:hAnsi="Arial" w:cs="Arial"/>
                <w:sz w:val="18"/>
                <w:szCs w:val="18"/>
                <w:highlight w:val="lightGray"/>
                <w:lang w:eastAsia="es-ES"/>
              </w:rPr>
              <w:t>[CONSIGNAR CADA UNA DE LAS MEJORAS QUE PUEDEN OFERTAR LOS POSTORES]</w:t>
            </w:r>
            <w:r w:rsidRPr="00407116">
              <w:rPr>
                <w:rFonts w:ascii="Arial" w:hAnsi="Arial" w:cs="Arial"/>
                <w:sz w:val="18"/>
                <w:szCs w:val="18"/>
                <w:lang w:eastAsia="es-ES"/>
              </w:rPr>
              <w:t>.</w:t>
            </w:r>
          </w:p>
          <w:p w14:paraId="78167BD1" w14:textId="77777777" w:rsidR="00786126" w:rsidRPr="00407116" w:rsidRDefault="00786126" w:rsidP="002B3F2D">
            <w:pPr>
              <w:widowControl w:val="0"/>
              <w:spacing w:after="0" w:line="240" w:lineRule="auto"/>
              <w:jc w:val="both"/>
              <w:rPr>
                <w:rFonts w:ascii="Arial" w:hAnsi="Arial" w:cs="Arial"/>
                <w:sz w:val="18"/>
                <w:szCs w:val="18"/>
                <w:lang w:eastAsia="es-ES"/>
              </w:rPr>
            </w:pPr>
          </w:p>
          <w:p w14:paraId="1198F60B" w14:textId="77777777" w:rsidR="00786126" w:rsidRPr="00407116" w:rsidRDefault="00786126" w:rsidP="002B3F2D">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3423B3E0" w14:textId="77777777" w:rsidR="00786126" w:rsidRPr="00407116" w:rsidRDefault="00786126" w:rsidP="002B3F2D">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una declaración jurada.</w:t>
            </w:r>
          </w:p>
          <w:p w14:paraId="58B874D6" w14:textId="77777777" w:rsidR="00786126" w:rsidRPr="004E2F24" w:rsidRDefault="00786126" w:rsidP="002B3F2D">
            <w:pPr>
              <w:widowControl w:val="0"/>
              <w:spacing w:after="0" w:line="240" w:lineRule="auto"/>
              <w:jc w:val="both"/>
              <w:rPr>
                <w:rFonts w:ascii="Arial" w:hAnsi="Arial" w:cs="Arial"/>
                <w:sz w:val="20"/>
                <w:lang w:eastAsia="es-ES"/>
              </w:rPr>
            </w:pPr>
          </w:p>
        </w:tc>
        <w:tc>
          <w:tcPr>
            <w:tcW w:w="3252" w:type="dxa"/>
            <w:vMerge/>
            <w:hideMark/>
          </w:tcPr>
          <w:p w14:paraId="37671520" w14:textId="77777777" w:rsidR="00786126" w:rsidRPr="00CD5328" w:rsidRDefault="00786126" w:rsidP="002B3F2D">
            <w:pPr>
              <w:widowControl w:val="0"/>
              <w:spacing w:after="0" w:line="240" w:lineRule="auto"/>
              <w:jc w:val="center"/>
              <w:rPr>
                <w:rFonts w:ascii="Arial" w:hAnsi="Arial" w:cs="Arial"/>
                <w:sz w:val="18"/>
                <w:szCs w:val="18"/>
                <w:lang w:eastAsia="es-ES"/>
              </w:rPr>
            </w:pPr>
          </w:p>
        </w:tc>
      </w:tr>
      <w:tr w:rsidR="00786126" w:rsidRPr="00CD5328" w14:paraId="725B3BA5" w14:textId="77777777" w:rsidTr="002B3F2D">
        <w:trPr>
          <w:trHeight w:val="390"/>
        </w:trPr>
        <w:tc>
          <w:tcPr>
            <w:tcW w:w="5820" w:type="dxa"/>
            <w:gridSpan w:val="2"/>
            <w:vAlign w:val="center"/>
          </w:tcPr>
          <w:p w14:paraId="55C665C5" w14:textId="77777777"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373B2084" w14:textId="77777777"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2"/>
            </w:r>
          </w:p>
        </w:tc>
      </w:tr>
    </w:tbl>
    <w:p w14:paraId="310C2506" w14:textId="77777777" w:rsidR="00786126" w:rsidRPr="00CD5328" w:rsidRDefault="00786126" w:rsidP="00786126">
      <w:pPr>
        <w:widowControl w:val="0"/>
        <w:tabs>
          <w:tab w:val="center" w:pos="5124"/>
          <w:tab w:val="right" w:pos="9543"/>
        </w:tabs>
        <w:spacing w:after="0" w:line="240" w:lineRule="auto"/>
        <w:rPr>
          <w:rFonts w:ascii="Arial" w:hAnsi="Arial" w:cs="Arial"/>
          <w:b/>
          <w:u w:val="single"/>
        </w:rPr>
      </w:pPr>
    </w:p>
    <w:p w14:paraId="39F5293A" w14:textId="77777777" w:rsidR="00786126" w:rsidRPr="00CD5328" w:rsidRDefault="00786126" w:rsidP="00786126">
      <w:pPr>
        <w:widowControl w:val="0"/>
        <w:spacing w:after="0" w:line="240" w:lineRule="auto"/>
        <w:ind w:left="700"/>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786126">
      <w:pPr>
        <w:pStyle w:val="Prrafodelista"/>
        <w:widowControl w:val="0"/>
        <w:tabs>
          <w:tab w:val="left" w:pos="1701"/>
        </w:tabs>
        <w:spacing w:after="0" w:line="240" w:lineRule="auto"/>
        <w:ind w:left="1860"/>
        <w:contextualSpacing w:val="0"/>
        <w:jc w:val="both"/>
        <w:rPr>
          <w:rFonts w:ascii="Arial" w:hAnsi="Arial" w:cs="Arial"/>
          <w:i/>
          <w:color w:val="0000FF"/>
          <w:sz w:val="20"/>
          <w:lang w:val="es-ES_tradnl"/>
        </w:rPr>
      </w:pPr>
    </w:p>
    <w:p w14:paraId="3BA8B62C" w14:textId="2746A628" w:rsidR="00786126" w:rsidRPr="00B26E0C" w:rsidRDefault="00786126" w:rsidP="00786126">
      <w:pPr>
        <w:pStyle w:val="Prrafodelista"/>
        <w:widowControl w:val="0"/>
        <w:numPr>
          <w:ilvl w:val="0"/>
          <w:numId w:val="8"/>
        </w:numPr>
        <w:tabs>
          <w:tab w:val="left" w:pos="993"/>
        </w:tabs>
        <w:spacing w:after="0" w:line="240" w:lineRule="auto"/>
        <w:ind w:left="1012" w:hanging="283"/>
        <w:contextualSpacing w:val="0"/>
        <w:jc w:val="both"/>
        <w:rPr>
          <w:rFonts w:ascii="Arial" w:hAnsi="Arial" w:cs="Arial"/>
          <w:i/>
          <w:color w:val="0000FF"/>
          <w:sz w:val="20"/>
          <w:lang w:val="es-ES_tradnl"/>
        </w:rPr>
      </w:pPr>
      <w:r w:rsidRPr="002200CD">
        <w:rPr>
          <w:rFonts w:ascii="Arial" w:hAnsi="Arial" w:cs="Arial"/>
          <w:i/>
          <w:color w:val="0000FF"/>
          <w:sz w:val="20"/>
          <w:lang w:val="es-ES_tradnl"/>
        </w:rPr>
        <w:t xml:space="preserve">Los </w:t>
      </w:r>
      <w:r w:rsidR="00B70494" w:rsidRPr="002200CD">
        <w:rPr>
          <w:rFonts w:ascii="Arial" w:hAnsi="Arial" w:cs="Arial"/>
          <w:i/>
          <w:color w:val="0000FF"/>
          <w:sz w:val="20"/>
          <w:lang w:val="es-ES_tradnl"/>
        </w:rPr>
        <w:t>factores</w:t>
      </w:r>
      <w:r w:rsidRPr="002200CD">
        <w:rPr>
          <w:rFonts w:ascii="Arial" w:hAnsi="Arial" w:cs="Arial"/>
          <w:i/>
          <w:color w:val="0000FF"/>
          <w:sz w:val="20"/>
          <w:lang w:val="es-ES_tradnl"/>
        </w:rPr>
        <w:t xml:space="preserve"> de evaluación </w:t>
      </w:r>
      <w:r w:rsidR="00E2223E" w:rsidRPr="002200CD">
        <w:rPr>
          <w:rFonts w:ascii="Arial" w:hAnsi="Arial" w:cs="Arial"/>
          <w:i/>
          <w:color w:val="0000FF"/>
          <w:sz w:val="20"/>
          <w:lang w:val="es-ES_tradnl"/>
        </w:rPr>
        <w:t xml:space="preserve">elaborados por el comité de selección </w:t>
      </w:r>
      <w:r w:rsidRPr="002200CD">
        <w:rPr>
          <w:rFonts w:ascii="Arial" w:hAnsi="Arial" w:cs="Arial"/>
          <w:i/>
          <w:color w:val="0000FF"/>
          <w:sz w:val="20"/>
          <w:lang w:val="es-ES_tradnl"/>
        </w:rPr>
        <w:t>deben ser objetivos</w:t>
      </w:r>
      <w:r w:rsidR="000B79DD" w:rsidRPr="002200CD">
        <w:rPr>
          <w:rFonts w:ascii="Arial" w:hAnsi="Arial" w:cs="Arial"/>
          <w:i/>
          <w:color w:val="0000FF"/>
          <w:sz w:val="20"/>
          <w:lang w:val="es-ES_tradnl"/>
        </w:rPr>
        <w:t xml:space="preserve"> y deben guardar vinculación, razonabilidad y proporcionalidad con el objeto de la contratación. </w:t>
      </w:r>
      <w:r w:rsidRPr="002200CD">
        <w:rPr>
          <w:rFonts w:ascii="Arial" w:hAnsi="Arial" w:cs="Arial"/>
          <w:i/>
          <w:color w:val="0000FF"/>
          <w:sz w:val="20"/>
          <w:lang w:val="es-ES_tradnl"/>
        </w:rPr>
        <w:t xml:space="preserve">Asimismo, estos no pueden calificar con puntaje el cumplimiento de las </w:t>
      </w:r>
      <w:r w:rsidRPr="00B26E0C">
        <w:rPr>
          <w:rFonts w:ascii="Arial" w:hAnsi="Arial" w:cs="Arial"/>
          <w:i/>
          <w:color w:val="0000FF"/>
          <w:sz w:val="20"/>
          <w:lang w:val="es-ES_tradnl"/>
        </w:rPr>
        <w:t xml:space="preserve">Especificaciones Técnicas </w:t>
      </w:r>
      <w:r w:rsidR="00357D93" w:rsidRPr="00B26E0C">
        <w:rPr>
          <w:rFonts w:ascii="Arial" w:hAnsi="Arial" w:cs="Arial"/>
          <w:i/>
          <w:color w:val="0000FF"/>
          <w:sz w:val="20"/>
          <w:lang w:val="es-ES_tradnl"/>
        </w:rPr>
        <w:t>ni</w:t>
      </w:r>
      <w:r w:rsidRPr="00B26E0C">
        <w:rPr>
          <w:rFonts w:ascii="Arial" w:hAnsi="Arial" w:cs="Arial"/>
          <w:i/>
          <w:color w:val="0000FF"/>
          <w:sz w:val="20"/>
          <w:lang w:val="es-ES_tradnl"/>
        </w:rPr>
        <w:t xml:space="preserve"> </w:t>
      </w:r>
      <w:r w:rsidR="00357D93" w:rsidRPr="00B26E0C">
        <w:rPr>
          <w:rFonts w:ascii="Arial" w:hAnsi="Arial" w:cs="Arial"/>
          <w:i/>
          <w:color w:val="0000FF"/>
          <w:sz w:val="20"/>
          <w:lang w:val="es-ES_tradnl"/>
        </w:rPr>
        <w:t>los requisitos</w:t>
      </w:r>
      <w:r w:rsidRPr="00B26E0C">
        <w:rPr>
          <w:rFonts w:ascii="Arial" w:hAnsi="Arial" w:cs="Arial"/>
          <w:i/>
          <w:color w:val="0000FF"/>
          <w:sz w:val="20"/>
          <w:lang w:val="es-ES_tradnl"/>
        </w:rPr>
        <w:t xml:space="preserve"> de calificación.</w:t>
      </w:r>
    </w:p>
    <w:p w14:paraId="162004D7" w14:textId="77777777" w:rsidR="00EC6E93" w:rsidRPr="00B26E0C" w:rsidRDefault="00EC6E93" w:rsidP="00C3012D">
      <w:pPr>
        <w:widowControl w:val="0"/>
        <w:spacing w:after="0" w:line="240" w:lineRule="auto"/>
        <w:ind w:left="816"/>
        <w:jc w:val="both"/>
        <w:rPr>
          <w:rFonts w:ascii="Arial" w:hAnsi="Arial" w:cs="Arial"/>
          <w:sz w:val="20"/>
          <w:u w:val="single"/>
          <w:lang w:val="es-ES"/>
        </w:rPr>
      </w:pPr>
    </w:p>
    <w:p w14:paraId="6566608E" w14:textId="77777777" w:rsidR="00EC6E93" w:rsidRPr="00B26E0C" w:rsidRDefault="00EC6E93" w:rsidP="00C3012D">
      <w:pPr>
        <w:widowControl w:val="0"/>
        <w:spacing w:after="0" w:line="240" w:lineRule="auto"/>
        <w:ind w:left="816"/>
        <w:jc w:val="both"/>
        <w:rPr>
          <w:rFonts w:ascii="Arial" w:hAnsi="Arial" w:cs="Arial"/>
          <w:sz w:val="20"/>
          <w:u w:val="single"/>
          <w:lang w:val="es-ES"/>
        </w:rPr>
      </w:pPr>
    </w:p>
    <w:p w14:paraId="2393071F" w14:textId="604CFBE0" w:rsidR="002200CD" w:rsidRDefault="002200CD">
      <w:pPr>
        <w:spacing w:after="0" w:line="240" w:lineRule="auto"/>
        <w:rPr>
          <w:rFonts w:ascii="Arial" w:hAnsi="Arial" w:cs="Arial"/>
          <w:b/>
          <w:u w:val="single"/>
          <w:lang w:val="es-ES"/>
        </w:rPr>
      </w:pPr>
      <w:r>
        <w:rPr>
          <w:rFonts w:ascii="Arial" w:hAnsi="Arial" w:cs="Arial"/>
          <w:b/>
          <w:u w:val="single"/>
          <w:lang w:val="es-ES"/>
        </w:rPr>
        <w:br w:type="page"/>
      </w:r>
    </w:p>
    <w:p w14:paraId="01E9DB48" w14:textId="77777777" w:rsidR="00B26E0C" w:rsidRPr="00B26E0C" w:rsidRDefault="00B26E0C">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93E92FC" w14:textId="77777777" w:rsidR="00473666" w:rsidRPr="00473666" w:rsidRDefault="00473666" w:rsidP="00CD5328">
            <w:pPr>
              <w:pStyle w:val="Prrafodelista"/>
              <w:widowControl w:val="0"/>
              <w:spacing w:after="0" w:line="240" w:lineRule="auto"/>
              <w:ind w:left="66"/>
              <w:jc w:val="center"/>
              <w:rPr>
                <w:rFonts w:ascii="Arial" w:hAnsi="Arial" w:cs="Arial"/>
                <w:b/>
                <w:sz w:val="10"/>
              </w:rPr>
            </w:pPr>
          </w:p>
          <w:p w14:paraId="7FE25E8C" w14:textId="302784D0"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D5328">
      <w:pPr>
        <w:widowControl w:val="0"/>
        <w:spacing w:after="0" w:line="240" w:lineRule="auto"/>
        <w:jc w:val="both"/>
        <w:rPr>
          <w:rFonts w:ascii="Arial" w:hAnsi="Arial" w:cs="Arial"/>
          <w:sz w:val="20"/>
        </w:rPr>
      </w:pPr>
    </w:p>
    <w:p w14:paraId="0351367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22B2D042"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l suministro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 xml:space="preserve">LICITACIÓN PÚBLICA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4E8BD3FE" w14:textId="77777777" w:rsidR="00A2587E" w:rsidRPr="00CD5328" w:rsidRDefault="00A2587E" w:rsidP="00A2587E">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E0416D">
        <w:rPr>
          <w:rFonts w:ascii="Arial" w:hAnsi="Arial" w:cs="Arial"/>
          <w:iCs/>
          <w:sz w:val="20"/>
        </w:rPr>
        <w:t>]</w:t>
      </w:r>
      <w:r w:rsidRPr="00E0416D">
        <w:rPr>
          <w:rFonts w:ascii="Arial" w:hAnsi="Arial" w:cs="Arial"/>
          <w:sz w:val="20"/>
        </w:rPr>
        <w:t>, que incluye todos los impuestos de Ley.</w:t>
      </w:r>
    </w:p>
    <w:p w14:paraId="5E69AD26" w14:textId="77777777" w:rsidR="00F17D49" w:rsidRPr="00CD5328" w:rsidRDefault="00F17D49" w:rsidP="00CD5328">
      <w:pPr>
        <w:widowControl w:val="0"/>
        <w:spacing w:after="0" w:line="240" w:lineRule="auto"/>
        <w:ind w:left="349"/>
        <w:jc w:val="both"/>
        <w:rPr>
          <w:rFonts w:ascii="Arial" w:hAnsi="Arial" w:cs="Arial"/>
          <w:sz w:val="20"/>
        </w:rPr>
      </w:pPr>
    </w:p>
    <w:p w14:paraId="1C29CC04" w14:textId="7B909348" w:rsidR="00357EE8" w:rsidRPr="00CD5328" w:rsidRDefault="00357EE8" w:rsidP="00357EE8">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Pr>
          <w:rFonts w:ascii="Arial" w:hAnsi="Arial" w:cs="Arial"/>
          <w:sz w:val="20"/>
          <w:lang w:val="es-ES_tradnl"/>
        </w:rPr>
        <w:t xml:space="preserve"> </w:t>
      </w:r>
      <w:r w:rsidRPr="00CD5328">
        <w:rPr>
          <w:rFonts w:ascii="Arial" w:hAnsi="Arial" w:cs="Arial"/>
          <w:sz w:val="20"/>
          <w:lang w:val="es-ES_tradnl"/>
        </w:rPr>
        <w:t>l</w:t>
      </w:r>
      <w:r>
        <w:rPr>
          <w:rFonts w:ascii="Arial" w:hAnsi="Arial" w:cs="Arial"/>
          <w:sz w:val="20"/>
          <w:lang w:val="es-ES_tradnl"/>
        </w:rPr>
        <w:t>os</w:t>
      </w:r>
      <w:r w:rsidRPr="00CD5328">
        <w:rPr>
          <w:rFonts w:ascii="Arial" w:hAnsi="Arial" w:cs="Arial"/>
          <w:sz w:val="20"/>
          <w:lang w:val="es-ES_tradnl"/>
        </w:rPr>
        <w:t xml:space="preserve"> </w:t>
      </w:r>
      <w:r>
        <w:rPr>
          <w:rFonts w:ascii="Arial" w:hAnsi="Arial" w:cs="Arial"/>
          <w:sz w:val="20"/>
          <w:lang w:val="es-ES_tradnl"/>
        </w:rPr>
        <w:t>bienes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5C7B79">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3"/>
      </w:r>
    </w:p>
    <w:p w14:paraId="0BD3E3E6" w14:textId="7C2B0CF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6A0A8A">
        <w:rPr>
          <w:rFonts w:ascii="Arial" w:eastAsia="Batang" w:hAnsi="Arial" w:cs="Arial"/>
          <w:iCs/>
          <w:color w:val="000000"/>
          <w:sz w:val="20"/>
          <w:szCs w:val="20"/>
          <w:highlight w:val="lightGray"/>
          <w:lang w:val="es-PE" w:eastAsia="es-PE"/>
        </w:rPr>
        <w:t>EL DETALLE</w:t>
      </w:r>
      <w:r w:rsidRPr="00CD5328">
        <w:rPr>
          <w:rFonts w:ascii="Arial" w:eastAsia="Batang" w:hAnsi="Arial" w:cs="Arial"/>
          <w:iCs/>
          <w:color w:val="000000"/>
          <w:sz w:val="20"/>
          <w:szCs w:val="20"/>
          <w:highlight w:val="lightGray"/>
          <w:lang w:val="es-PE" w:eastAsia="es-PE"/>
        </w:rPr>
        <w:t xml:space="preserve"> DE</w:t>
      </w:r>
      <w:r w:rsidR="0012246B">
        <w:rPr>
          <w:rFonts w:ascii="Arial" w:eastAsia="Batang" w:hAnsi="Arial" w:cs="Arial"/>
          <w:iCs/>
          <w:color w:val="000000"/>
          <w:sz w:val="20"/>
          <w:szCs w:val="20"/>
          <w:highlight w:val="lightGray"/>
          <w:lang w:val="es-PE" w:eastAsia="es-PE"/>
        </w:rPr>
        <w:t xml:space="preserve"> </w:t>
      </w:r>
      <w:r w:rsidR="006A0A8A">
        <w:rPr>
          <w:rFonts w:ascii="Arial" w:eastAsia="Batang" w:hAnsi="Arial" w:cs="Arial"/>
          <w:iCs/>
          <w:color w:val="000000"/>
          <w:sz w:val="20"/>
          <w:szCs w:val="20"/>
          <w:highlight w:val="lightGray"/>
          <w:lang w:val="es-PE" w:eastAsia="es-PE"/>
        </w:rPr>
        <w:t>L</w:t>
      </w:r>
      <w:r w:rsidR="0012246B">
        <w:rPr>
          <w:rFonts w:ascii="Arial" w:eastAsia="Batang" w:hAnsi="Arial" w:cs="Arial"/>
          <w:iCs/>
          <w:color w:val="000000"/>
          <w:sz w:val="20"/>
          <w:szCs w:val="20"/>
          <w:highlight w:val="lightGray"/>
          <w:lang w:val="es-PE" w:eastAsia="es-PE"/>
        </w:rPr>
        <w:t>OS</w:t>
      </w:r>
      <w:r w:rsidRPr="00CD5328">
        <w:rPr>
          <w:rFonts w:ascii="Arial" w:eastAsia="Batang" w:hAnsi="Arial" w:cs="Arial"/>
          <w:iCs/>
          <w:color w:val="000000"/>
          <w:sz w:val="20"/>
          <w:szCs w:val="20"/>
          <w:highlight w:val="lightGray"/>
          <w:lang w:val="es-PE" w:eastAsia="es-PE"/>
        </w:rPr>
        <w:t xml:space="preserve"> </w:t>
      </w:r>
      <w:r w:rsidR="006A0A8A">
        <w:rPr>
          <w:rFonts w:ascii="Arial" w:eastAsia="Batang" w:hAnsi="Arial" w:cs="Arial"/>
          <w:iCs/>
          <w:color w:val="000000"/>
          <w:sz w:val="20"/>
          <w:szCs w:val="20"/>
          <w:highlight w:val="lightGray"/>
          <w:lang w:val="es-PE" w:eastAsia="es-PE"/>
        </w:rPr>
        <w:t>PAGO</w:t>
      </w:r>
      <w:r w:rsidR="0012246B">
        <w:rPr>
          <w:rFonts w:ascii="Arial" w:eastAsia="Batang" w:hAnsi="Arial" w:cs="Arial"/>
          <w:iCs/>
          <w:color w:val="000000"/>
          <w:sz w:val="20"/>
          <w:szCs w:val="20"/>
          <w:highlight w:val="lightGray"/>
          <w:lang w:val="es-PE" w:eastAsia="es-PE"/>
        </w:rPr>
        <w:t>S</w:t>
      </w:r>
      <w:r w:rsidR="006A0A8A">
        <w:rPr>
          <w:rFonts w:ascii="Arial" w:eastAsia="Batang" w:hAnsi="Arial" w:cs="Arial"/>
          <w:iCs/>
          <w:color w:val="000000"/>
          <w:sz w:val="20"/>
          <w:szCs w:val="20"/>
          <w:highlight w:val="lightGray"/>
          <w:lang w:val="es-PE" w:eastAsia="es-PE"/>
        </w:rPr>
        <w:t xml:space="preserve"> </w:t>
      </w:r>
      <w:r w:rsidR="0012246B">
        <w:rPr>
          <w:rFonts w:ascii="Arial" w:eastAsia="Batang" w:hAnsi="Arial" w:cs="Arial"/>
          <w:iCs/>
          <w:color w:val="000000"/>
          <w:sz w:val="20"/>
          <w:szCs w:val="20"/>
          <w:highlight w:val="lightGray"/>
          <w:lang w:val="es-PE" w:eastAsia="es-PE"/>
        </w:rPr>
        <w:t>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EF7607">
        <w:rPr>
          <w:rFonts w:ascii="Arial" w:hAnsi="Arial" w:cs="Arial"/>
          <w:sz w:val="20"/>
          <w:szCs w:val="20"/>
        </w:rPr>
        <w:t>1</w:t>
      </w:r>
      <w:r w:rsidR="00357D93" w:rsidRPr="00EF7607">
        <w:rPr>
          <w:rFonts w:ascii="Arial" w:hAnsi="Arial" w:cs="Arial"/>
          <w:sz w:val="20"/>
          <w:szCs w:val="20"/>
        </w:rPr>
        <w:t>49</w:t>
      </w:r>
      <w:r w:rsidRPr="00CD5328">
        <w:rPr>
          <w:rFonts w:ascii="Arial" w:hAnsi="Arial" w:cs="Arial"/>
          <w:sz w:val="20"/>
          <w:szCs w:val="20"/>
        </w:rPr>
        <w:t xml:space="preserve"> del Reglamento 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62E72DE3"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4D04CB">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 xml:space="preserve">los </w:t>
      </w:r>
      <w:r w:rsidR="008D6D95" w:rsidRPr="008D6D95">
        <w:rPr>
          <w:rFonts w:ascii="Arial" w:hAnsi="Arial" w:cs="Arial"/>
          <w:sz w:val="20"/>
        </w:rPr>
        <w:lastRenderedPageBreak/>
        <w:t>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357D188E"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CD5328">
      <w:pPr>
        <w:widowControl w:val="0"/>
        <w:spacing w:after="0" w:line="240" w:lineRule="auto"/>
        <w:ind w:left="349"/>
        <w:jc w:val="both"/>
        <w:rPr>
          <w:rFonts w:ascii="Arial" w:hAnsi="Arial" w:cs="Arial"/>
          <w:sz w:val="20"/>
        </w:rPr>
      </w:pPr>
    </w:p>
    <w:p w14:paraId="7FB28818" w14:textId="50A97532"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4"/>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Default="00F17D49" w:rsidP="00CD5328">
      <w:pPr>
        <w:widowControl w:val="0"/>
        <w:spacing w:after="0" w:line="240" w:lineRule="auto"/>
        <w:ind w:left="349"/>
        <w:jc w:val="both"/>
        <w:rPr>
          <w:rFonts w:ascii="Arial" w:hAnsi="Arial" w:cs="Arial"/>
          <w:sz w:val="20"/>
        </w:rPr>
      </w:pPr>
    </w:p>
    <w:p w14:paraId="34E06EE9"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210BAD39"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58012F9C" w14:textId="16340A75"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EF7607">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sidR="00774F0E">
        <w:rPr>
          <w:rFonts w:ascii="Arial" w:hAnsi="Arial" w:cs="Arial"/>
          <w:i/>
          <w:color w:val="0000FF"/>
          <w:sz w:val="20"/>
        </w:rPr>
        <w:t xml:space="preserve">en el caso de contratos periódicos de suministro de bienes,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408C4D96"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61894C21" w14:textId="2158D339"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B26E0C">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62DC34BF" w14:textId="77777777" w:rsidR="009D69CE" w:rsidRPr="00CD5328" w:rsidRDefault="009D69CE" w:rsidP="00CD5328">
      <w:pPr>
        <w:widowControl w:val="0"/>
        <w:spacing w:after="0" w:line="240" w:lineRule="auto"/>
        <w:ind w:left="349"/>
        <w:jc w:val="both"/>
        <w:rPr>
          <w:rFonts w:ascii="Arial" w:hAnsi="Arial" w:cs="Arial"/>
          <w:sz w:val="20"/>
        </w:rPr>
      </w:pPr>
    </w:p>
    <w:p w14:paraId="6DC70D3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CD5328">
      <w:pPr>
        <w:widowControl w:val="0"/>
        <w:spacing w:after="0" w:line="240" w:lineRule="auto"/>
        <w:ind w:left="349"/>
        <w:jc w:val="both"/>
        <w:rPr>
          <w:rFonts w:ascii="Arial" w:hAnsi="Arial" w:cs="Arial"/>
          <w:sz w:val="20"/>
        </w:rPr>
      </w:pPr>
    </w:p>
    <w:p w14:paraId="7CAEDB68" w14:textId="74E1DEB7"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5"/>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B241E77" w14:textId="77777777" w:rsidR="00F17D49" w:rsidRPr="00CD5328" w:rsidRDefault="00F17D49" w:rsidP="00CD5328">
      <w:pPr>
        <w:widowControl w:val="0"/>
        <w:spacing w:after="0" w:line="240" w:lineRule="auto"/>
        <w:ind w:left="349"/>
        <w:jc w:val="both"/>
        <w:rPr>
          <w:rFonts w:ascii="Arial" w:hAnsi="Arial" w:cs="Arial"/>
          <w:sz w:val="20"/>
        </w:rPr>
      </w:pPr>
    </w:p>
    <w:p w14:paraId="13B1947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1E99A63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artículo </w:t>
      </w:r>
      <w:r w:rsidRPr="00EF7607">
        <w:rPr>
          <w:rFonts w:ascii="Arial" w:hAnsi="Arial" w:cs="Arial"/>
          <w:sz w:val="20"/>
        </w:rPr>
        <w:t>1</w:t>
      </w:r>
      <w:r w:rsidR="00216D35" w:rsidRPr="00EF7607">
        <w:rPr>
          <w:rFonts w:ascii="Arial" w:hAnsi="Arial" w:cs="Arial"/>
          <w:sz w:val="20"/>
        </w:rPr>
        <w:t>3</w:t>
      </w:r>
      <w:r w:rsidR="00357D93" w:rsidRPr="00EF7607">
        <w:rPr>
          <w:rFonts w:ascii="Arial" w:hAnsi="Arial" w:cs="Arial"/>
          <w:sz w:val="20"/>
        </w:rPr>
        <w:t>1</w:t>
      </w:r>
      <w:r w:rsidRPr="00CD5328">
        <w:rPr>
          <w:rFonts w:ascii="Arial" w:hAnsi="Arial" w:cs="Arial"/>
          <w:sz w:val="20"/>
        </w:rPr>
        <w:t xml:space="preserve"> del Reglamento de la Ley de Contrataciones del Estado.</w:t>
      </w:r>
    </w:p>
    <w:p w14:paraId="078B92E3"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6"/>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7"/>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6777" w:rsidRDefault="00536777" w:rsidP="00CD5328">
      <w:pPr>
        <w:widowControl w:val="0"/>
        <w:spacing w:after="0" w:line="240" w:lineRule="auto"/>
        <w:ind w:left="349"/>
        <w:jc w:val="both"/>
        <w:rPr>
          <w:rFonts w:ascii="Arial" w:hAnsi="Arial" w:cs="Arial"/>
          <w:sz w:val="20"/>
          <w:lang w:val="es-ES"/>
        </w:rPr>
      </w:pPr>
    </w:p>
    <w:p w14:paraId="2CB8DC2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4AE281D5"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F7607">
        <w:rPr>
          <w:rFonts w:ascii="Arial" w:hAnsi="Arial" w:cs="Arial"/>
          <w:color w:val="auto"/>
          <w:sz w:val="20"/>
          <w:lang w:val="es-ES"/>
        </w:rPr>
        <w:t>dispuesto en el artículo 1</w:t>
      </w:r>
      <w:r w:rsidR="009B263A" w:rsidRPr="00EF7607">
        <w:rPr>
          <w:rFonts w:ascii="Arial" w:hAnsi="Arial" w:cs="Arial"/>
          <w:color w:val="auto"/>
          <w:sz w:val="20"/>
          <w:lang w:val="es-ES"/>
        </w:rPr>
        <w:t>4</w:t>
      </w:r>
      <w:r w:rsidR="0076453E" w:rsidRPr="00EF7607">
        <w:rPr>
          <w:rFonts w:ascii="Arial" w:hAnsi="Arial" w:cs="Arial"/>
          <w:color w:val="auto"/>
          <w:sz w:val="20"/>
          <w:lang w:val="es-ES"/>
        </w:rPr>
        <w:t>3</w:t>
      </w:r>
      <w:r w:rsidRPr="00EF7607">
        <w:rPr>
          <w:rFonts w:ascii="Arial" w:hAnsi="Arial" w:cs="Arial"/>
          <w:color w:val="auto"/>
          <w:sz w:val="20"/>
          <w:lang w:val="es-ES"/>
        </w:rPr>
        <w:t xml:space="preserve"> del Reglamento de la Ley de Contrataciones del Estado</w:t>
      </w:r>
      <w:r w:rsidR="001C75EE" w:rsidRPr="00EF7607">
        <w:rPr>
          <w:rFonts w:ascii="Arial" w:hAnsi="Arial" w:cs="Arial"/>
          <w:color w:val="auto"/>
          <w:sz w:val="20"/>
          <w:lang w:val="es-ES"/>
        </w:rPr>
        <w:t xml:space="preserve">. La recepción será </w:t>
      </w:r>
      <w:r w:rsidRPr="00EF7607">
        <w:rPr>
          <w:rFonts w:ascii="Arial" w:hAnsi="Arial" w:cs="Arial"/>
          <w:color w:val="auto"/>
          <w:sz w:val="20"/>
          <w:lang w:val="es-ES"/>
        </w:rPr>
        <w:t xml:space="preserve">otorgada </w:t>
      </w:r>
      <w:r w:rsidRPr="00CD5328">
        <w:rPr>
          <w:rFonts w:ascii="Arial" w:hAnsi="Arial" w:cs="Arial"/>
          <w:sz w:val="20"/>
          <w:lang w:val="es-ES"/>
        </w:rPr>
        <w:t xml:space="preserve">por </w:t>
      </w:r>
      <w:r w:rsidRPr="00CD5328">
        <w:rPr>
          <w:rFonts w:ascii="Arial" w:hAnsi="Arial" w:cs="Arial"/>
          <w:sz w:val="20"/>
          <w:highlight w:val="lightGray"/>
        </w:rPr>
        <w:t xml:space="preserve">[CONSIGNAR EL ÁREA O UNIDAD ORGÁNICA </w:t>
      </w:r>
      <w:r w:rsidR="001C75EE">
        <w:rPr>
          <w:rFonts w:ascii="Arial" w:hAnsi="Arial" w:cs="Arial"/>
          <w:sz w:val="20"/>
          <w:highlight w:val="lightGray"/>
        </w:rPr>
        <w:t>DE ALMACÉN O LA QUE HAGA SUS VECES]</w:t>
      </w:r>
      <w:r w:rsidR="001C75EE">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6E9BB506" w14:textId="77777777" w:rsidR="00F17D49" w:rsidRPr="00CD5328" w:rsidRDefault="00F17D49" w:rsidP="00CD5328">
      <w:pPr>
        <w:widowControl w:val="0"/>
        <w:spacing w:after="0" w:line="240" w:lineRule="auto"/>
        <w:ind w:left="349"/>
        <w:jc w:val="both"/>
        <w:rPr>
          <w:rFonts w:ascii="Arial" w:hAnsi="Arial" w:cs="Arial"/>
          <w:sz w:val="20"/>
          <w:lang w:val="es-ES"/>
        </w:rPr>
      </w:pPr>
    </w:p>
    <w:p w14:paraId="667C8F8E"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666F246" w14:textId="77777777" w:rsidR="00F17D49" w:rsidRPr="00EF7607" w:rsidRDefault="00F17D49" w:rsidP="00AA0138">
      <w:pPr>
        <w:widowControl w:val="0"/>
        <w:spacing w:after="0" w:line="240" w:lineRule="auto"/>
        <w:ind w:left="349"/>
        <w:jc w:val="both"/>
        <w:rPr>
          <w:rFonts w:ascii="Arial" w:hAnsi="Arial" w:cs="Arial"/>
          <w:color w:val="auto"/>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w:t>
      </w:r>
      <w:r w:rsidR="00683C72" w:rsidRPr="00EF7607">
        <w:rPr>
          <w:rFonts w:ascii="Arial" w:hAnsi="Arial" w:cs="Arial"/>
          <w:color w:val="auto"/>
          <w:sz w:val="20"/>
          <w:lang w:val="es-ES"/>
        </w:rPr>
        <w:t xml:space="preserve">prestación </w:t>
      </w:r>
      <w:r w:rsidRPr="00EF7607">
        <w:rPr>
          <w:rFonts w:ascii="Arial" w:hAnsi="Arial" w:cs="Arial"/>
          <w:color w:val="auto"/>
          <w:sz w:val="20"/>
          <w:lang w:val="es-ES"/>
        </w:rPr>
        <w:t xml:space="preserve">por parte de LA ENTIDAD no enerva su derecho a reclamar posteriormente por </w:t>
      </w:r>
      <w:r w:rsidR="00D61BC3" w:rsidRPr="00EF7607">
        <w:rPr>
          <w:rFonts w:ascii="Arial" w:hAnsi="Arial" w:cs="Arial"/>
          <w:color w:val="auto"/>
          <w:sz w:val="20"/>
          <w:lang w:val="es-ES"/>
        </w:rPr>
        <w:t>defectos</w:t>
      </w:r>
      <w:r w:rsidR="00FC7700" w:rsidRPr="00EF7607">
        <w:rPr>
          <w:rFonts w:ascii="Arial" w:hAnsi="Arial" w:cs="Arial"/>
          <w:color w:val="auto"/>
          <w:sz w:val="20"/>
          <w:lang w:val="es-ES"/>
        </w:rPr>
        <w:t xml:space="preserve"> </w:t>
      </w:r>
      <w:r w:rsidR="00D61BC3" w:rsidRPr="00EF7607">
        <w:rPr>
          <w:rFonts w:ascii="Arial" w:hAnsi="Arial" w:cs="Arial"/>
          <w:color w:val="auto"/>
          <w:sz w:val="20"/>
          <w:lang w:val="es-ES"/>
        </w:rPr>
        <w:t>o</w:t>
      </w:r>
      <w:r w:rsidR="00FC7700" w:rsidRPr="00EF7607">
        <w:rPr>
          <w:rFonts w:ascii="Arial" w:hAnsi="Arial" w:cs="Arial"/>
          <w:color w:val="auto"/>
          <w:sz w:val="20"/>
          <w:lang w:val="es-ES"/>
        </w:rPr>
        <w:t xml:space="preserve"> </w:t>
      </w:r>
      <w:r w:rsidRPr="00EF7607">
        <w:rPr>
          <w:rFonts w:ascii="Arial" w:hAnsi="Arial" w:cs="Arial"/>
          <w:color w:val="auto"/>
          <w:sz w:val="20"/>
          <w:lang w:val="es-ES"/>
        </w:rPr>
        <w:t xml:space="preserve">vicios ocultos, conforme a lo dispuesto por </w:t>
      </w:r>
      <w:r w:rsidR="00D61BC3" w:rsidRPr="00EF7607">
        <w:rPr>
          <w:rFonts w:ascii="Arial" w:hAnsi="Arial" w:cs="Arial"/>
          <w:color w:val="auto"/>
          <w:sz w:val="20"/>
          <w:lang w:val="es-ES"/>
        </w:rPr>
        <w:t>los</w:t>
      </w:r>
      <w:r w:rsidRPr="00EF7607">
        <w:rPr>
          <w:rFonts w:ascii="Arial" w:hAnsi="Arial" w:cs="Arial"/>
          <w:color w:val="auto"/>
          <w:sz w:val="20"/>
          <w:lang w:val="es-ES"/>
        </w:rPr>
        <w:t xml:space="preserve"> artículo</w:t>
      </w:r>
      <w:r w:rsidR="00D61BC3" w:rsidRPr="00EF7607">
        <w:rPr>
          <w:rFonts w:ascii="Arial" w:hAnsi="Arial" w:cs="Arial"/>
          <w:color w:val="auto"/>
          <w:sz w:val="20"/>
          <w:lang w:val="es-ES"/>
        </w:rPr>
        <w:t>s</w:t>
      </w:r>
      <w:r w:rsidRPr="00EF7607">
        <w:rPr>
          <w:rFonts w:ascii="Arial" w:hAnsi="Arial" w:cs="Arial"/>
          <w:color w:val="auto"/>
          <w:sz w:val="20"/>
          <w:lang w:val="es-ES"/>
        </w:rPr>
        <w:t xml:space="preserve"> </w:t>
      </w:r>
      <w:r w:rsidR="00FC7700" w:rsidRPr="00EF7607">
        <w:rPr>
          <w:rFonts w:ascii="Arial" w:hAnsi="Arial" w:cs="Arial"/>
          <w:color w:val="auto"/>
          <w:sz w:val="20"/>
          <w:lang w:val="es-ES"/>
        </w:rPr>
        <w:t>40</w:t>
      </w:r>
      <w:r w:rsidRPr="00EF7607">
        <w:rPr>
          <w:rFonts w:ascii="Arial" w:hAnsi="Arial" w:cs="Arial"/>
          <w:color w:val="auto"/>
          <w:sz w:val="20"/>
          <w:lang w:val="es-ES"/>
        </w:rPr>
        <w:t xml:space="preserve"> de la Ley</w:t>
      </w:r>
      <w:r w:rsidR="00247998" w:rsidRPr="00EF7607">
        <w:rPr>
          <w:rFonts w:ascii="Arial" w:hAnsi="Arial" w:cs="Arial"/>
          <w:color w:val="auto"/>
          <w:sz w:val="20"/>
          <w:lang w:val="es-ES"/>
        </w:rPr>
        <w:t xml:space="preserve"> de Contrataciones del Estado</w:t>
      </w:r>
      <w:r w:rsidR="00D61BC3" w:rsidRPr="00EF7607">
        <w:rPr>
          <w:rFonts w:ascii="Arial" w:hAnsi="Arial" w:cs="Arial"/>
          <w:color w:val="auto"/>
          <w:sz w:val="20"/>
          <w:lang w:val="es-ES"/>
        </w:rPr>
        <w:t xml:space="preserve"> y 1</w:t>
      </w:r>
      <w:r w:rsidR="00EE6DD0" w:rsidRPr="00EF7607">
        <w:rPr>
          <w:rFonts w:ascii="Arial" w:hAnsi="Arial" w:cs="Arial"/>
          <w:color w:val="auto"/>
          <w:sz w:val="20"/>
          <w:lang w:val="es-ES"/>
        </w:rPr>
        <w:t>4</w:t>
      </w:r>
      <w:r w:rsidR="0076453E" w:rsidRPr="00EF7607">
        <w:rPr>
          <w:rFonts w:ascii="Arial" w:hAnsi="Arial" w:cs="Arial"/>
          <w:color w:val="auto"/>
          <w:sz w:val="20"/>
          <w:lang w:val="es-ES"/>
        </w:rPr>
        <w:t>6</w:t>
      </w:r>
      <w:r w:rsidR="00D61BC3" w:rsidRPr="00EF7607">
        <w:rPr>
          <w:rFonts w:ascii="Arial" w:hAnsi="Arial" w:cs="Arial"/>
          <w:color w:val="auto"/>
          <w:sz w:val="20"/>
          <w:lang w:val="es-ES"/>
        </w:rPr>
        <w:t xml:space="preserve"> de su Reglamento</w:t>
      </w:r>
      <w:r w:rsidRPr="00EF7607">
        <w:rPr>
          <w:rFonts w:ascii="Arial" w:hAnsi="Arial" w:cs="Arial"/>
          <w:color w:val="auto"/>
          <w:sz w:val="20"/>
          <w:lang w:val="es-ES"/>
        </w:rPr>
        <w:t>.</w:t>
      </w:r>
    </w:p>
    <w:p w14:paraId="56692625" w14:textId="77777777" w:rsidR="00F17D49" w:rsidRPr="00EF7607" w:rsidRDefault="00F17D49" w:rsidP="00CD5328">
      <w:pPr>
        <w:widowControl w:val="0"/>
        <w:spacing w:after="0" w:line="240" w:lineRule="auto"/>
        <w:ind w:left="349"/>
        <w:rPr>
          <w:rFonts w:ascii="Arial" w:hAnsi="Arial" w:cs="Arial"/>
          <w:color w:val="auto"/>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EF7607">
        <w:rPr>
          <w:rFonts w:ascii="Arial" w:hAnsi="Arial" w:cs="Arial"/>
          <w:color w:val="auto"/>
          <w:sz w:val="20"/>
        </w:rPr>
        <w:t xml:space="preserve">El plazo máximo de responsabilidad del contratista es de </w:t>
      </w:r>
      <w:r w:rsidR="005961B3" w:rsidRPr="00EF7607">
        <w:rPr>
          <w:rFonts w:ascii="Arial" w:hAnsi="Arial" w:cs="Arial"/>
          <w:color w:val="auto"/>
          <w:sz w:val="20"/>
          <w:highlight w:val="lightGray"/>
        </w:rPr>
        <w:t>[CONSIGNAR TIEMPO EN AÑOS, NO MENOR DE UN (1) AÑO]</w:t>
      </w:r>
      <w:r w:rsidR="007A3B94" w:rsidRPr="00EF7607">
        <w:rPr>
          <w:rFonts w:ascii="Arial" w:hAnsi="Arial" w:cs="Arial"/>
          <w:color w:val="auto"/>
          <w:sz w:val="20"/>
        </w:rPr>
        <w:t xml:space="preserve"> año</w:t>
      </w:r>
      <w:r w:rsidR="00EE6DD0" w:rsidRPr="00EF7607">
        <w:rPr>
          <w:rFonts w:ascii="Arial" w:hAnsi="Arial" w:cs="Arial"/>
          <w:color w:val="auto"/>
          <w:sz w:val="20"/>
        </w:rPr>
        <w:t>(</w:t>
      </w:r>
      <w:r w:rsidR="007A3B94" w:rsidRPr="00EF7607">
        <w:rPr>
          <w:rFonts w:ascii="Arial" w:hAnsi="Arial" w:cs="Arial"/>
          <w:color w:val="auto"/>
          <w:sz w:val="20"/>
        </w:rPr>
        <w:t>s</w:t>
      </w:r>
      <w:r w:rsidR="00EE6DD0" w:rsidRPr="00EF7607">
        <w:rPr>
          <w:rFonts w:ascii="Arial" w:hAnsi="Arial" w:cs="Arial"/>
          <w:color w:val="auto"/>
          <w:sz w:val="20"/>
        </w:rPr>
        <w:t>)</w:t>
      </w:r>
      <w:r w:rsidR="00FC7700" w:rsidRPr="00EF7607">
        <w:rPr>
          <w:rFonts w:ascii="Arial" w:hAnsi="Arial" w:cs="Arial"/>
          <w:color w:val="auto"/>
          <w:sz w:val="20"/>
        </w:rPr>
        <w:t xml:space="preserve"> </w:t>
      </w:r>
      <w:r w:rsidR="00EE6DD0" w:rsidRPr="00EF7607">
        <w:rPr>
          <w:rFonts w:ascii="Arial" w:hAnsi="Arial" w:cs="Arial"/>
          <w:color w:val="auto"/>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70E6C523"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a la prestación parcial que fuera materia de retraso.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Pr="000548F4" w:rsidRDefault="003910C7"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282E867E"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1C820640" w14:textId="77777777" w:rsidR="000548F4" w:rsidRDefault="000548F4" w:rsidP="000548F4">
      <w:pPr>
        <w:spacing w:after="0" w:line="240" w:lineRule="auto"/>
        <w:ind w:left="426"/>
        <w:jc w:val="both"/>
        <w:rPr>
          <w:rFonts w:ascii="Arial" w:hAnsi="Arial" w:cs="Arial"/>
          <w:sz w:val="20"/>
        </w:rPr>
      </w:pPr>
    </w:p>
    <w:p w14:paraId="0131041B" w14:textId="77777777" w:rsidR="00353CFB" w:rsidRPr="000548F4" w:rsidRDefault="00353CFB" w:rsidP="00353CFB">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50773335" w14:textId="77777777" w:rsidR="00353CFB" w:rsidRPr="000548F4" w:rsidRDefault="00353CFB" w:rsidP="00353CFB">
      <w:pPr>
        <w:pStyle w:val="Textoindependiente"/>
        <w:widowControl w:val="0"/>
        <w:spacing w:after="0" w:line="240" w:lineRule="auto"/>
        <w:ind w:left="349"/>
        <w:jc w:val="both"/>
        <w:rPr>
          <w:rFonts w:ascii="Arial" w:hAnsi="Arial" w:cs="Arial"/>
          <w:sz w:val="20"/>
          <w:szCs w:val="20"/>
          <w:lang w:val="es-PE"/>
        </w:rPr>
      </w:pPr>
    </w:p>
    <w:p w14:paraId="07F46953" w14:textId="77777777" w:rsidR="00353CFB" w:rsidRPr="00530BD1" w:rsidRDefault="00353CFB" w:rsidP="00353CFB">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160C971" w14:textId="69B216E4" w:rsidR="00F17D49" w:rsidRPr="00EF7607"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el </w:t>
      </w:r>
      <w:r w:rsidRPr="00EF7607">
        <w:rPr>
          <w:rFonts w:ascii="Arial" w:hAnsi="Arial" w:cs="Arial"/>
          <w:color w:val="auto"/>
          <w:sz w:val="20"/>
        </w:rPr>
        <w:t xml:space="preserve">contrato, de conformidad con los artículos </w:t>
      </w:r>
      <w:r w:rsidR="00A65C06" w:rsidRPr="00EF7607">
        <w:rPr>
          <w:rFonts w:ascii="Arial" w:hAnsi="Arial" w:cs="Arial"/>
          <w:color w:val="auto"/>
          <w:sz w:val="20"/>
        </w:rPr>
        <w:t>32</w:t>
      </w:r>
      <w:r w:rsidRPr="00EF7607">
        <w:rPr>
          <w:rFonts w:ascii="Arial" w:hAnsi="Arial" w:cs="Arial"/>
          <w:color w:val="auto"/>
          <w:sz w:val="20"/>
        </w:rPr>
        <w:t xml:space="preserve">, inciso c), y </w:t>
      </w:r>
      <w:r w:rsidR="00A65C06" w:rsidRPr="00EF7607">
        <w:rPr>
          <w:rFonts w:ascii="Arial" w:hAnsi="Arial" w:cs="Arial"/>
          <w:color w:val="auto"/>
          <w:sz w:val="20"/>
        </w:rPr>
        <w:t>36</w:t>
      </w:r>
      <w:r w:rsidRPr="00EF7607">
        <w:rPr>
          <w:rFonts w:ascii="Arial" w:hAnsi="Arial" w:cs="Arial"/>
          <w:color w:val="auto"/>
          <w:sz w:val="20"/>
        </w:rPr>
        <w:t xml:space="preserve"> de la Ley</w:t>
      </w:r>
      <w:r w:rsidR="00DC6483" w:rsidRPr="00EF7607">
        <w:rPr>
          <w:rFonts w:ascii="Arial" w:hAnsi="Arial" w:cs="Arial"/>
          <w:color w:val="auto"/>
          <w:sz w:val="20"/>
        </w:rPr>
        <w:t xml:space="preserve"> de Contrataciones del Estado</w:t>
      </w:r>
      <w:r w:rsidRPr="00EF7607">
        <w:rPr>
          <w:rFonts w:ascii="Arial" w:hAnsi="Arial" w:cs="Arial"/>
          <w:color w:val="auto"/>
          <w:sz w:val="20"/>
        </w:rPr>
        <w:t xml:space="preserve">, y </w:t>
      </w:r>
      <w:r w:rsidR="00A65C06" w:rsidRPr="00EF7607">
        <w:rPr>
          <w:rFonts w:ascii="Arial" w:hAnsi="Arial" w:cs="Arial"/>
          <w:color w:val="auto"/>
          <w:sz w:val="20"/>
        </w:rPr>
        <w:t>el</w:t>
      </w:r>
      <w:r w:rsidRPr="00EF7607">
        <w:rPr>
          <w:rFonts w:ascii="Arial" w:hAnsi="Arial" w:cs="Arial"/>
          <w:color w:val="auto"/>
          <w:sz w:val="20"/>
        </w:rPr>
        <w:t xml:space="preserve"> artículo 1</w:t>
      </w:r>
      <w:r w:rsidR="002E39B9" w:rsidRPr="00EF7607">
        <w:rPr>
          <w:rFonts w:ascii="Arial" w:hAnsi="Arial" w:cs="Arial"/>
          <w:color w:val="auto"/>
          <w:sz w:val="20"/>
        </w:rPr>
        <w:t>3</w:t>
      </w:r>
      <w:r w:rsidR="0042387C" w:rsidRPr="00EF7607">
        <w:rPr>
          <w:rFonts w:ascii="Arial" w:hAnsi="Arial" w:cs="Arial"/>
          <w:color w:val="auto"/>
          <w:sz w:val="20"/>
        </w:rPr>
        <w:t>5</w:t>
      </w:r>
      <w:r w:rsidRPr="00EF7607">
        <w:rPr>
          <w:rFonts w:ascii="Arial" w:hAnsi="Arial" w:cs="Arial"/>
          <w:color w:val="auto"/>
          <w:sz w:val="20"/>
        </w:rPr>
        <w:t xml:space="preserve"> de su Reglamento. De darse el caso, LA ENTIDAD procederá de acuerdo a lo establecido en el artículo </w:t>
      </w:r>
      <w:r w:rsidR="00A65C06" w:rsidRPr="00EF7607">
        <w:rPr>
          <w:rFonts w:ascii="Arial" w:hAnsi="Arial" w:cs="Arial"/>
          <w:color w:val="auto"/>
          <w:sz w:val="20"/>
        </w:rPr>
        <w:t>1</w:t>
      </w:r>
      <w:r w:rsidR="002E39B9" w:rsidRPr="00EF7607">
        <w:rPr>
          <w:rFonts w:ascii="Arial" w:hAnsi="Arial" w:cs="Arial"/>
          <w:color w:val="auto"/>
          <w:sz w:val="20"/>
        </w:rPr>
        <w:t>3</w:t>
      </w:r>
      <w:r w:rsidR="0042387C" w:rsidRPr="00EF7607">
        <w:rPr>
          <w:rFonts w:ascii="Arial" w:hAnsi="Arial" w:cs="Arial"/>
          <w:color w:val="auto"/>
          <w:sz w:val="20"/>
        </w:rPr>
        <w:t>6</w:t>
      </w:r>
      <w:r w:rsidRPr="00EF7607">
        <w:rPr>
          <w:rFonts w:ascii="Arial" w:hAnsi="Arial" w:cs="Arial"/>
          <w:color w:val="auto"/>
          <w:sz w:val="20"/>
        </w:rPr>
        <w:t xml:space="preserve"> del Reglamento de la Ley de Contrataciones del Estado.</w:t>
      </w:r>
    </w:p>
    <w:p w14:paraId="791CB41C"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CD5328">
      <w:pPr>
        <w:widowControl w:val="0"/>
        <w:spacing w:after="0" w:line="240" w:lineRule="auto"/>
        <w:ind w:left="349"/>
        <w:jc w:val="both"/>
        <w:rPr>
          <w:rFonts w:ascii="Arial" w:hAnsi="Arial" w:cs="Arial"/>
          <w:sz w:val="20"/>
        </w:rPr>
      </w:pPr>
    </w:p>
    <w:p w14:paraId="55579175" w14:textId="77777777" w:rsidR="00A2587E" w:rsidRPr="00CD5328" w:rsidRDefault="00A2587E" w:rsidP="00A2587E">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CD5328">
      <w:pPr>
        <w:widowControl w:val="0"/>
        <w:spacing w:after="0" w:line="240" w:lineRule="auto"/>
        <w:ind w:left="349"/>
        <w:jc w:val="both"/>
        <w:rPr>
          <w:rFonts w:ascii="Arial" w:hAnsi="Arial" w:cs="Arial"/>
          <w:sz w:val="20"/>
        </w:rPr>
      </w:pPr>
    </w:p>
    <w:p w14:paraId="273FBD35"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534A4F27"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4CB6E2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443AA059"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Pr="00EF7607" w:rsidRDefault="005400A0" w:rsidP="00800A0E">
      <w:pPr>
        <w:widowControl w:val="0"/>
        <w:spacing w:after="0" w:line="240" w:lineRule="auto"/>
        <w:ind w:left="349"/>
        <w:jc w:val="both"/>
        <w:rPr>
          <w:rFonts w:ascii="Arial" w:hAnsi="Arial" w:cs="Arial"/>
          <w:color w:val="auto"/>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 xml:space="preserve">o se resuelven mediante conciliación o arbitraje, según el </w:t>
      </w:r>
      <w:r w:rsidRPr="00EF7607">
        <w:rPr>
          <w:rFonts w:ascii="Arial" w:hAnsi="Arial" w:cs="Arial"/>
          <w:color w:val="auto"/>
          <w:sz w:val="20"/>
          <w:lang w:val="es-ES"/>
        </w:rPr>
        <w:t>acuerdo de las partes.</w:t>
      </w:r>
    </w:p>
    <w:p w14:paraId="39EF1638" w14:textId="77777777" w:rsidR="005400A0" w:rsidRPr="00EF7607" w:rsidRDefault="005400A0" w:rsidP="00800A0E">
      <w:pPr>
        <w:widowControl w:val="0"/>
        <w:spacing w:after="0" w:line="240" w:lineRule="auto"/>
        <w:ind w:left="349"/>
        <w:jc w:val="both"/>
        <w:rPr>
          <w:rFonts w:ascii="Arial" w:hAnsi="Arial" w:cs="Arial"/>
          <w:color w:val="auto"/>
          <w:sz w:val="20"/>
          <w:lang w:val="es-ES"/>
        </w:rPr>
      </w:pPr>
      <w:r w:rsidRPr="00EF7607">
        <w:rPr>
          <w:rFonts w:ascii="Arial" w:hAnsi="Arial" w:cs="Arial"/>
          <w:color w:val="auto"/>
          <w:sz w:val="20"/>
          <w:lang w:val="es-ES"/>
        </w:rPr>
        <w:t xml:space="preserve">  </w:t>
      </w:r>
    </w:p>
    <w:p w14:paraId="24343C56" w14:textId="7DF3F4E4" w:rsidR="00F17D49" w:rsidRPr="00CD5328" w:rsidRDefault="00F17D49" w:rsidP="00800A0E">
      <w:pPr>
        <w:widowControl w:val="0"/>
        <w:spacing w:after="0" w:line="240" w:lineRule="auto"/>
        <w:ind w:left="349"/>
        <w:jc w:val="both"/>
        <w:rPr>
          <w:rFonts w:ascii="Arial" w:hAnsi="Arial" w:cs="Arial"/>
          <w:sz w:val="20"/>
          <w:lang w:val="es-ES"/>
        </w:rPr>
      </w:pPr>
      <w:r w:rsidRPr="00EF7607">
        <w:rPr>
          <w:rFonts w:ascii="Arial" w:hAnsi="Arial" w:cs="Arial"/>
          <w:color w:val="auto"/>
          <w:sz w:val="20"/>
          <w:lang w:val="es-ES"/>
        </w:rPr>
        <w:t xml:space="preserve">Cualquiera de las partes tiene derecho a iniciar el arbitraje  a fin de resolver </w:t>
      </w:r>
      <w:r w:rsidR="00AE2197" w:rsidRPr="00EF7607">
        <w:rPr>
          <w:rFonts w:ascii="Arial" w:hAnsi="Arial" w:cs="Arial"/>
          <w:color w:val="auto"/>
          <w:sz w:val="20"/>
          <w:lang w:val="es-ES"/>
        </w:rPr>
        <w:t>dichas</w:t>
      </w:r>
      <w:r w:rsidRPr="00EF7607">
        <w:rPr>
          <w:rFonts w:ascii="Arial" w:hAnsi="Arial" w:cs="Arial"/>
          <w:color w:val="auto"/>
          <w:sz w:val="20"/>
          <w:lang w:val="es-ES"/>
        </w:rPr>
        <w:t xml:space="preserve"> controversias dentro del plazo de caducidad previsto en los artículos 1</w:t>
      </w:r>
      <w:r w:rsidR="007F4714" w:rsidRPr="00EF7607">
        <w:rPr>
          <w:rFonts w:ascii="Arial" w:hAnsi="Arial" w:cs="Arial"/>
          <w:color w:val="auto"/>
          <w:sz w:val="20"/>
          <w:lang w:val="es-ES"/>
        </w:rPr>
        <w:t>2</w:t>
      </w:r>
      <w:r w:rsidR="00EB564A" w:rsidRPr="00EF7607">
        <w:rPr>
          <w:rFonts w:ascii="Arial" w:hAnsi="Arial" w:cs="Arial"/>
          <w:color w:val="auto"/>
          <w:sz w:val="20"/>
          <w:lang w:val="es-ES"/>
        </w:rPr>
        <w:t>2</w:t>
      </w:r>
      <w:r w:rsidRPr="00EF7607">
        <w:rPr>
          <w:rFonts w:ascii="Arial" w:hAnsi="Arial" w:cs="Arial"/>
          <w:color w:val="auto"/>
          <w:sz w:val="20"/>
          <w:lang w:val="es-ES"/>
        </w:rPr>
        <w:t xml:space="preserve">, </w:t>
      </w:r>
      <w:r w:rsidR="007F4714" w:rsidRPr="00EF7607">
        <w:rPr>
          <w:rFonts w:ascii="Arial" w:hAnsi="Arial" w:cs="Arial"/>
          <w:color w:val="auto"/>
          <w:sz w:val="20"/>
          <w:lang w:val="es-ES"/>
        </w:rPr>
        <w:t>1</w:t>
      </w:r>
      <w:r w:rsidR="00EB564A" w:rsidRPr="00EF7607">
        <w:rPr>
          <w:rFonts w:ascii="Arial" w:hAnsi="Arial" w:cs="Arial"/>
          <w:color w:val="auto"/>
          <w:sz w:val="20"/>
          <w:lang w:val="es-ES"/>
        </w:rPr>
        <w:t>37</w:t>
      </w:r>
      <w:r w:rsidRPr="00EF7607">
        <w:rPr>
          <w:rFonts w:ascii="Arial" w:hAnsi="Arial" w:cs="Arial"/>
          <w:color w:val="auto"/>
          <w:sz w:val="20"/>
          <w:lang w:val="es-ES"/>
        </w:rPr>
        <w:t>, 1</w:t>
      </w:r>
      <w:r w:rsidR="007F4714" w:rsidRPr="00EF7607">
        <w:rPr>
          <w:rFonts w:ascii="Arial" w:hAnsi="Arial" w:cs="Arial"/>
          <w:color w:val="auto"/>
          <w:sz w:val="20"/>
          <w:lang w:val="es-ES"/>
        </w:rPr>
        <w:t>4</w:t>
      </w:r>
      <w:r w:rsidR="00EB564A" w:rsidRPr="00EF7607">
        <w:rPr>
          <w:rFonts w:ascii="Arial" w:hAnsi="Arial" w:cs="Arial"/>
          <w:color w:val="auto"/>
          <w:sz w:val="20"/>
          <w:lang w:val="es-ES"/>
        </w:rPr>
        <w:t>0</w:t>
      </w:r>
      <w:r w:rsidRPr="00EF7607">
        <w:rPr>
          <w:rFonts w:ascii="Arial" w:hAnsi="Arial" w:cs="Arial"/>
          <w:color w:val="auto"/>
          <w:sz w:val="20"/>
          <w:lang w:val="es-ES"/>
        </w:rPr>
        <w:t xml:space="preserve">, </w:t>
      </w:r>
      <w:r w:rsidR="009829F8" w:rsidRPr="00EF7607">
        <w:rPr>
          <w:rFonts w:ascii="Arial" w:hAnsi="Arial" w:cs="Arial"/>
          <w:color w:val="auto"/>
          <w:sz w:val="20"/>
          <w:lang w:val="es-ES"/>
        </w:rPr>
        <w:t>14</w:t>
      </w:r>
      <w:r w:rsidR="00EB564A" w:rsidRPr="00EF7607">
        <w:rPr>
          <w:rFonts w:ascii="Arial" w:hAnsi="Arial" w:cs="Arial"/>
          <w:color w:val="auto"/>
          <w:sz w:val="20"/>
          <w:lang w:val="es-ES"/>
        </w:rPr>
        <w:t>3</w:t>
      </w:r>
      <w:r w:rsidR="009829F8" w:rsidRPr="00EF7607">
        <w:rPr>
          <w:rFonts w:ascii="Arial" w:hAnsi="Arial" w:cs="Arial"/>
          <w:color w:val="auto"/>
          <w:sz w:val="20"/>
          <w:lang w:val="es-ES"/>
        </w:rPr>
        <w:t xml:space="preserve">, </w:t>
      </w:r>
      <w:r w:rsidR="00D61BC3" w:rsidRPr="00EF7607">
        <w:rPr>
          <w:rFonts w:ascii="Arial" w:hAnsi="Arial" w:cs="Arial"/>
          <w:color w:val="auto"/>
          <w:sz w:val="20"/>
          <w:lang w:val="es-ES"/>
        </w:rPr>
        <w:t>1</w:t>
      </w:r>
      <w:r w:rsidR="00BF40BD" w:rsidRPr="00EF7607">
        <w:rPr>
          <w:rFonts w:ascii="Arial" w:hAnsi="Arial" w:cs="Arial"/>
          <w:color w:val="auto"/>
          <w:sz w:val="20"/>
          <w:lang w:val="es-ES"/>
        </w:rPr>
        <w:t>4</w:t>
      </w:r>
      <w:r w:rsidR="00EB564A" w:rsidRPr="00EF7607">
        <w:rPr>
          <w:rFonts w:ascii="Arial" w:hAnsi="Arial" w:cs="Arial"/>
          <w:color w:val="auto"/>
          <w:sz w:val="20"/>
          <w:lang w:val="es-ES"/>
        </w:rPr>
        <w:t>6</w:t>
      </w:r>
      <w:r w:rsidR="00146CB4" w:rsidRPr="00EF7607">
        <w:rPr>
          <w:rFonts w:ascii="Arial" w:hAnsi="Arial" w:cs="Arial"/>
          <w:color w:val="auto"/>
          <w:sz w:val="20"/>
          <w:lang w:val="es-ES"/>
        </w:rPr>
        <w:t>,</w:t>
      </w:r>
      <w:r w:rsidR="00D61BC3" w:rsidRPr="00EF7607">
        <w:rPr>
          <w:rFonts w:ascii="Arial" w:hAnsi="Arial" w:cs="Arial"/>
          <w:color w:val="auto"/>
          <w:sz w:val="20"/>
          <w:lang w:val="es-ES"/>
        </w:rPr>
        <w:t xml:space="preserve"> 1</w:t>
      </w:r>
      <w:r w:rsidR="00BF40BD" w:rsidRPr="00EF7607">
        <w:rPr>
          <w:rFonts w:ascii="Arial" w:hAnsi="Arial" w:cs="Arial"/>
          <w:color w:val="auto"/>
          <w:sz w:val="20"/>
          <w:lang w:val="es-ES"/>
        </w:rPr>
        <w:t>4</w:t>
      </w:r>
      <w:r w:rsidR="00EB564A" w:rsidRPr="00EF7607">
        <w:rPr>
          <w:rFonts w:ascii="Arial" w:hAnsi="Arial" w:cs="Arial"/>
          <w:color w:val="auto"/>
          <w:sz w:val="20"/>
          <w:lang w:val="es-ES"/>
        </w:rPr>
        <w:t>7</w:t>
      </w:r>
      <w:r w:rsidR="00975F48" w:rsidRPr="00EF7607">
        <w:rPr>
          <w:rFonts w:ascii="Arial" w:hAnsi="Arial" w:cs="Arial"/>
          <w:color w:val="auto"/>
          <w:sz w:val="20"/>
          <w:lang w:val="es-ES"/>
        </w:rPr>
        <w:t xml:space="preserve"> </w:t>
      </w:r>
      <w:r w:rsidR="00146CB4" w:rsidRPr="00EF7607">
        <w:rPr>
          <w:rFonts w:ascii="Arial" w:hAnsi="Arial" w:cs="Arial"/>
          <w:color w:val="auto"/>
          <w:sz w:val="20"/>
          <w:lang w:val="es-ES"/>
        </w:rPr>
        <w:t xml:space="preserve">y 149 </w:t>
      </w:r>
      <w:r w:rsidRPr="00EF7607">
        <w:rPr>
          <w:rFonts w:ascii="Arial" w:hAnsi="Arial" w:cs="Arial"/>
          <w:color w:val="auto"/>
          <w:sz w:val="20"/>
          <w:lang w:val="es-ES"/>
        </w:rPr>
        <w:t xml:space="preserve">del Reglamento </w:t>
      </w:r>
      <w:r w:rsidR="00A519B4" w:rsidRPr="00EF7607">
        <w:rPr>
          <w:rFonts w:ascii="Arial" w:hAnsi="Arial" w:cs="Arial"/>
          <w:color w:val="auto"/>
          <w:sz w:val="20"/>
        </w:rPr>
        <w:t>de la Ley de Contrataciones del Estado</w:t>
      </w:r>
      <w:r w:rsidR="00A519B4" w:rsidRPr="00EF7607">
        <w:rPr>
          <w:rFonts w:ascii="Arial" w:hAnsi="Arial" w:cs="Arial"/>
          <w:color w:val="auto"/>
          <w:sz w:val="20"/>
          <w:lang w:val="es-ES"/>
        </w:rPr>
        <w:t xml:space="preserve"> </w:t>
      </w:r>
      <w:r w:rsidRPr="00EF7607">
        <w:rPr>
          <w:rFonts w:ascii="Arial" w:hAnsi="Arial" w:cs="Arial"/>
          <w:color w:val="auto"/>
          <w:sz w:val="20"/>
          <w:lang w:val="es-ES"/>
        </w:rPr>
        <w:t xml:space="preserve">o, en su defecto, en el </w:t>
      </w:r>
      <w:r w:rsidR="004F2C20" w:rsidRPr="00EF7607">
        <w:rPr>
          <w:rFonts w:ascii="Arial" w:hAnsi="Arial" w:cs="Arial"/>
          <w:color w:val="auto"/>
          <w:sz w:val="20"/>
          <w:lang w:val="es-ES"/>
        </w:rPr>
        <w:t xml:space="preserve">inciso 45.2 del </w:t>
      </w:r>
      <w:r w:rsidRPr="00EF7607">
        <w:rPr>
          <w:rFonts w:ascii="Arial" w:hAnsi="Arial" w:cs="Arial"/>
          <w:color w:val="auto"/>
          <w:sz w:val="20"/>
          <w:lang w:val="es-ES"/>
        </w:rPr>
        <w:t xml:space="preserve">artículo </w:t>
      </w:r>
      <w:r w:rsidR="004F2C20" w:rsidRPr="00EF7607">
        <w:rPr>
          <w:rFonts w:ascii="Arial" w:hAnsi="Arial" w:cs="Arial"/>
          <w:color w:val="auto"/>
          <w:sz w:val="20"/>
          <w:lang w:val="es-ES"/>
        </w:rPr>
        <w:t>45</w:t>
      </w:r>
      <w:r w:rsidRPr="00EF7607">
        <w:rPr>
          <w:rFonts w:ascii="Arial" w:hAnsi="Arial" w:cs="Arial"/>
          <w:color w:val="auto"/>
          <w:sz w:val="20"/>
          <w:lang w:val="es-ES"/>
        </w:rPr>
        <w:t xml:space="preserve"> de la Ley</w:t>
      </w:r>
      <w:r w:rsidR="00DC6483" w:rsidRPr="00EF7607">
        <w:rPr>
          <w:rFonts w:ascii="Arial" w:hAnsi="Arial" w:cs="Arial"/>
          <w:color w:val="auto"/>
          <w:sz w:val="20"/>
        </w:rPr>
        <w:t xml:space="preserve"> de Contrataciones del Estado</w:t>
      </w:r>
      <w:r w:rsidRPr="00EF7607">
        <w:rPr>
          <w:rFonts w:ascii="Arial" w:hAnsi="Arial" w:cs="Arial"/>
          <w:color w:val="auto"/>
          <w:sz w:val="20"/>
          <w:lang w:val="es-ES"/>
        </w:rPr>
        <w:t>.</w:t>
      </w:r>
      <w:r w:rsidR="00695EFD" w:rsidRPr="00EF7607">
        <w:rPr>
          <w:rFonts w:ascii="Arial" w:hAnsi="Arial" w:cs="Arial"/>
          <w:color w:val="auto"/>
          <w:sz w:val="20"/>
          <w:lang w:val="es-ES"/>
        </w:rPr>
        <w:t xml:space="preserve">  El arbitraje </w:t>
      </w:r>
      <w:r w:rsidR="00695EFD">
        <w:rPr>
          <w:rFonts w:ascii="Arial" w:hAnsi="Arial" w:cs="Arial"/>
          <w:sz w:val="20"/>
          <w:lang w:val="es-ES"/>
        </w:rPr>
        <w:t xml:space="preserve">será de tipo </w:t>
      </w:r>
      <w:r w:rsidR="00695EFD" w:rsidRPr="00433009">
        <w:rPr>
          <w:rFonts w:ascii="Arial" w:hAnsi="Arial" w:cs="Arial"/>
          <w:sz w:val="20"/>
          <w:highlight w:val="lightGray"/>
        </w:rPr>
        <w:t xml:space="preserve">[INDICAR </w:t>
      </w:r>
      <w:r w:rsidR="00695EFD">
        <w:rPr>
          <w:rFonts w:ascii="Arial" w:hAnsi="Arial" w:cs="Arial"/>
          <w:sz w:val="20"/>
          <w:highlight w:val="lightGray"/>
        </w:rPr>
        <w:t xml:space="preserve">INSTITUCIONAL O </w:t>
      </w:r>
      <w:r w:rsidR="00695EFD">
        <w:rPr>
          <w:rFonts w:ascii="Arial" w:hAnsi="Arial" w:cs="Arial"/>
          <w:sz w:val="20"/>
          <w:highlight w:val="lightGray"/>
        </w:rPr>
        <w:lastRenderedPageBreak/>
        <w:t>AD HOC]</w:t>
      </w:r>
      <w:r w:rsidR="00695EFD">
        <w:rPr>
          <w:rStyle w:val="Refdenotaalpie"/>
          <w:rFonts w:ascii="Arial" w:hAnsi="Arial" w:cs="Arial"/>
          <w:sz w:val="20"/>
          <w:highlight w:val="lightGray"/>
        </w:rPr>
        <w:footnoteReference w:id="28"/>
      </w:r>
      <w:r w:rsidR="00695EFD">
        <w:rPr>
          <w:rFonts w:ascii="Arial" w:hAnsi="Arial" w:cs="Arial"/>
          <w:sz w:val="20"/>
          <w:highlight w:val="lightGray"/>
        </w:rPr>
        <w:t>.</w:t>
      </w:r>
    </w:p>
    <w:p w14:paraId="02FB687E" w14:textId="77777777" w:rsidR="00F17D49" w:rsidRDefault="00F17D49" w:rsidP="00800A0E">
      <w:pPr>
        <w:widowControl w:val="0"/>
        <w:spacing w:after="0" w:line="240" w:lineRule="auto"/>
        <w:ind w:left="349"/>
        <w:jc w:val="both"/>
        <w:rPr>
          <w:rFonts w:ascii="Arial" w:hAnsi="Arial" w:cs="Arial"/>
          <w:sz w:val="20"/>
          <w:lang w:val="es-ES"/>
        </w:rPr>
      </w:pPr>
    </w:p>
    <w:p w14:paraId="01E45490"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w:t>
      </w:r>
      <w:r w:rsidRPr="00EF7607">
        <w:rPr>
          <w:rFonts w:ascii="Arial" w:hAnsi="Arial" w:cs="Arial"/>
          <w:color w:val="auto"/>
          <w:sz w:val="20"/>
          <w:lang w:val="es-ES"/>
        </w:rPr>
        <w:t>derecho a solicitar una conciliación</w:t>
      </w:r>
      <w:r w:rsidR="00824B77" w:rsidRPr="00EF7607">
        <w:rPr>
          <w:rFonts w:ascii="Arial" w:hAnsi="Arial" w:cs="Arial"/>
          <w:color w:val="auto"/>
          <w:sz w:val="20"/>
          <w:lang w:val="es-ES"/>
        </w:rPr>
        <w:t xml:space="preserve"> dentro del plazo de caducidad correspondiente</w:t>
      </w:r>
      <w:r w:rsidRPr="00EF7607">
        <w:rPr>
          <w:rFonts w:ascii="Arial" w:hAnsi="Arial" w:cs="Arial"/>
          <w:color w:val="auto"/>
          <w:sz w:val="20"/>
          <w:lang w:val="es-ES"/>
        </w:rPr>
        <w:t>, según lo señalado en el artículo 18</w:t>
      </w:r>
      <w:r w:rsidR="00824B77" w:rsidRPr="00EF7607">
        <w:rPr>
          <w:rFonts w:ascii="Arial" w:hAnsi="Arial" w:cs="Arial"/>
          <w:color w:val="auto"/>
          <w:sz w:val="20"/>
          <w:lang w:val="es-ES"/>
        </w:rPr>
        <w:t>3</w:t>
      </w:r>
      <w:r w:rsidRPr="00EF7607">
        <w:rPr>
          <w:rFonts w:ascii="Arial" w:hAnsi="Arial" w:cs="Arial"/>
          <w:color w:val="auto"/>
          <w:sz w:val="20"/>
          <w:lang w:val="es-ES"/>
        </w:rPr>
        <w:t xml:space="preserve"> del Reglamento de la Ley de Contrataciones del Estado</w:t>
      </w:r>
      <w:r w:rsidR="00830915" w:rsidRPr="00EF7607">
        <w:rPr>
          <w:rFonts w:ascii="Arial" w:hAnsi="Arial" w:cs="Arial"/>
          <w:color w:val="auto"/>
          <w:sz w:val="20"/>
          <w:lang w:val="es-ES"/>
        </w:rPr>
        <w:t xml:space="preserve">, sin perjuicio de recurrir al arbitraje, en caso no se llegue a un acuerdo entre ambas partes o se llegue a un acuerdo </w:t>
      </w:r>
      <w:r w:rsidR="00830915">
        <w:rPr>
          <w:rFonts w:ascii="Arial" w:hAnsi="Arial" w:cs="Arial"/>
          <w:sz w:val="20"/>
          <w:lang w:val="es-ES"/>
        </w:rPr>
        <w:t>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2F8CC0ED" w14:textId="77777777" w:rsidR="00800A0E" w:rsidRDefault="00800A0E" w:rsidP="00800A0E">
      <w:pPr>
        <w:pStyle w:val="Textocomentario"/>
        <w:spacing w:after="0"/>
        <w:ind w:left="349"/>
        <w:jc w:val="both"/>
        <w:rPr>
          <w:rFonts w:ascii="Arial" w:hAnsi="Arial" w:cs="Arial"/>
          <w:lang w:val="es-ES"/>
        </w:rPr>
      </w:pPr>
    </w:p>
    <w:p w14:paraId="45D21FCE" w14:textId="0F408C48"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2D7504">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800A0E">
      <w:pPr>
        <w:tabs>
          <w:tab w:val="left" w:pos="0"/>
        </w:tabs>
        <w:spacing w:after="0" w:line="240" w:lineRule="auto"/>
        <w:ind w:right="18"/>
        <w:jc w:val="both"/>
        <w:rPr>
          <w:rFonts w:ascii="Times New Roman" w:hAnsi="Times New Roman"/>
        </w:rPr>
      </w:pPr>
    </w:p>
    <w:p w14:paraId="0BF3A4FD" w14:textId="77777777" w:rsidR="00C26B25" w:rsidRPr="001D2F3C" w:rsidRDefault="00C26B25" w:rsidP="00C26B25">
      <w:pPr>
        <w:widowControl w:val="0"/>
        <w:spacing w:after="0" w:line="240" w:lineRule="auto"/>
        <w:ind w:left="352"/>
        <w:jc w:val="both"/>
        <w:rPr>
          <w:rFonts w:ascii="Arial" w:hAnsi="Arial" w:cs="Arial"/>
          <w:b/>
          <w:i/>
          <w:color w:val="0000FF"/>
          <w:sz w:val="20"/>
        </w:rPr>
      </w:pPr>
      <w:r w:rsidRPr="006C30B0">
        <w:rPr>
          <w:rFonts w:ascii="Arial" w:hAnsi="Arial" w:cs="Arial"/>
          <w:b/>
          <w:i/>
          <w:color w:val="0000FF"/>
          <w:sz w:val="20"/>
          <w:u w:val="single"/>
        </w:rPr>
        <w:t>IMPORTANTE</w:t>
      </w:r>
      <w:r w:rsidRPr="001D2F3C">
        <w:rPr>
          <w:rFonts w:ascii="Arial" w:hAnsi="Arial" w:cs="Arial"/>
          <w:b/>
          <w:i/>
          <w:color w:val="0000FF"/>
          <w:sz w:val="20"/>
        </w:rPr>
        <w:t xml:space="preserve">: </w:t>
      </w:r>
    </w:p>
    <w:p w14:paraId="1D0D2D7E" w14:textId="77777777" w:rsidR="00C26B25" w:rsidRPr="006C30B0" w:rsidRDefault="00C26B25" w:rsidP="00C26B25">
      <w:pPr>
        <w:widowControl w:val="0"/>
        <w:spacing w:after="0" w:line="240" w:lineRule="auto"/>
        <w:ind w:left="349"/>
        <w:rPr>
          <w:rFonts w:ascii="Arial" w:hAnsi="Arial" w:cs="Arial"/>
          <w:b/>
          <w:i/>
          <w:color w:val="0000FF"/>
          <w:sz w:val="20"/>
        </w:rPr>
      </w:pPr>
    </w:p>
    <w:p w14:paraId="1D96FB5D"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6C30B0">
        <w:rPr>
          <w:rFonts w:ascii="Arial" w:hAnsi="Arial" w:cs="Arial"/>
          <w:i/>
          <w:color w:val="0000FF"/>
          <w:sz w:val="20"/>
        </w:rPr>
        <w:t xml:space="preserve">De conformidad con </w:t>
      </w:r>
      <w:r w:rsidR="00694B2E" w:rsidRPr="006C30B0">
        <w:rPr>
          <w:rFonts w:ascii="Arial" w:hAnsi="Arial" w:cs="Arial"/>
          <w:i/>
          <w:color w:val="0000FF"/>
          <w:sz w:val="20"/>
        </w:rPr>
        <w:t>el</w:t>
      </w:r>
      <w:r w:rsidRPr="006C30B0">
        <w:rPr>
          <w:rFonts w:ascii="Arial" w:hAnsi="Arial" w:cs="Arial"/>
          <w:i/>
          <w:color w:val="0000FF"/>
          <w:sz w:val="20"/>
        </w:rPr>
        <w:t xml:space="preserve"> artículo 18</w:t>
      </w:r>
      <w:r w:rsidR="00824B77" w:rsidRPr="006C30B0">
        <w:rPr>
          <w:rFonts w:ascii="Arial" w:hAnsi="Arial" w:cs="Arial"/>
          <w:i/>
          <w:color w:val="0000FF"/>
          <w:sz w:val="20"/>
        </w:rPr>
        <w:t>5</w:t>
      </w:r>
      <w:r w:rsidRPr="006C30B0">
        <w:rPr>
          <w:rFonts w:ascii="Arial" w:hAnsi="Arial" w:cs="Arial"/>
          <w:i/>
          <w:color w:val="0000FF"/>
          <w:sz w:val="20"/>
        </w:rPr>
        <w:t xml:space="preserve"> del Reglamento</w:t>
      </w:r>
      <w:r w:rsidR="00694B2E" w:rsidRPr="006C30B0">
        <w:rPr>
          <w:rFonts w:ascii="Arial" w:hAnsi="Arial" w:cs="Arial"/>
          <w:i/>
          <w:color w:val="0000FF"/>
          <w:sz w:val="20"/>
        </w:rPr>
        <w:t xml:space="preserve"> </w:t>
      </w:r>
      <w:r w:rsidRPr="006C30B0">
        <w:rPr>
          <w:rFonts w:ascii="Arial" w:hAnsi="Arial" w:cs="Arial"/>
          <w:i/>
          <w:color w:val="0000FF"/>
          <w:sz w:val="20"/>
        </w:rPr>
        <w:t xml:space="preserve">para el perfeccionamiento del contrato y, según el acuerdo de las partes </w:t>
      </w:r>
      <w:r w:rsidR="0038257A" w:rsidRPr="006C30B0">
        <w:rPr>
          <w:rFonts w:ascii="Arial" w:hAnsi="Arial" w:cs="Arial"/>
          <w:i/>
          <w:color w:val="0000FF"/>
          <w:sz w:val="20"/>
        </w:rPr>
        <w:t xml:space="preserve">se </w:t>
      </w:r>
      <w:r w:rsidRPr="006C30B0">
        <w:rPr>
          <w:rFonts w:ascii="Arial" w:hAnsi="Arial" w:cs="Arial"/>
          <w:i/>
          <w:color w:val="0000FF"/>
          <w:sz w:val="20"/>
        </w:rPr>
        <w:t>puede establecer que el arbitraje será institucional</w:t>
      </w:r>
      <w:r w:rsidR="0038257A" w:rsidRPr="006C30B0">
        <w:rPr>
          <w:rFonts w:ascii="Arial" w:hAnsi="Arial" w:cs="Arial"/>
          <w:i/>
          <w:color w:val="0000FF"/>
          <w:sz w:val="20"/>
        </w:rPr>
        <w:t xml:space="preserve"> </w:t>
      </w:r>
      <w:r w:rsidR="004D5B38" w:rsidRPr="006C30B0">
        <w:rPr>
          <w:rFonts w:ascii="Arial" w:hAnsi="Arial" w:cs="Arial"/>
          <w:i/>
          <w:color w:val="0000FF"/>
          <w:sz w:val="20"/>
        </w:rPr>
        <w:t xml:space="preserve">a cargo de determinada institución arbitral, </w:t>
      </w:r>
      <w:r w:rsidRPr="006C30B0">
        <w:rPr>
          <w:rFonts w:ascii="Arial" w:hAnsi="Arial" w:cs="Arial"/>
          <w:i/>
          <w:color w:val="0000FF"/>
          <w:sz w:val="20"/>
        </w:rPr>
        <w:t>o un arbitraje ad-hoc, indica</w:t>
      </w:r>
      <w:r w:rsidR="004D5B38" w:rsidRPr="006C30B0">
        <w:rPr>
          <w:rFonts w:ascii="Arial" w:hAnsi="Arial" w:cs="Arial"/>
          <w:i/>
          <w:color w:val="0000FF"/>
          <w:sz w:val="20"/>
        </w:rPr>
        <w:t>ndo</w:t>
      </w:r>
      <w:r w:rsidRPr="006C30B0">
        <w:rPr>
          <w:rFonts w:ascii="Arial" w:hAnsi="Arial" w:cs="Arial"/>
          <w:i/>
          <w:color w:val="0000FF"/>
          <w:sz w:val="20"/>
        </w:rPr>
        <w:t xml:space="preserve"> si la controversia se someterá </w:t>
      </w:r>
      <w:r w:rsidRPr="00C26B25">
        <w:rPr>
          <w:rFonts w:ascii="Arial" w:hAnsi="Arial" w:cs="Arial"/>
          <w:i/>
          <w:color w:val="0000FF"/>
          <w:sz w:val="20"/>
        </w:rPr>
        <w:t>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06B17E20" w14:textId="77777777" w:rsidR="00695EFD" w:rsidRDefault="00695EFD"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103A980B" w14:textId="77777777" w:rsidR="00F17D49" w:rsidRDefault="00F17D49"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099D491" w:rsidR="00473666" w:rsidRDefault="00473666">
      <w:pPr>
        <w:spacing w:after="0" w:line="240" w:lineRule="auto"/>
        <w:rPr>
          <w:rFonts w:ascii="Arial" w:hAnsi="Arial" w:cs="Arial"/>
          <w:sz w:val="20"/>
        </w:rPr>
      </w:pPr>
      <w:r>
        <w:rPr>
          <w:rFonts w:ascii="Arial" w:hAnsi="Arial" w:cs="Arial"/>
          <w:sz w:val="20"/>
        </w:rPr>
        <w:br w:type="page"/>
      </w:r>
    </w:p>
    <w:p w14:paraId="191A298A" w14:textId="77777777" w:rsidR="00C85DB2" w:rsidRPr="003B3389" w:rsidRDefault="00C85DB2" w:rsidP="00C85DB2">
      <w:pPr>
        <w:widowControl w:val="0"/>
        <w:spacing w:after="0" w:line="240" w:lineRule="auto"/>
        <w:jc w:val="both"/>
        <w:rPr>
          <w:rFonts w:ascii="Arial" w:hAnsi="Arial" w:cs="Arial"/>
          <w:sz w:val="20"/>
        </w:rPr>
      </w:pPr>
    </w:p>
    <w:p w14:paraId="1BB863FC" w14:textId="77777777" w:rsidR="00C85DB2" w:rsidRPr="003B3389" w:rsidRDefault="00C85DB2" w:rsidP="00C85DB2">
      <w:pPr>
        <w:widowControl w:val="0"/>
        <w:spacing w:after="0" w:line="240" w:lineRule="auto"/>
        <w:jc w:val="both"/>
        <w:rPr>
          <w:rFonts w:ascii="Arial" w:hAnsi="Arial" w:cs="Arial"/>
          <w:sz w:val="20"/>
        </w:rPr>
      </w:pPr>
    </w:p>
    <w:p w14:paraId="0BE06DA7" w14:textId="77777777" w:rsidR="00C85DB2" w:rsidRPr="003B3389" w:rsidRDefault="00C85DB2" w:rsidP="00C85DB2">
      <w:pPr>
        <w:widowControl w:val="0"/>
        <w:spacing w:after="0" w:line="240" w:lineRule="auto"/>
        <w:jc w:val="both"/>
        <w:rPr>
          <w:rFonts w:ascii="Arial" w:hAnsi="Arial" w:cs="Arial"/>
          <w:sz w:val="20"/>
        </w:rPr>
      </w:pPr>
    </w:p>
    <w:p w14:paraId="3BDB4E80" w14:textId="77777777" w:rsidR="00C85DB2" w:rsidRPr="003B3389" w:rsidRDefault="00C85DB2" w:rsidP="00C85DB2">
      <w:pPr>
        <w:widowControl w:val="0"/>
        <w:spacing w:after="0" w:line="240" w:lineRule="auto"/>
        <w:jc w:val="both"/>
        <w:rPr>
          <w:rFonts w:ascii="Arial" w:hAnsi="Arial" w:cs="Arial"/>
          <w:sz w:val="20"/>
        </w:rPr>
      </w:pPr>
    </w:p>
    <w:p w14:paraId="675F4C21" w14:textId="77777777" w:rsidR="00C85DB2" w:rsidRPr="003B3389" w:rsidRDefault="00C85DB2" w:rsidP="00C85DB2">
      <w:pPr>
        <w:widowControl w:val="0"/>
        <w:spacing w:after="0" w:line="240" w:lineRule="auto"/>
        <w:jc w:val="both"/>
        <w:rPr>
          <w:rFonts w:ascii="Arial" w:hAnsi="Arial" w:cs="Arial"/>
          <w:sz w:val="20"/>
        </w:rPr>
      </w:pPr>
    </w:p>
    <w:p w14:paraId="4DF880B4" w14:textId="77777777" w:rsidR="00C85DB2" w:rsidRPr="003B3389" w:rsidRDefault="00C85DB2" w:rsidP="00C85DB2">
      <w:pPr>
        <w:widowControl w:val="0"/>
        <w:spacing w:after="0" w:line="240" w:lineRule="auto"/>
        <w:jc w:val="both"/>
        <w:rPr>
          <w:rFonts w:ascii="Arial" w:hAnsi="Arial" w:cs="Arial"/>
          <w:sz w:val="20"/>
        </w:rPr>
      </w:pPr>
    </w:p>
    <w:p w14:paraId="516E56C0" w14:textId="77777777" w:rsidR="00C85DB2" w:rsidRPr="003B3389" w:rsidRDefault="00C85DB2" w:rsidP="00C85DB2">
      <w:pPr>
        <w:widowControl w:val="0"/>
        <w:spacing w:after="0" w:line="240" w:lineRule="auto"/>
        <w:jc w:val="both"/>
        <w:rPr>
          <w:rFonts w:ascii="Arial" w:hAnsi="Arial" w:cs="Arial"/>
          <w:sz w:val="20"/>
        </w:rPr>
      </w:pPr>
    </w:p>
    <w:p w14:paraId="1102EA08" w14:textId="77777777" w:rsidR="00C85DB2" w:rsidRPr="003B3389" w:rsidRDefault="00C85DB2" w:rsidP="00C85DB2">
      <w:pPr>
        <w:widowControl w:val="0"/>
        <w:spacing w:after="0" w:line="240" w:lineRule="auto"/>
        <w:jc w:val="both"/>
        <w:rPr>
          <w:rFonts w:ascii="Arial" w:hAnsi="Arial" w:cs="Arial"/>
          <w:sz w:val="20"/>
        </w:rPr>
      </w:pPr>
    </w:p>
    <w:p w14:paraId="37D8E60F" w14:textId="77777777" w:rsidR="00C85DB2" w:rsidRPr="003B3389" w:rsidRDefault="00C85DB2" w:rsidP="00C85DB2">
      <w:pPr>
        <w:widowControl w:val="0"/>
        <w:spacing w:after="0" w:line="240" w:lineRule="auto"/>
        <w:jc w:val="both"/>
        <w:rPr>
          <w:rFonts w:ascii="Arial" w:hAnsi="Arial" w:cs="Arial"/>
          <w:sz w:val="20"/>
        </w:rPr>
      </w:pPr>
    </w:p>
    <w:p w14:paraId="16FEAD49" w14:textId="77777777" w:rsidR="00C85DB2" w:rsidRPr="003B3389" w:rsidRDefault="00C85DB2" w:rsidP="00C85DB2">
      <w:pPr>
        <w:widowControl w:val="0"/>
        <w:spacing w:after="0" w:line="240" w:lineRule="auto"/>
        <w:jc w:val="both"/>
        <w:rPr>
          <w:rFonts w:ascii="Arial" w:hAnsi="Arial" w:cs="Arial"/>
          <w:sz w:val="20"/>
        </w:rPr>
      </w:pPr>
    </w:p>
    <w:p w14:paraId="434A8935" w14:textId="77777777" w:rsidR="00C85DB2" w:rsidRDefault="00C85DB2" w:rsidP="00C85DB2">
      <w:pPr>
        <w:widowControl w:val="0"/>
        <w:spacing w:after="0" w:line="240" w:lineRule="auto"/>
        <w:jc w:val="both"/>
        <w:rPr>
          <w:rFonts w:ascii="Arial" w:hAnsi="Arial" w:cs="Arial"/>
          <w:sz w:val="20"/>
        </w:rPr>
      </w:pPr>
    </w:p>
    <w:p w14:paraId="1D7E9F3B" w14:textId="77777777" w:rsidR="00C85DB2" w:rsidRDefault="00C85DB2" w:rsidP="00C85DB2">
      <w:pPr>
        <w:widowControl w:val="0"/>
        <w:spacing w:after="0" w:line="240" w:lineRule="auto"/>
        <w:jc w:val="both"/>
        <w:rPr>
          <w:rFonts w:ascii="Arial" w:hAnsi="Arial" w:cs="Arial"/>
          <w:sz w:val="20"/>
        </w:rPr>
      </w:pPr>
    </w:p>
    <w:p w14:paraId="1DAF6045" w14:textId="77777777" w:rsidR="00C85DB2" w:rsidRPr="003B3389" w:rsidRDefault="00C85DB2" w:rsidP="00C85DB2">
      <w:pPr>
        <w:widowControl w:val="0"/>
        <w:spacing w:after="0" w:line="240" w:lineRule="auto"/>
        <w:jc w:val="both"/>
        <w:rPr>
          <w:rFonts w:ascii="Arial" w:hAnsi="Arial" w:cs="Arial"/>
          <w:sz w:val="20"/>
        </w:rPr>
      </w:pPr>
    </w:p>
    <w:p w14:paraId="6C0CF5A1" w14:textId="77777777" w:rsidR="00C85DB2" w:rsidRPr="003B3389" w:rsidRDefault="00C85DB2" w:rsidP="00C85DB2">
      <w:pPr>
        <w:widowControl w:val="0"/>
        <w:spacing w:after="0" w:line="240" w:lineRule="auto"/>
        <w:jc w:val="both"/>
        <w:rPr>
          <w:rFonts w:ascii="Arial" w:hAnsi="Arial" w:cs="Arial"/>
          <w:sz w:val="20"/>
        </w:rPr>
      </w:pPr>
    </w:p>
    <w:p w14:paraId="48381507" w14:textId="77777777" w:rsidR="00C85DB2" w:rsidRDefault="00C85DB2" w:rsidP="00C85DB2">
      <w:pPr>
        <w:widowControl w:val="0"/>
        <w:spacing w:after="0" w:line="240" w:lineRule="auto"/>
        <w:jc w:val="both"/>
        <w:rPr>
          <w:rFonts w:ascii="Arial" w:hAnsi="Arial" w:cs="Arial"/>
          <w:sz w:val="20"/>
        </w:rPr>
      </w:pPr>
    </w:p>
    <w:p w14:paraId="2A8B8AFB" w14:textId="77777777" w:rsidR="00C85DB2" w:rsidRDefault="00C85DB2" w:rsidP="00C85DB2">
      <w:pPr>
        <w:widowControl w:val="0"/>
        <w:spacing w:after="0" w:line="240" w:lineRule="auto"/>
        <w:jc w:val="both"/>
        <w:rPr>
          <w:rFonts w:ascii="Arial" w:hAnsi="Arial" w:cs="Arial"/>
          <w:sz w:val="20"/>
        </w:rPr>
      </w:pPr>
    </w:p>
    <w:p w14:paraId="465F8611" w14:textId="77777777" w:rsidR="00C85DB2" w:rsidRPr="003B3389" w:rsidRDefault="00C85DB2" w:rsidP="00C85DB2">
      <w:pPr>
        <w:widowControl w:val="0"/>
        <w:spacing w:after="0" w:line="240" w:lineRule="auto"/>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04B70152" w:rsidR="002200CD" w:rsidRDefault="002200CD">
      <w:pPr>
        <w:spacing w:after="0" w:line="240" w:lineRule="auto"/>
        <w:rPr>
          <w:rFonts w:ascii="Arial" w:hAnsi="Arial" w:cs="Arial"/>
          <w:i/>
          <w:sz w:val="20"/>
        </w:rPr>
      </w:pPr>
      <w:r>
        <w:rPr>
          <w:rFonts w:ascii="Arial" w:hAnsi="Arial" w:cs="Arial"/>
          <w:i/>
          <w:sz w:val="20"/>
        </w:rPr>
        <w:br w:type="page"/>
      </w:r>
    </w:p>
    <w:p w14:paraId="7A6DD1C2" w14:textId="77777777" w:rsidR="008E1070" w:rsidRDefault="008E1070" w:rsidP="00CD5328">
      <w:pPr>
        <w:widowControl w:val="0"/>
        <w:spacing w:after="0" w:line="240" w:lineRule="auto"/>
        <w:jc w:val="center"/>
        <w:rPr>
          <w:rFonts w:ascii="Arial" w:hAnsi="Arial" w:cs="Arial"/>
          <w:b/>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 xml:space="preserve">El que se suscribe, [……………..],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i/>
          <w:color w:val="auto"/>
          <w:sz w:val="20"/>
        </w:rPr>
        <w:t xml:space="preserve"> </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14:paraId="4F2914E6" w14:textId="77777777" w:rsidR="00F17D49" w:rsidRPr="006C30B0" w:rsidRDefault="00F17D49" w:rsidP="00CD5328">
      <w:pPr>
        <w:widowControl w:val="0"/>
        <w:spacing w:after="0" w:line="240" w:lineRule="auto"/>
        <w:ind w:right="-1"/>
        <w:jc w:val="both"/>
        <w:rPr>
          <w:rFonts w:ascii="Arial" w:hAnsi="Arial" w:cs="Arial"/>
          <w:color w:val="auto"/>
          <w:sz w:val="20"/>
        </w:rPr>
      </w:pPr>
    </w:p>
    <w:p w14:paraId="76138AAD" w14:textId="77777777" w:rsidR="00F17D49" w:rsidRPr="006C30B0"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30B0" w:rsidRPr="006C30B0" w14:paraId="77E72172" w14:textId="77777777" w:rsidTr="00E43B1B">
        <w:tc>
          <w:tcPr>
            <w:tcW w:w="2977" w:type="dxa"/>
            <w:tcBorders>
              <w:right w:val="nil"/>
            </w:tcBorders>
          </w:tcPr>
          <w:p w14:paraId="66BC07DB"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Nombre o Razón Social :</w:t>
            </w:r>
          </w:p>
        </w:tc>
        <w:tc>
          <w:tcPr>
            <w:tcW w:w="5812" w:type="dxa"/>
            <w:gridSpan w:val="4"/>
            <w:tcBorders>
              <w:left w:val="nil"/>
            </w:tcBorders>
          </w:tcPr>
          <w:p w14:paraId="568643E2"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7CA41055" w14:textId="77777777" w:rsidTr="004860CF">
        <w:tc>
          <w:tcPr>
            <w:tcW w:w="2977" w:type="dxa"/>
            <w:tcBorders>
              <w:bottom w:val="single" w:sz="4" w:space="0" w:color="auto"/>
              <w:right w:val="nil"/>
            </w:tcBorders>
          </w:tcPr>
          <w:p w14:paraId="78FB0547"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14:paraId="5106602A"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70DC3D1D" w14:textId="77777777" w:rsidTr="00350C49">
        <w:tc>
          <w:tcPr>
            <w:tcW w:w="4111" w:type="dxa"/>
            <w:gridSpan w:val="2"/>
            <w:tcBorders>
              <w:right w:val="single" w:sz="4" w:space="0" w:color="auto"/>
            </w:tcBorders>
          </w:tcPr>
          <w:p w14:paraId="3D138E5B"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14:paraId="32490E1A" w14:textId="77777777" w:rsidR="004860CF" w:rsidRPr="006C30B0" w:rsidRDefault="004860CF" w:rsidP="00350C49">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14:paraId="37AEDB81" w14:textId="77777777" w:rsidR="004860CF" w:rsidRPr="006C30B0"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A27B875" w14:textId="77777777" w:rsidR="004860CF" w:rsidRPr="006C30B0" w:rsidRDefault="004860CF" w:rsidP="00CD5328">
            <w:pPr>
              <w:widowControl w:val="0"/>
              <w:spacing w:after="0" w:line="240" w:lineRule="auto"/>
              <w:ind w:right="-1"/>
              <w:jc w:val="center"/>
              <w:rPr>
                <w:rFonts w:ascii="Arial" w:hAnsi="Arial" w:cs="Arial"/>
                <w:color w:val="auto"/>
                <w:sz w:val="20"/>
              </w:rPr>
            </w:pPr>
          </w:p>
        </w:tc>
      </w:tr>
      <w:tr w:rsidR="004860CF" w:rsidRPr="006C30B0" w14:paraId="39A6A1FF" w14:textId="77777777" w:rsidTr="00350C49">
        <w:tc>
          <w:tcPr>
            <w:tcW w:w="8789" w:type="dxa"/>
            <w:gridSpan w:val="5"/>
          </w:tcPr>
          <w:p w14:paraId="4C216EDB"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14:paraId="48A196B1"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77AC5FAF" w14:textId="77777777" w:rsidR="00F17D49" w:rsidRPr="00CD5328" w:rsidRDefault="00F17D49" w:rsidP="00CD5328">
      <w:pPr>
        <w:widowControl w:val="0"/>
        <w:spacing w:after="0" w:line="240" w:lineRule="auto"/>
        <w:ind w:right="-1"/>
        <w:jc w:val="both"/>
        <w:rPr>
          <w:rFonts w:ascii="Arial" w:hAnsi="Arial" w:cs="Arial"/>
          <w:sz w:val="20"/>
        </w:rPr>
      </w:pPr>
    </w:p>
    <w:p w14:paraId="2ADFAC72" w14:textId="77777777" w:rsidR="00F17D49" w:rsidRPr="00CD5328" w:rsidRDefault="00F17D49" w:rsidP="00CD5328">
      <w:pPr>
        <w:widowControl w:val="0"/>
        <w:spacing w:after="0" w:line="240" w:lineRule="auto"/>
        <w:ind w:right="-1"/>
        <w:jc w:val="both"/>
        <w:rPr>
          <w:rFonts w:ascii="Arial" w:hAnsi="Arial" w:cs="Arial"/>
          <w:sz w:val="20"/>
        </w:rPr>
      </w:pPr>
    </w:p>
    <w:p w14:paraId="61E74C3B" w14:textId="77777777" w:rsidR="00F17D49" w:rsidRPr="00CD5328" w:rsidRDefault="00F17D49" w:rsidP="00CD5328">
      <w:pPr>
        <w:widowControl w:val="0"/>
        <w:spacing w:after="0" w:line="240" w:lineRule="auto"/>
        <w:ind w:right="-1"/>
        <w:jc w:val="both"/>
        <w:rPr>
          <w:rFonts w:ascii="Arial" w:hAnsi="Arial" w:cs="Arial"/>
          <w:sz w:val="20"/>
        </w:rPr>
      </w:pPr>
    </w:p>
    <w:p w14:paraId="016463D5"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2F8B80DF" w14:textId="77777777" w:rsidTr="00E43B1B">
        <w:trPr>
          <w:jc w:val="center"/>
        </w:trPr>
        <w:tc>
          <w:tcPr>
            <w:tcW w:w="4606" w:type="dxa"/>
          </w:tcPr>
          <w:p w14:paraId="0356812E" w14:textId="77777777" w:rsidR="00F17D49" w:rsidRPr="00CD5328" w:rsidRDefault="00F17D49" w:rsidP="00CD5328">
            <w:pPr>
              <w:widowControl w:val="0"/>
              <w:spacing w:after="0" w:line="240" w:lineRule="auto"/>
              <w:ind w:right="-1"/>
              <w:jc w:val="center"/>
              <w:rPr>
                <w:rFonts w:ascii="Arial" w:hAnsi="Arial" w:cs="Arial"/>
                <w:b/>
                <w:sz w:val="20"/>
              </w:rPr>
            </w:pPr>
          </w:p>
          <w:p w14:paraId="28A667ED"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2EDC68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E4D70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1B1F45" w14:textId="77777777" w:rsidR="00F17D49" w:rsidRPr="00CD5328" w:rsidRDefault="00F17D49" w:rsidP="00CD5328">
            <w:pPr>
              <w:widowControl w:val="0"/>
              <w:spacing w:after="0" w:line="240" w:lineRule="auto"/>
              <w:ind w:right="-1"/>
              <w:jc w:val="center"/>
              <w:rPr>
                <w:rFonts w:ascii="Arial" w:hAnsi="Arial" w:cs="Arial"/>
                <w:b/>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634E330E"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4A097FEB"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97D406C"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51D58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6214E993" w14:textId="77777777" w:rsidR="008E1070" w:rsidRDefault="008E1070" w:rsidP="001435FE">
      <w:pPr>
        <w:widowControl w:val="0"/>
        <w:spacing w:after="0" w:line="240" w:lineRule="auto"/>
        <w:jc w:val="center"/>
        <w:rPr>
          <w:rFonts w:ascii="Arial" w:hAnsi="Arial" w:cs="Arial"/>
          <w:b/>
        </w:rPr>
      </w:pPr>
    </w:p>
    <w:p w14:paraId="608281B4" w14:textId="77777777"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14:paraId="09B6C9EF" w14:textId="77777777" w:rsidR="001435FE" w:rsidRPr="006C30B0" w:rsidRDefault="001435FE" w:rsidP="001435FE">
      <w:pPr>
        <w:widowControl w:val="0"/>
        <w:spacing w:after="0" w:line="240" w:lineRule="auto"/>
        <w:jc w:val="center"/>
        <w:rPr>
          <w:rFonts w:ascii="Arial" w:hAnsi="Arial" w:cs="Arial"/>
          <w:b/>
          <w:color w:val="auto"/>
          <w:sz w:val="20"/>
        </w:rPr>
      </w:pPr>
    </w:p>
    <w:p w14:paraId="446D8CBF" w14:textId="77777777"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14:paraId="39BD5AB2" w14:textId="77777777"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14:paraId="304D3A4D" w14:textId="77777777" w:rsidR="001435FE" w:rsidRPr="006C30B0" w:rsidRDefault="001435FE" w:rsidP="001435FE">
      <w:pPr>
        <w:widowControl w:val="0"/>
        <w:spacing w:after="0" w:line="240" w:lineRule="auto"/>
        <w:ind w:left="708"/>
        <w:jc w:val="right"/>
        <w:rPr>
          <w:rFonts w:ascii="Arial" w:hAnsi="Arial" w:cs="Arial"/>
          <w:color w:val="auto"/>
          <w:sz w:val="20"/>
        </w:rPr>
      </w:pPr>
    </w:p>
    <w:p w14:paraId="1DC27B6F" w14:textId="77777777" w:rsidR="001435FE" w:rsidRPr="006C30B0" w:rsidRDefault="001435FE" w:rsidP="001435FE">
      <w:pPr>
        <w:widowControl w:val="0"/>
        <w:spacing w:after="0" w:line="240" w:lineRule="auto"/>
        <w:rPr>
          <w:rFonts w:ascii="Arial" w:hAnsi="Arial" w:cs="Arial"/>
          <w:color w:val="auto"/>
          <w:sz w:val="20"/>
        </w:rPr>
      </w:pPr>
    </w:p>
    <w:p w14:paraId="49061489" w14:textId="77777777" w:rsidR="001435FE" w:rsidRPr="006C30B0" w:rsidRDefault="001435FE" w:rsidP="001435FE">
      <w:pPr>
        <w:widowControl w:val="0"/>
        <w:spacing w:after="0" w:line="240" w:lineRule="auto"/>
        <w:rPr>
          <w:rFonts w:ascii="Arial" w:hAnsi="Arial" w:cs="Arial"/>
          <w:color w:val="auto"/>
          <w:sz w:val="20"/>
        </w:rPr>
      </w:pPr>
    </w:p>
    <w:p w14:paraId="094EA2FD"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14:paraId="28CF87DF"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r w:rsidRPr="006C30B0">
        <w:rPr>
          <w:rFonts w:ascii="Arial" w:hAnsi="Arial" w:cs="Arial"/>
          <w:b/>
          <w:color w:val="auto"/>
          <w:sz w:val="20"/>
        </w:rPr>
        <w:t xml:space="preserve"> </w:t>
      </w:r>
    </w:p>
    <w:p w14:paraId="3C9C462F"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 xml:space="preserve">LICITACIÓN PÚBLICA Nº </w:t>
      </w:r>
      <w:r w:rsidRPr="006C30B0">
        <w:rPr>
          <w:rFonts w:ascii="Arial" w:hAnsi="Arial" w:cs="Arial"/>
          <w:bCs/>
          <w:color w:val="auto"/>
          <w:sz w:val="20"/>
          <w:highlight w:val="lightGray"/>
        </w:rPr>
        <w:t>[CONSIGNAR NOMENCLATURA  DEL PROCEDIMIENTO]</w:t>
      </w:r>
    </w:p>
    <w:p w14:paraId="523D608D"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u w:val="single"/>
        </w:rPr>
        <w:t>Presente</w:t>
      </w:r>
      <w:r w:rsidRPr="006C30B0">
        <w:rPr>
          <w:rFonts w:ascii="Arial" w:hAnsi="Arial" w:cs="Arial"/>
          <w:color w:val="auto"/>
          <w:sz w:val="20"/>
        </w:rPr>
        <w:t>.-</w:t>
      </w:r>
    </w:p>
    <w:p w14:paraId="17ADD525" w14:textId="77777777" w:rsidR="001435FE" w:rsidRPr="006C30B0" w:rsidRDefault="001435FE" w:rsidP="001435FE">
      <w:pPr>
        <w:widowControl w:val="0"/>
        <w:spacing w:after="0" w:line="240" w:lineRule="auto"/>
        <w:ind w:left="708"/>
        <w:rPr>
          <w:rFonts w:ascii="Arial" w:hAnsi="Arial" w:cs="Arial"/>
          <w:color w:val="auto"/>
          <w:sz w:val="20"/>
        </w:rPr>
      </w:pPr>
    </w:p>
    <w:p w14:paraId="02D6B0B5" w14:textId="77777777" w:rsidR="001435FE" w:rsidRPr="006C30B0" w:rsidRDefault="001435FE" w:rsidP="001435FE">
      <w:pPr>
        <w:widowControl w:val="0"/>
        <w:spacing w:after="0" w:line="240" w:lineRule="auto"/>
        <w:ind w:left="708"/>
        <w:rPr>
          <w:rFonts w:ascii="Arial" w:hAnsi="Arial" w:cs="Arial"/>
          <w:color w:val="auto"/>
          <w:sz w:val="20"/>
        </w:rPr>
      </w:pPr>
    </w:p>
    <w:p w14:paraId="0145AF14" w14:textId="77777777" w:rsidR="001435FE" w:rsidRPr="006C30B0" w:rsidRDefault="001435FE" w:rsidP="001435FE">
      <w:pPr>
        <w:widowControl w:val="0"/>
        <w:spacing w:after="0" w:line="240" w:lineRule="auto"/>
        <w:ind w:left="708"/>
        <w:rPr>
          <w:rFonts w:ascii="Arial" w:hAnsi="Arial" w:cs="Arial"/>
          <w:color w:val="auto"/>
          <w:sz w:val="20"/>
        </w:rPr>
      </w:pPr>
    </w:p>
    <w:p w14:paraId="695A42E5" w14:textId="77777777"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[CONSIGNAR EN CASO DE SER PERSONA JURÍDICA],</w:t>
      </w:r>
      <w:r w:rsidRPr="006C30B0">
        <w:rPr>
          <w:rFonts w:ascii="Arial" w:hAnsi="Arial" w:cs="Arial"/>
          <w:sz w:val="20"/>
          <w:szCs w:val="20"/>
        </w:rPr>
        <w:t xml:space="preserve"> declaro bajo juramento: </w:t>
      </w:r>
    </w:p>
    <w:p w14:paraId="46C5379B" w14:textId="77777777"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1.-</w:t>
      </w:r>
      <w:r w:rsidRPr="006C30B0">
        <w:rPr>
          <w:rFonts w:ascii="Arial" w:hAnsi="Arial" w:cs="Arial"/>
          <w:sz w:val="20"/>
          <w:szCs w:val="20"/>
        </w:rPr>
        <w:tab/>
        <w:t>No tener impedimento para p</w:t>
      </w:r>
      <w:r w:rsidR="007D48A6" w:rsidRPr="006C30B0">
        <w:rPr>
          <w:rFonts w:ascii="Arial" w:hAnsi="Arial" w:cs="Arial"/>
          <w:sz w:val="20"/>
          <w:szCs w:val="20"/>
        </w:rPr>
        <w:t>ostular</w:t>
      </w:r>
      <w:r w:rsidRPr="006C30B0">
        <w:rPr>
          <w:rFonts w:ascii="Arial" w:hAnsi="Arial" w:cs="Arial"/>
          <w:sz w:val="20"/>
          <w:szCs w:val="20"/>
        </w:rPr>
        <w:t xml:space="preserve"> en el procedimiento de selección ni para contratar con el Estado, conforme al artículo 11 de la Ley de Contrataciones del Estado.</w:t>
      </w:r>
    </w:p>
    <w:p w14:paraId="0787603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2.-</w:t>
      </w:r>
      <w:r w:rsidRPr="006C30B0">
        <w:rPr>
          <w:rFonts w:ascii="Arial" w:hAnsi="Arial" w:cs="Arial"/>
          <w:sz w:val="20"/>
          <w:szCs w:val="20"/>
        </w:rPr>
        <w:tab/>
        <w:t xml:space="preserve">Conocer, aceptar y someterme a las </w:t>
      </w:r>
      <w:r w:rsidR="00113A54" w:rsidRPr="006C30B0">
        <w:rPr>
          <w:rFonts w:ascii="Arial" w:hAnsi="Arial" w:cs="Arial"/>
          <w:sz w:val="20"/>
          <w:szCs w:val="20"/>
        </w:rPr>
        <w:t>b</w:t>
      </w:r>
      <w:r w:rsidRPr="006C30B0">
        <w:rPr>
          <w:rFonts w:ascii="Arial" w:hAnsi="Arial" w:cs="Arial"/>
          <w:sz w:val="20"/>
          <w:szCs w:val="20"/>
        </w:rPr>
        <w:t>ases, condiciones y reglas del procedimiento de selección.</w:t>
      </w:r>
    </w:p>
    <w:p w14:paraId="285A1A38"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3.-</w:t>
      </w:r>
      <w:r w:rsidRPr="006C30B0">
        <w:rPr>
          <w:rFonts w:ascii="Arial" w:hAnsi="Arial" w:cs="Arial"/>
          <w:sz w:val="20"/>
          <w:szCs w:val="20"/>
        </w:rPr>
        <w:tab/>
        <w:t xml:space="preserve">Ser responsable de la veracidad de los documentos e información que presento </w:t>
      </w:r>
      <w:r w:rsidR="005F05D6" w:rsidRPr="006C30B0">
        <w:rPr>
          <w:rFonts w:ascii="Arial" w:hAnsi="Arial" w:cs="Arial"/>
          <w:sz w:val="20"/>
          <w:szCs w:val="20"/>
        </w:rPr>
        <w:t xml:space="preserve">en el </w:t>
      </w:r>
      <w:r w:rsidRPr="006C30B0">
        <w:rPr>
          <w:rFonts w:ascii="Arial" w:hAnsi="Arial" w:cs="Arial"/>
          <w:sz w:val="20"/>
          <w:szCs w:val="20"/>
        </w:rPr>
        <w:t>presente procedimiento de selección.</w:t>
      </w:r>
    </w:p>
    <w:p w14:paraId="3209D718"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4.-</w:t>
      </w:r>
      <w:r w:rsidRPr="006C30B0">
        <w:rPr>
          <w:rFonts w:ascii="Arial" w:hAnsi="Arial" w:cs="Arial"/>
          <w:sz w:val="20"/>
          <w:szCs w:val="20"/>
        </w:rPr>
        <w:tab/>
        <w:t>Comprometerme a mantener la oferta presentada durante el procedimiento de selección y a perfeccionar el contrato, en caso de resultar favorecido con la buena pro.</w:t>
      </w:r>
    </w:p>
    <w:p w14:paraId="5515544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5.-</w:t>
      </w:r>
      <w:r w:rsidRPr="006C30B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19A15D98"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CF7C1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AD99FEE"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1435FE">
      <w:pPr>
        <w:widowControl w:val="0"/>
        <w:spacing w:after="0" w:line="240" w:lineRule="auto"/>
        <w:jc w:val="center"/>
        <w:rPr>
          <w:rFonts w:ascii="Arial" w:hAnsi="Arial" w:cs="Arial"/>
          <w:b/>
          <w:sz w:val="20"/>
        </w:rPr>
      </w:pPr>
    </w:p>
    <w:p w14:paraId="591C85B5"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3642536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987ABA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4D02551"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5034687F"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599A25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1F57AAE"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71706350"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7518E08" w14:textId="77777777" w:rsidR="008E1070" w:rsidRDefault="008E1070" w:rsidP="00CD5328">
      <w:pPr>
        <w:widowControl w:val="0"/>
        <w:tabs>
          <w:tab w:val="left" w:pos="3544"/>
        </w:tabs>
        <w:spacing w:after="0" w:line="240" w:lineRule="auto"/>
        <w:jc w:val="center"/>
        <w:rPr>
          <w:rFonts w:ascii="Arial" w:hAnsi="Arial" w:cs="Arial"/>
          <w:b/>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73FB9DBA"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14:paraId="548F1527"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9224AB"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553F21FD"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445A0DBC"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F0B5E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05F9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E05F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5EE9526"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CDC91F9"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4D8B5A7"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18BDAA5A" w14:textId="07EDA8E3"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055610">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3F3CFA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6EC2BCBE" w14:textId="77777777" w:rsidR="008E1070" w:rsidRDefault="008E1070" w:rsidP="001435FE">
      <w:pPr>
        <w:widowControl w:val="0"/>
        <w:spacing w:after="0" w:line="240" w:lineRule="auto"/>
        <w:jc w:val="center"/>
        <w:rPr>
          <w:rFonts w:ascii="Arial" w:hAnsi="Arial" w:cs="Arial"/>
          <w:b/>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793F5E1"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1435FE">
      <w:pPr>
        <w:widowControl w:val="0"/>
        <w:spacing w:after="0" w:line="240" w:lineRule="auto"/>
        <w:jc w:val="both"/>
        <w:rPr>
          <w:rFonts w:ascii="Arial" w:hAnsi="Arial" w:cs="Arial"/>
          <w:b/>
          <w:sz w:val="20"/>
        </w:rPr>
      </w:pPr>
    </w:p>
    <w:p w14:paraId="78557290" w14:textId="77777777" w:rsidR="001435FE" w:rsidRPr="00CD5328"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24BFB05F" w14:textId="323FAD09"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14:paraId="386A0E5F" w14:textId="68DDE694" w:rsidR="001435FE" w:rsidRPr="00CD5328" w:rsidRDefault="001435FE" w:rsidP="001435FE">
      <w:pPr>
        <w:widowControl w:val="0"/>
        <w:spacing w:after="0" w:line="240" w:lineRule="auto"/>
        <w:jc w:val="both"/>
        <w:rPr>
          <w:rFonts w:ascii="Arial" w:hAnsi="Arial" w:cs="Arial"/>
          <w:sz w:val="20"/>
        </w:rPr>
      </w:pPr>
    </w:p>
    <w:p w14:paraId="57B623B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185C4B5"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125DAB51"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0AE030F7"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55C32CA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3B95C4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Default="001435FE" w:rsidP="00CD5328">
      <w:pPr>
        <w:pStyle w:val="Textoindependiente"/>
        <w:widowControl w:val="0"/>
        <w:spacing w:after="0" w:line="240" w:lineRule="auto"/>
        <w:jc w:val="center"/>
        <w:rPr>
          <w:rFonts w:ascii="Arial" w:hAnsi="Arial" w:cs="Arial"/>
          <w:b/>
          <w:lang w:val="es-PE"/>
        </w:rPr>
      </w:pPr>
    </w:p>
    <w:p w14:paraId="3D772196" w14:textId="77777777" w:rsidR="001435FE" w:rsidRDefault="001435FE" w:rsidP="00CD5328">
      <w:pPr>
        <w:pStyle w:val="Textoindependiente"/>
        <w:widowControl w:val="0"/>
        <w:spacing w:after="0" w:line="240" w:lineRule="auto"/>
        <w:jc w:val="center"/>
        <w:rPr>
          <w:rFonts w:ascii="Arial" w:hAnsi="Arial" w:cs="Arial"/>
          <w:b/>
          <w:lang w:val="es-PE"/>
        </w:rPr>
      </w:pPr>
    </w:p>
    <w:p w14:paraId="1E505F58" w14:textId="77777777" w:rsidR="001435FE" w:rsidRDefault="001435FE" w:rsidP="00CD5328">
      <w:pPr>
        <w:pStyle w:val="Textoindependiente"/>
        <w:widowControl w:val="0"/>
        <w:spacing w:after="0" w:line="240" w:lineRule="auto"/>
        <w:jc w:val="center"/>
        <w:rPr>
          <w:rFonts w:ascii="Arial" w:hAnsi="Arial" w:cs="Arial"/>
          <w:b/>
          <w:lang w:val="es-PE"/>
        </w:rPr>
      </w:pPr>
    </w:p>
    <w:p w14:paraId="0F5AD9DB" w14:textId="40CB3C7E" w:rsidR="00473666" w:rsidRDefault="00473666">
      <w:pPr>
        <w:spacing w:after="0" w:line="240" w:lineRule="auto"/>
        <w:rPr>
          <w:rFonts w:ascii="Arial" w:eastAsia="Times New Roman" w:hAnsi="Arial" w:cs="Arial"/>
          <w:b/>
          <w:color w:val="auto"/>
          <w:szCs w:val="22"/>
          <w:lang w:eastAsia="en-US"/>
        </w:rPr>
      </w:pPr>
      <w:r>
        <w:rPr>
          <w:rFonts w:ascii="Arial" w:hAnsi="Arial" w:cs="Arial"/>
          <w:b/>
        </w:rPr>
        <w:br w:type="page"/>
      </w:r>
    </w:p>
    <w:p w14:paraId="4FDC7674" w14:textId="77777777" w:rsidR="001435FE" w:rsidRDefault="001435FE" w:rsidP="00CD5328">
      <w:pPr>
        <w:pStyle w:val="Textoindependiente"/>
        <w:widowControl w:val="0"/>
        <w:spacing w:after="0" w:line="240" w:lineRule="auto"/>
        <w:jc w:val="center"/>
        <w:rPr>
          <w:rFonts w:ascii="Arial" w:hAnsi="Arial" w:cs="Arial"/>
          <w:b/>
          <w:lang w:val="es-PE"/>
        </w:rPr>
      </w:pPr>
    </w:p>
    <w:p w14:paraId="70053874" w14:textId="352A6CB4"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9224AB" w:rsidRDefault="00F43F10" w:rsidP="00F43F10">
      <w:pPr>
        <w:pStyle w:val="Textoindependiente"/>
        <w:widowControl w:val="0"/>
        <w:spacing w:after="0" w:line="240" w:lineRule="auto"/>
        <w:jc w:val="center"/>
        <w:rPr>
          <w:rFonts w:ascii="Arial" w:hAnsi="Arial" w:cs="Arial"/>
          <w:b/>
          <w:sz w:val="20"/>
          <w:szCs w:val="20"/>
        </w:rPr>
      </w:pPr>
    </w:p>
    <w:p w14:paraId="09F06408" w14:textId="38103D4F" w:rsidR="00F43F10" w:rsidRPr="009224AB" w:rsidRDefault="00773862"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224AB">
        <w:rPr>
          <w:rFonts w:ascii="Arial" w:hAnsi="Arial" w:cs="Arial"/>
          <w:b/>
          <w:sz w:val="20"/>
          <w:szCs w:val="20"/>
        </w:rPr>
        <w:t>OFERTA</w:t>
      </w:r>
    </w:p>
    <w:p w14:paraId="663A4A7D" w14:textId="77777777" w:rsidR="00F43F10" w:rsidRPr="009224AB" w:rsidRDefault="00F43F10" w:rsidP="00F43F10">
      <w:pPr>
        <w:pStyle w:val="Textoindependiente"/>
        <w:widowControl w:val="0"/>
        <w:spacing w:after="0" w:line="240" w:lineRule="auto"/>
        <w:jc w:val="center"/>
        <w:rPr>
          <w:rFonts w:ascii="Arial" w:hAnsi="Arial" w:cs="Arial"/>
          <w:sz w:val="20"/>
          <w:szCs w:val="20"/>
        </w:rPr>
      </w:pPr>
      <w:r w:rsidRPr="009224AB">
        <w:rPr>
          <w:rFonts w:ascii="Arial" w:hAnsi="Arial" w:cs="Arial"/>
          <w:b/>
          <w:sz w:val="20"/>
          <w:szCs w:val="20"/>
        </w:rPr>
        <w:t>(MODELO)</w:t>
      </w:r>
    </w:p>
    <w:p w14:paraId="65489777" w14:textId="77777777" w:rsidR="00F43F10" w:rsidRPr="009224AB" w:rsidRDefault="00F43F10" w:rsidP="00F43F10">
      <w:pPr>
        <w:pStyle w:val="Textoindependiente"/>
        <w:widowControl w:val="0"/>
        <w:spacing w:after="0" w:line="240" w:lineRule="auto"/>
        <w:rPr>
          <w:rFonts w:ascii="Arial" w:hAnsi="Arial" w:cs="Arial"/>
          <w:sz w:val="20"/>
          <w:szCs w:val="20"/>
        </w:rPr>
      </w:pPr>
    </w:p>
    <w:p w14:paraId="4ECA4B1C" w14:textId="77777777" w:rsidR="00F43F10" w:rsidRPr="009224AB" w:rsidRDefault="00F43F10" w:rsidP="00F43F10">
      <w:pPr>
        <w:pStyle w:val="Textoindependiente"/>
        <w:widowControl w:val="0"/>
        <w:spacing w:after="0" w:line="240" w:lineRule="auto"/>
        <w:jc w:val="both"/>
        <w:rPr>
          <w:rFonts w:ascii="Arial" w:hAnsi="Arial" w:cs="Arial"/>
          <w:sz w:val="20"/>
          <w:szCs w:val="20"/>
        </w:rPr>
      </w:pPr>
      <w:r w:rsidRPr="009224AB">
        <w:rPr>
          <w:rFonts w:ascii="Arial" w:hAnsi="Arial" w:cs="Arial"/>
          <w:sz w:val="20"/>
          <w:szCs w:val="20"/>
        </w:rPr>
        <w:t>Señores</w:t>
      </w:r>
    </w:p>
    <w:p w14:paraId="41B0470A" w14:textId="77777777" w:rsidR="00F43F10" w:rsidRPr="009224AB" w:rsidRDefault="00F43F10" w:rsidP="00F43F10">
      <w:pPr>
        <w:pStyle w:val="Textoindependiente"/>
        <w:widowControl w:val="0"/>
        <w:spacing w:after="0" w:line="240" w:lineRule="auto"/>
        <w:jc w:val="both"/>
        <w:rPr>
          <w:rFonts w:ascii="Arial" w:hAnsi="Arial" w:cs="Arial"/>
          <w:b/>
          <w:sz w:val="20"/>
        </w:rPr>
      </w:pPr>
      <w:r w:rsidRPr="009224AB">
        <w:rPr>
          <w:rFonts w:ascii="Arial" w:hAnsi="Arial" w:cs="Arial"/>
          <w:b/>
          <w:bCs/>
          <w:sz w:val="20"/>
        </w:rPr>
        <w:t>COMITÉ DE SELECCIÓN</w:t>
      </w:r>
      <w:r w:rsidRPr="009224AB">
        <w:rPr>
          <w:rFonts w:ascii="Arial" w:hAnsi="Arial" w:cs="Arial"/>
          <w:b/>
          <w:sz w:val="20"/>
        </w:rPr>
        <w:t xml:space="preserve"> </w:t>
      </w:r>
    </w:p>
    <w:p w14:paraId="22A22A9E" w14:textId="77777777"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1E56FEA"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7A032A9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29"/>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258392FF" w:rsidR="00F43F10" w:rsidRPr="00C86FD9" w:rsidRDefault="00081C2C" w:rsidP="00081C2C">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9224AB"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9224AB" w:rsidRDefault="00F43F10" w:rsidP="00D61BC3">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9224AB"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9224AB"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Pr="009224AB" w:rsidRDefault="00F43F10" w:rsidP="00F43F10">
      <w:pPr>
        <w:pStyle w:val="Textoindependiente"/>
        <w:widowControl w:val="0"/>
        <w:spacing w:after="0" w:line="240" w:lineRule="auto"/>
        <w:jc w:val="both"/>
        <w:rPr>
          <w:rFonts w:ascii="Arial" w:hAnsi="Arial" w:cs="Arial"/>
          <w:sz w:val="20"/>
          <w:szCs w:val="20"/>
        </w:rPr>
      </w:pPr>
    </w:p>
    <w:p w14:paraId="67B84A40" w14:textId="375070B6" w:rsidR="00AB7B25" w:rsidRPr="009224AB" w:rsidRDefault="0074587D" w:rsidP="00AB7B25">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oferta incluye </w:t>
      </w:r>
      <w:r w:rsidR="00F43F10" w:rsidRPr="009224AB">
        <w:rPr>
          <w:rFonts w:ascii="Arial" w:hAnsi="Arial" w:cs="Arial"/>
          <w:color w:val="auto"/>
          <w:sz w:val="20"/>
        </w:rPr>
        <w:t>todos los tributos, seguros, transporte, inspecciones, pruebas y, de ser el caso, los costos laborales conforme la legislación vigente, así como cualquier otro concepto que pueda tener incidencia sobre el costo de</w:t>
      </w:r>
      <w:r w:rsidR="00487260" w:rsidRPr="009224AB">
        <w:rPr>
          <w:rFonts w:ascii="Arial" w:hAnsi="Arial" w:cs="Arial"/>
          <w:color w:val="auto"/>
          <w:sz w:val="20"/>
        </w:rPr>
        <w:t xml:space="preserve"> </w:t>
      </w:r>
      <w:r w:rsidR="00F43F10" w:rsidRPr="009224AB">
        <w:rPr>
          <w:rFonts w:ascii="Arial" w:hAnsi="Arial" w:cs="Arial"/>
          <w:color w:val="auto"/>
          <w:sz w:val="20"/>
        </w:rPr>
        <w:t>l</w:t>
      </w:r>
      <w:r w:rsidR="00487260" w:rsidRPr="009224AB">
        <w:rPr>
          <w:rFonts w:ascii="Arial" w:hAnsi="Arial" w:cs="Arial"/>
          <w:color w:val="auto"/>
          <w:sz w:val="20"/>
        </w:rPr>
        <w:t>os</w:t>
      </w:r>
      <w:r w:rsidR="00F43F10" w:rsidRPr="009224AB">
        <w:rPr>
          <w:rFonts w:ascii="Arial" w:hAnsi="Arial" w:cs="Arial"/>
          <w:color w:val="auto"/>
          <w:sz w:val="20"/>
        </w:rPr>
        <w:t xml:space="preserve"> bien</w:t>
      </w:r>
      <w:r w:rsidR="00487260" w:rsidRPr="009224AB">
        <w:rPr>
          <w:rFonts w:ascii="Arial" w:hAnsi="Arial" w:cs="Arial"/>
          <w:color w:val="auto"/>
          <w:sz w:val="20"/>
        </w:rPr>
        <w:t>es</w:t>
      </w:r>
      <w:r w:rsidR="00F43F10" w:rsidRPr="009224AB">
        <w:rPr>
          <w:rFonts w:ascii="Arial" w:hAnsi="Arial" w:cs="Arial"/>
          <w:color w:val="auto"/>
          <w:sz w:val="20"/>
        </w:rPr>
        <w:t xml:space="preserve"> a contratar; excepto</w:t>
      </w:r>
      <w:r w:rsidR="00AB7B25" w:rsidRPr="009224AB">
        <w:rPr>
          <w:rFonts w:ascii="Arial" w:hAnsi="Arial" w:cs="Arial"/>
          <w:color w:val="auto"/>
          <w:sz w:val="20"/>
        </w:rPr>
        <w:t xml:space="preserve"> la de aquellos postores que gocen de alguna exoneración legal, no incluirán en </w:t>
      </w:r>
      <w:r w:rsidR="001B0F47">
        <w:rPr>
          <w:rFonts w:ascii="Arial" w:hAnsi="Arial" w:cs="Arial"/>
          <w:color w:val="auto"/>
          <w:sz w:val="20"/>
        </w:rPr>
        <w:t xml:space="preserve">el precio de </w:t>
      </w:r>
      <w:r w:rsidR="00AB7B25" w:rsidRPr="009224AB">
        <w:rPr>
          <w:rFonts w:ascii="Arial" w:hAnsi="Arial" w:cs="Arial"/>
          <w:color w:val="auto"/>
          <w:sz w:val="20"/>
        </w:rPr>
        <w:t>su oferta los tributos respectivos</w:t>
      </w:r>
      <w:r w:rsidR="00C448F5" w:rsidRPr="009224AB">
        <w:rPr>
          <w:rFonts w:ascii="Arial" w:hAnsi="Arial" w:cs="Arial"/>
          <w:color w:val="auto"/>
          <w:sz w:val="20"/>
        </w:rPr>
        <w:t>.</w:t>
      </w:r>
    </w:p>
    <w:p w14:paraId="1B2D849D" w14:textId="77777777" w:rsidR="00F43F10" w:rsidRPr="009224AB"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9224AB"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47CAEA18" w14:textId="77777777" w:rsidR="00F43F10" w:rsidRPr="009224AB" w:rsidRDefault="00F43F10" w:rsidP="00F43F10">
      <w:pPr>
        <w:widowControl w:val="0"/>
        <w:autoSpaceDE w:val="0"/>
        <w:autoSpaceDN w:val="0"/>
        <w:adjustRightInd w:val="0"/>
        <w:spacing w:after="0" w:line="240" w:lineRule="auto"/>
        <w:jc w:val="both"/>
        <w:rPr>
          <w:rFonts w:ascii="Arial" w:hAnsi="Arial" w:cs="Arial"/>
          <w:color w:val="auto"/>
          <w:sz w:val="20"/>
        </w:rPr>
      </w:pPr>
    </w:p>
    <w:p w14:paraId="24ADFD07" w14:textId="37E5C0E4" w:rsidR="00F43F10" w:rsidRPr="009224AB" w:rsidRDefault="0003490C" w:rsidP="00F43F10">
      <w:pPr>
        <w:widowControl w:val="0"/>
        <w:autoSpaceDE w:val="0"/>
        <w:autoSpaceDN w:val="0"/>
        <w:adjustRightInd w:val="0"/>
        <w:spacing w:after="0" w:line="240" w:lineRule="auto"/>
        <w:jc w:val="both"/>
        <w:rPr>
          <w:rFonts w:ascii="Arial" w:hAnsi="Arial" w:cs="Arial"/>
          <w:color w:val="auto"/>
          <w:szCs w:val="22"/>
        </w:rPr>
      </w:pPr>
      <w:r w:rsidRPr="009224AB">
        <w:rPr>
          <w:rFonts w:ascii="Arial" w:hAnsi="Arial" w:cs="Arial"/>
          <w:color w:val="auto"/>
          <w:sz w:val="20"/>
        </w:rPr>
        <w:tab/>
      </w:r>
    </w:p>
    <w:p w14:paraId="41D0BC93" w14:textId="77777777" w:rsidR="00F43F10" w:rsidRPr="009224AB" w:rsidRDefault="00F43F10" w:rsidP="00F43F10">
      <w:pPr>
        <w:widowControl w:val="0"/>
        <w:autoSpaceDE w:val="0"/>
        <w:autoSpaceDN w:val="0"/>
        <w:adjustRightInd w:val="0"/>
        <w:spacing w:after="0" w:line="240" w:lineRule="auto"/>
        <w:jc w:val="both"/>
        <w:rPr>
          <w:rFonts w:ascii="Arial" w:hAnsi="Arial" w:cs="Arial"/>
          <w:color w:val="auto"/>
          <w:sz w:val="20"/>
        </w:rPr>
      </w:pPr>
    </w:p>
    <w:p w14:paraId="7FDF34BB" w14:textId="77777777" w:rsidR="00F43F10" w:rsidRPr="009224AB" w:rsidRDefault="00F43F10" w:rsidP="00F43F10">
      <w:pPr>
        <w:widowControl w:val="0"/>
        <w:spacing w:after="0" w:line="240" w:lineRule="auto"/>
        <w:jc w:val="center"/>
        <w:rPr>
          <w:rFonts w:ascii="Arial" w:hAnsi="Arial" w:cs="Arial"/>
          <w:color w:val="auto"/>
          <w:sz w:val="20"/>
        </w:rPr>
      </w:pPr>
      <w:r w:rsidRPr="009224AB">
        <w:rPr>
          <w:rFonts w:ascii="Arial" w:hAnsi="Arial" w:cs="Arial"/>
          <w:color w:val="auto"/>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70E1227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07F3917D" w14:textId="77777777" w:rsidR="00F43F10" w:rsidRPr="00CD5328" w:rsidRDefault="00F43F10" w:rsidP="00F43F1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2117B1" w14:textId="77777777" w:rsidR="00F43F10" w:rsidRPr="00CD5328" w:rsidRDefault="00F43F10" w:rsidP="00F43F10">
      <w:pPr>
        <w:pStyle w:val="Prrafodelista"/>
        <w:widowControl w:val="0"/>
        <w:tabs>
          <w:tab w:val="left" w:pos="0"/>
          <w:tab w:val="left" w:pos="284"/>
        </w:tabs>
        <w:spacing w:after="0" w:line="240" w:lineRule="auto"/>
        <w:jc w:val="both"/>
        <w:rPr>
          <w:rFonts w:ascii="Arial" w:hAnsi="Arial" w:cs="Arial"/>
          <w:i/>
          <w:color w:val="0000FF"/>
          <w:sz w:val="20"/>
          <w:u w:val="single"/>
        </w:rPr>
      </w:pPr>
    </w:p>
    <w:p w14:paraId="35A5C324" w14:textId="77777777" w:rsidR="00C448F5" w:rsidRDefault="00C448F5" w:rsidP="00C448F5">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Pr>
          <w:rFonts w:ascii="Arial" w:hAnsi="Arial" w:cs="Arial"/>
          <w:i/>
          <w:color w:val="0000FF"/>
          <w:sz w:val="20"/>
        </w:rPr>
        <w:t>, consignar lo siguiente:</w:t>
      </w:r>
    </w:p>
    <w:p w14:paraId="333C1000" w14:textId="1D196D8A" w:rsidR="00C448F5" w:rsidRPr="00887D15" w:rsidRDefault="00C448F5" w:rsidP="00C448F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Pr="00E61A7E">
        <w:rPr>
          <w:rFonts w:ascii="Arial" w:hAnsi="Arial" w:cs="Arial"/>
          <w:i/>
          <w:color w:val="0000FF"/>
          <w:sz w:val="20"/>
        </w:rPr>
        <w:t xml:space="preserve">l </w:t>
      </w:r>
      <w:r w:rsidRPr="00887D15">
        <w:rPr>
          <w:rFonts w:ascii="Arial" w:hAnsi="Arial" w:cs="Arial"/>
          <w:i/>
          <w:color w:val="0000FF"/>
          <w:sz w:val="20"/>
        </w:rPr>
        <w:t xml:space="preserve">postor debe presentar el </w:t>
      </w:r>
      <w:r w:rsidR="00E244DF">
        <w:rPr>
          <w:rFonts w:ascii="Arial" w:hAnsi="Arial" w:cs="Arial"/>
          <w:i/>
          <w:color w:val="0000FF"/>
          <w:sz w:val="20"/>
        </w:rPr>
        <w:t>precio</w:t>
      </w:r>
      <w:r w:rsidRPr="00887D15">
        <w:rPr>
          <w:rFonts w:ascii="Arial" w:hAnsi="Arial" w:cs="Arial"/>
          <w:i/>
          <w:color w:val="0000FF"/>
          <w:sz w:val="20"/>
        </w:rPr>
        <w:t xml:space="preserve"> de su oferta en documentos independientes, en los ítems que se presente”.</w:t>
      </w:r>
    </w:p>
    <w:p w14:paraId="4C31ED21" w14:textId="77777777" w:rsidR="00AB7B25" w:rsidRPr="00887D15" w:rsidRDefault="00636068"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887D15">
        <w:rPr>
          <w:rFonts w:ascii="Arial" w:hAnsi="Arial" w:cs="Arial"/>
          <w:i/>
          <w:color w:val="0000FF"/>
          <w:sz w:val="20"/>
        </w:rPr>
        <w:t xml:space="preserve">En caso de contrataciones que conllevan la ejecución de prestaciones accesorias, </w:t>
      </w:r>
      <w:r w:rsidR="00AB7B25" w:rsidRPr="00887D15">
        <w:rPr>
          <w:rFonts w:ascii="Arial" w:hAnsi="Arial" w:cs="Arial"/>
          <w:i/>
          <w:color w:val="0000FF"/>
          <w:sz w:val="20"/>
        </w:rPr>
        <w:t>consignar lo siguiente:</w:t>
      </w:r>
    </w:p>
    <w:p w14:paraId="555FDF3A" w14:textId="7827F3C5" w:rsidR="00636068" w:rsidRPr="00887D15"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887D15">
        <w:rPr>
          <w:rFonts w:ascii="Arial" w:hAnsi="Arial" w:cs="Arial"/>
          <w:i/>
          <w:color w:val="0000FF"/>
          <w:sz w:val="20"/>
        </w:rPr>
        <w:t>“E</w:t>
      </w:r>
      <w:r w:rsidR="00636068" w:rsidRPr="00887D15">
        <w:rPr>
          <w:rFonts w:ascii="Arial" w:hAnsi="Arial" w:cs="Arial"/>
          <w:i/>
          <w:color w:val="0000FF"/>
          <w:sz w:val="20"/>
        </w:rPr>
        <w:t xml:space="preserve">l postor debe detallar en </w:t>
      </w:r>
      <w:r w:rsidR="00E244DF">
        <w:rPr>
          <w:rFonts w:ascii="Arial" w:hAnsi="Arial" w:cs="Arial"/>
          <w:i/>
          <w:color w:val="0000FF"/>
          <w:sz w:val="20"/>
        </w:rPr>
        <w:t xml:space="preserve">el precio de </w:t>
      </w:r>
      <w:r w:rsidR="00636068" w:rsidRPr="00887D15">
        <w:rPr>
          <w:rFonts w:ascii="Arial" w:hAnsi="Arial" w:cs="Arial"/>
          <w:i/>
          <w:color w:val="0000FF"/>
          <w:sz w:val="20"/>
        </w:rPr>
        <w:t xml:space="preserve">su oferta, el </w:t>
      </w:r>
      <w:r w:rsidR="00A26884">
        <w:rPr>
          <w:rFonts w:ascii="Arial" w:hAnsi="Arial" w:cs="Arial"/>
          <w:i/>
          <w:color w:val="0000FF"/>
          <w:sz w:val="20"/>
        </w:rPr>
        <w:t>monto</w:t>
      </w:r>
      <w:r w:rsidR="00636068" w:rsidRPr="00887D15">
        <w:rPr>
          <w:rFonts w:ascii="Arial" w:hAnsi="Arial" w:cs="Arial"/>
          <w:i/>
          <w:color w:val="0000FF"/>
          <w:sz w:val="20"/>
        </w:rPr>
        <w:t xml:space="preserve"> correspondiente a la prestación principal y las prestaciones accesorias</w:t>
      </w:r>
      <w:r w:rsidRPr="00887D15">
        <w:rPr>
          <w:rFonts w:ascii="Arial" w:hAnsi="Arial" w:cs="Arial"/>
          <w:i/>
          <w:color w:val="0000FF"/>
          <w:sz w:val="20"/>
        </w:rPr>
        <w:t>”</w:t>
      </w:r>
      <w:r w:rsidR="00636068" w:rsidRPr="00887D15">
        <w:rPr>
          <w:rFonts w:ascii="Arial" w:hAnsi="Arial" w:cs="Arial"/>
          <w:i/>
          <w:color w:val="0000FF"/>
          <w:sz w:val="20"/>
        </w:rPr>
        <w:t xml:space="preserve">. </w:t>
      </w:r>
    </w:p>
    <w:p w14:paraId="0C7773B0"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En caso de una convocatoria bajo el sistema </w:t>
      </w:r>
      <w:r w:rsidR="000A094B">
        <w:rPr>
          <w:rFonts w:ascii="Arial" w:hAnsi="Arial" w:cs="Arial"/>
          <w:i/>
          <w:color w:val="0000FF"/>
          <w:sz w:val="20"/>
        </w:rPr>
        <w:t>a</w:t>
      </w:r>
      <w:r w:rsidRPr="00CD5328">
        <w:rPr>
          <w:rFonts w:ascii="Arial" w:hAnsi="Arial" w:cs="Arial"/>
          <w:i/>
          <w:color w:val="0000FF"/>
          <w:sz w:val="20"/>
        </w:rPr>
        <w:t xml:space="preserve"> precios unitarios, </w:t>
      </w:r>
      <w:r w:rsidR="00AB7B25">
        <w:rPr>
          <w:rFonts w:ascii="Arial" w:hAnsi="Arial" w:cs="Arial"/>
          <w:i/>
          <w:color w:val="0000FF"/>
          <w:sz w:val="20"/>
        </w:rPr>
        <w:t>consignar lo siguiente:</w:t>
      </w:r>
    </w:p>
    <w:p w14:paraId="5A0393AD" w14:textId="0E989EEF" w:rsidR="00F43F10" w:rsidRPr="00CD5328"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00F43F10" w:rsidRPr="00CD5328">
        <w:rPr>
          <w:rFonts w:ascii="Arial" w:hAnsi="Arial" w:cs="Arial"/>
          <w:i/>
          <w:color w:val="0000FF"/>
          <w:sz w:val="20"/>
        </w:rPr>
        <w:t xml:space="preserve"> postor </w:t>
      </w:r>
      <w:r w:rsidR="00636068">
        <w:rPr>
          <w:rFonts w:ascii="Arial" w:hAnsi="Arial" w:cs="Arial"/>
          <w:i/>
          <w:color w:val="0000FF"/>
          <w:sz w:val="20"/>
        </w:rPr>
        <w:t xml:space="preserve">debe </w:t>
      </w:r>
      <w:r w:rsidR="00F43F10" w:rsidRPr="00CD5328">
        <w:rPr>
          <w:rFonts w:ascii="Arial" w:hAnsi="Arial" w:cs="Arial"/>
          <w:i/>
          <w:color w:val="0000FF"/>
          <w:sz w:val="20"/>
        </w:rPr>
        <w:t>consign</w:t>
      </w:r>
      <w:r w:rsidR="00F43F10">
        <w:rPr>
          <w:rFonts w:ascii="Arial" w:hAnsi="Arial" w:cs="Arial"/>
          <w:i/>
          <w:color w:val="0000FF"/>
          <w:sz w:val="20"/>
        </w:rPr>
        <w:t>a</w:t>
      </w:r>
      <w:r w:rsidR="00636068">
        <w:rPr>
          <w:rFonts w:ascii="Arial" w:hAnsi="Arial" w:cs="Arial"/>
          <w:i/>
          <w:color w:val="0000FF"/>
          <w:sz w:val="20"/>
        </w:rPr>
        <w:t>r</w:t>
      </w:r>
      <w:r w:rsidR="00F43F10" w:rsidRPr="00CD5328">
        <w:rPr>
          <w:rFonts w:ascii="Arial" w:hAnsi="Arial" w:cs="Arial"/>
          <w:i/>
          <w:color w:val="0000FF"/>
          <w:sz w:val="20"/>
        </w:rPr>
        <w:t xml:space="preserve"> los precios unitarios y subtotales de su oferta</w:t>
      </w:r>
      <w:r>
        <w:rPr>
          <w:rFonts w:ascii="Arial" w:hAnsi="Arial" w:cs="Arial"/>
          <w:i/>
          <w:color w:val="0000FF"/>
          <w:sz w:val="20"/>
        </w:rPr>
        <w:t>”</w:t>
      </w:r>
      <w:r w:rsidR="00F43F10" w:rsidRPr="00CD5328">
        <w:rPr>
          <w:rFonts w:ascii="Arial" w:hAnsi="Arial" w:cs="Arial"/>
          <w:i/>
          <w:color w:val="0000FF"/>
          <w:sz w:val="20"/>
        </w:rPr>
        <w:t>.</w:t>
      </w:r>
    </w:p>
    <w:p w14:paraId="1015F132"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sidR="00AB7B25">
        <w:rPr>
          <w:rFonts w:ascii="Arial" w:hAnsi="Arial" w:cs="Arial"/>
          <w:i/>
          <w:color w:val="0000FF"/>
          <w:sz w:val="20"/>
        </w:rPr>
        <w:t>consignar lo siguiente:</w:t>
      </w:r>
    </w:p>
    <w:p w14:paraId="56454B5B" w14:textId="6D0146EC" w:rsidR="00F43F10" w:rsidRPr="0045331A"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F43F10">
        <w:rPr>
          <w:rFonts w:ascii="Arial" w:hAnsi="Arial" w:cs="Arial"/>
          <w:i/>
          <w:color w:val="0000FF"/>
          <w:sz w:val="20"/>
        </w:rPr>
        <w:t xml:space="preserve">l postor </w:t>
      </w:r>
      <w:r w:rsidR="00636068">
        <w:rPr>
          <w:rFonts w:ascii="Arial" w:hAnsi="Arial" w:cs="Arial"/>
          <w:i/>
          <w:color w:val="0000FF"/>
          <w:sz w:val="20"/>
        </w:rPr>
        <w:t xml:space="preserve">debe </w:t>
      </w:r>
      <w:r w:rsidR="00F43F10">
        <w:rPr>
          <w:rFonts w:ascii="Arial" w:hAnsi="Arial" w:cs="Arial"/>
          <w:i/>
          <w:color w:val="0000FF"/>
          <w:sz w:val="20"/>
        </w:rPr>
        <w:t>consigna</w:t>
      </w:r>
      <w:r w:rsidR="00636068">
        <w:rPr>
          <w:rFonts w:ascii="Arial" w:hAnsi="Arial" w:cs="Arial"/>
          <w:i/>
          <w:color w:val="0000FF"/>
          <w:sz w:val="20"/>
        </w:rPr>
        <w:t>r</w:t>
      </w:r>
      <w:r w:rsidR="00F43F10">
        <w:rPr>
          <w:rFonts w:ascii="Arial" w:hAnsi="Arial" w:cs="Arial"/>
          <w:i/>
          <w:color w:val="0000FF"/>
          <w:sz w:val="20"/>
        </w:rPr>
        <w:t xml:space="preserve"> el </w:t>
      </w:r>
      <w:r w:rsidR="00824A06">
        <w:rPr>
          <w:rFonts w:ascii="Arial" w:hAnsi="Arial" w:cs="Arial"/>
          <w:i/>
          <w:color w:val="0000FF"/>
          <w:sz w:val="20"/>
        </w:rPr>
        <w:t>precio</w:t>
      </w:r>
      <w:r w:rsidR="00F43F10">
        <w:rPr>
          <w:rFonts w:ascii="Arial" w:hAnsi="Arial" w:cs="Arial"/>
          <w:i/>
          <w:color w:val="0000FF"/>
          <w:sz w:val="20"/>
        </w:rPr>
        <w:t xml:space="preserve"> </w:t>
      </w:r>
      <w:r w:rsidR="00F43F10" w:rsidRPr="00CD5328">
        <w:rPr>
          <w:rFonts w:ascii="Arial" w:hAnsi="Arial" w:cs="Arial"/>
          <w:i/>
          <w:color w:val="0000FF"/>
          <w:sz w:val="20"/>
        </w:rPr>
        <w:t xml:space="preserve">total de la oferta, </w:t>
      </w:r>
      <w:r w:rsidR="00F43F10" w:rsidRPr="0045331A">
        <w:rPr>
          <w:rFonts w:ascii="Arial" w:hAnsi="Arial" w:cs="Arial"/>
          <w:i/>
          <w:color w:val="0000FF"/>
          <w:sz w:val="20"/>
        </w:rPr>
        <w:t>sin perjuicio</w:t>
      </w:r>
      <w:r w:rsidR="00636068">
        <w:rPr>
          <w:rFonts w:ascii="Arial" w:hAnsi="Arial" w:cs="Arial"/>
          <w:i/>
          <w:color w:val="0000FF"/>
          <w:sz w:val="20"/>
        </w:rPr>
        <w:t>,</w:t>
      </w:r>
      <w:r w:rsidR="0045331A">
        <w:rPr>
          <w:rFonts w:ascii="Arial" w:hAnsi="Arial" w:cs="Arial"/>
          <w:i/>
          <w:color w:val="0000FF"/>
          <w:sz w:val="20"/>
        </w:rPr>
        <w:t xml:space="preserve"> que </w:t>
      </w:r>
      <w:r w:rsidR="00636068">
        <w:rPr>
          <w:rFonts w:ascii="Arial" w:hAnsi="Arial" w:cs="Arial"/>
          <w:i/>
          <w:color w:val="0000FF"/>
          <w:sz w:val="20"/>
        </w:rPr>
        <w:t>de</w:t>
      </w:r>
      <w:r w:rsidR="0045331A">
        <w:rPr>
          <w:rFonts w:ascii="Arial" w:hAnsi="Arial" w:cs="Arial"/>
          <w:i/>
          <w:color w:val="0000FF"/>
          <w:sz w:val="20"/>
        </w:rPr>
        <w:t xml:space="preserve"> resultar favorecido con la buena pro, pres</w:t>
      </w:r>
      <w:r w:rsidR="00F43F10" w:rsidRPr="0045331A">
        <w:rPr>
          <w:rFonts w:ascii="Arial" w:hAnsi="Arial" w:cs="Arial"/>
          <w:i/>
          <w:color w:val="0000FF"/>
          <w:sz w:val="20"/>
        </w:rPr>
        <w:t xml:space="preserve">ente </w:t>
      </w:r>
      <w:r w:rsidR="00C128B2">
        <w:rPr>
          <w:rFonts w:ascii="Arial" w:hAnsi="Arial" w:cs="Arial"/>
          <w:i/>
          <w:color w:val="0000FF"/>
          <w:sz w:val="20"/>
        </w:rPr>
        <w:t>el</w:t>
      </w:r>
      <w:r w:rsidR="00F43F10" w:rsidRPr="0045331A">
        <w:rPr>
          <w:rFonts w:ascii="Arial" w:hAnsi="Arial" w:cs="Arial"/>
          <w:i/>
          <w:color w:val="0000FF"/>
          <w:sz w:val="20"/>
        </w:rPr>
        <w:t xml:space="preserve"> detalle de precios unitarios para </w:t>
      </w:r>
      <w:r w:rsidR="002629EA" w:rsidRPr="0045331A">
        <w:rPr>
          <w:rFonts w:ascii="Arial" w:hAnsi="Arial" w:cs="Arial"/>
          <w:i/>
          <w:color w:val="0000FF"/>
          <w:sz w:val="20"/>
        </w:rPr>
        <w:t xml:space="preserve">el perfeccionamiento del </w:t>
      </w:r>
      <w:r w:rsidR="00F43F10" w:rsidRPr="0045331A">
        <w:rPr>
          <w:rFonts w:ascii="Arial" w:hAnsi="Arial" w:cs="Arial"/>
          <w:i/>
          <w:color w:val="0000FF"/>
          <w:sz w:val="20"/>
        </w:rPr>
        <w:t xml:space="preserve">contrato, </w:t>
      </w:r>
      <w:r w:rsidR="001915E1">
        <w:rPr>
          <w:rFonts w:ascii="Arial" w:hAnsi="Arial" w:cs="Arial"/>
          <w:i/>
          <w:color w:val="0000FF"/>
          <w:sz w:val="20"/>
        </w:rPr>
        <w:t>según lo previsto</w:t>
      </w:r>
      <w:r w:rsidR="00F43F10" w:rsidRPr="0045331A">
        <w:rPr>
          <w:rFonts w:ascii="Arial" w:hAnsi="Arial" w:cs="Arial"/>
          <w:i/>
          <w:color w:val="0000FF"/>
          <w:sz w:val="20"/>
        </w:rPr>
        <w:t xml:space="preserve"> en el numeral 2.</w:t>
      </w:r>
      <w:r w:rsidR="00C128B2">
        <w:rPr>
          <w:rFonts w:ascii="Arial" w:hAnsi="Arial" w:cs="Arial"/>
          <w:i/>
          <w:color w:val="0000FF"/>
          <w:sz w:val="20"/>
        </w:rPr>
        <w:t>4</w:t>
      </w:r>
      <w:r w:rsidR="00F43F10" w:rsidRPr="0045331A">
        <w:rPr>
          <w:rFonts w:ascii="Arial" w:hAnsi="Arial" w:cs="Arial"/>
          <w:i/>
          <w:color w:val="0000FF"/>
          <w:sz w:val="20"/>
        </w:rPr>
        <w:t xml:space="preserve"> de la sección específica</w:t>
      </w:r>
      <w:r w:rsidR="00F55128" w:rsidRPr="0045331A">
        <w:rPr>
          <w:rFonts w:ascii="Arial" w:hAnsi="Arial" w:cs="Arial"/>
          <w:i/>
          <w:color w:val="0000FF"/>
          <w:sz w:val="20"/>
        </w:rPr>
        <w:t xml:space="preserve"> de las </w:t>
      </w:r>
      <w:r w:rsidR="00113A54" w:rsidRPr="0045331A">
        <w:rPr>
          <w:rFonts w:ascii="Arial" w:hAnsi="Arial" w:cs="Arial"/>
          <w:i/>
          <w:color w:val="0000FF"/>
          <w:sz w:val="20"/>
        </w:rPr>
        <w:t>b</w:t>
      </w:r>
      <w:r w:rsidR="00F55128" w:rsidRPr="0045331A">
        <w:rPr>
          <w:rFonts w:ascii="Arial" w:hAnsi="Arial" w:cs="Arial"/>
          <w:i/>
          <w:color w:val="0000FF"/>
          <w:sz w:val="20"/>
        </w:rPr>
        <w:t>ases</w:t>
      </w:r>
      <w:r>
        <w:rPr>
          <w:rFonts w:ascii="Arial" w:hAnsi="Arial" w:cs="Arial"/>
          <w:i/>
          <w:color w:val="0000FF"/>
          <w:sz w:val="20"/>
        </w:rPr>
        <w:t>”</w:t>
      </w:r>
      <w:r w:rsidR="00F43F10" w:rsidRPr="0045331A">
        <w:rPr>
          <w:rFonts w:ascii="Arial" w:hAnsi="Arial" w:cs="Arial"/>
          <w:i/>
          <w:color w:val="0000FF"/>
          <w:sz w:val="20"/>
        </w:rPr>
        <w:t>.</w:t>
      </w:r>
    </w:p>
    <w:p w14:paraId="3B68D766" w14:textId="423B20B3" w:rsidR="00F43F10" w:rsidRPr="00412BE9" w:rsidRDefault="00F43F10" w:rsidP="006810E6">
      <w:pPr>
        <w:pStyle w:val="Prrafodelista"/>
        <w:widowControl w:val="0"/>
        <w:tabs>
          <w:tab w:val="left" w:pos="0"/>
          <w:tab w:val="left" w:pos="284"/>
        </w:tabs>
        <w:spacing w:after="0" w:line="240" w:lineRule="auto"/>
        <w:ind w:left="284"/>
        <w:jc w:val="both"/>
        <w:rPr>
          <w:rFonts w:ascii="Arial" w:hAnsi="Arial" w:cs="Arial"/>
          <w:i/>
          <w:strike/>
          <w:color w:val="0000FF"/>
          <w:sz w:val="20"/>
          <w:highlight w:val="green"/>
        </w:rPr>
      </w:pPr>
    </w:p>
    <w:p w14:paraId="55A29239" w14:textId="77777777" w:rsidR="00713D81" w:rsidRDefault="00713D81" w:rsidP="00843BF8">
      <w:pPr>
        <w:pStyle w:val="Textoindependiente"/>
        <w:widowControl w:val="0"/>
        <w:spacing w:after="0" w:line="240" w:lineRule="auto"/>
        <w:jc w:val="center"/>
        <w:rPr>
          <w:rFonts w:ascii="Arial" w:hAnsi="Arial" w:cs="Arial"/>
          <w:b/>
        </w:rPr>
      </w:pPr>
    </w:p>
    <w:p w14:paraId="64F1DDE3" w14:textId="77777777" w:rsidR="006810E6" w:rsidRDefault="006810E6">
      <w:pPr>
        <w:spacing w:after="0" w:line="240" w:lineRule="auto"/>
        <w:rPr>
          <w:rFonts w:ascii="Arial" w:eastAsia="Times New Roman" w:hAnsi="Arial" w:cs="Arial"/>
          <w:b/>
          <w:color w:val="auto"/>
          <w:szCs w:val="22"/>
          <w:lang w:val="es-ES" w:eastAsia="en-US"/>
        </w:rPr>
      </w:pPr>
      <w:r>
        <w:rPr>
          <w:rFonts w:ascii="Arial" w:hAnsi="Arial" w:cs="Arial"/>
          <w:b/>
        </w:rPr>
        <w:br w:type="page"/>
      </w:r>
    </w:p>
    <w:p w14:paraId="57B92152" w14:textId="77777777" w:rsidR="00473666" w:rsidRDefault="00473666" w:rsidP="00843BF8">
      <w:pPr>
        <w:pStyle w:val="Textoindependiente"/>
        <w:widowControl w:val="0"/>
        <w:spacing w:after="0" w:line="240" w:lineRule="auto"/>
        <w:jc w:val="center"/>
        <w:rPr>
          <w:rFonts w:ascii="Arial" w:hAnsi="Arial" w:cs="Arial"/>
          <w:b/>
        </w:rPr>
      </w:pPr>
    </w:p>
    <w:p w14:paraId="344CB540" w14:textId="716258B4"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843BF8">
      <w:pPr>
        <w:widowControl w:val="0"/>
        <w:spacing w:after="0" w:line="240" w:lineRule="auto"/>
        <w:jc w:val="both"/>
        <w:rPr>
          <w:rFonts w:ascii="Arial" w:hAnsi="Arial" w:cs="Arial"/>
          <w:sz w:val="20"/>
        </w:rPr>
      </w:pPr>
    </w:p>
    <w:p w14:paraId="6009F099" w14:textId="223E9443"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843BF8">
      <w:pPr>
        <w:widowControl w:val="0"/>
        <w:spacing w:after="0" w:line="240" w:lineRule="auto"/>
        <w:jc w:val="both"/>
        <w:rPr>
          <w:rFonts w:ascii="Arial" w:hAnsi="Arial" w:cs="Arial"/>
          <w:sz w:val="20"/>
        </w:rPr>
      </w:pPr>
    </w:p>
    <w:p w14:paraId="178F1A4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 xml:space="preserve">obligaciones a las que se compromete cada uno de los integrantes del consorcio, así como el </w:t>
      </w:r>
      <w:r w:rsidRPr="00EF7607">
        <w:rPr>
          <w:rFonts w:ascii="Arial" w:hAnsi="Arial" w:cs="Arial"/>
          <w:color w:val="auto"/>
          <w:sz w:val="20"/>
        </w:rPr>
        <w:t>porcentaje equivalente a dichas obligaciones), de conformidad con lo establecido por el artículo 118 del Reglam</w:t>
      </w:r>
      <w:r w:rsidRPr="00CD5328">
        <w:rPr>
          <w:rFonts w:ascii="Arial" w:hAnsi="Arial" w:cs="Arial"/>
          <w:sz w:val="20"/>
        </w:rPr>
        <w:t>ento de la Ley de Contrataciones del Estado.</w:t>
      </w:r>
    </w:p>
    <w:p w14:paraId="67F01864" w14:textId="77777777" w:rsidR="00843BF8" w:rsidRPr="00CD5328" w:rsidRDefault="00843BF8" w:rsidP="00843BF8">
      <w:pPr>
        <w:widowControl w:val="0"/>
        <w:spacing w:after="0" w:line="240" w:lineRule="auto"/>
        <w:jc w:val="both"/>
        <w:rPr>
          <w:rFonts w:ascii="Arial" w:hAnsi="Arial" w:cs="Arial"/>
          <w:sz w:val="20"/>
        </w:rPr>
      </w:pPr>
    </w:p>
    <w:p w14:paraId="00E4A52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5EA15197" w14:textId="77777777" w:rsidR="00843BF8" w:rsidRPr="00CD5328" w:rsidRDefault="00843BF8" w:rsidP="00843BF8">
      <w:pPr>
        <w:widowControl w:val="0"/>
        <w:spacing w:after="0" w:line="240" w:lineRule="auto"/>
        <w:jc w:val="both"/>
        <w:rPr>
          <w:rFonts w:ascii="Arial" w:hAnsi="Arial" w:cs="Arial"/>
          <w:sz w:val="20"/>
        </w:rPr>
      </w:pPr>
    </w:p>
    <w:p w14:paraId="6DC3E811" w14:textId="77777777" w:rsidR="00843BF8" w:rsidRPr="00CD5328" w:rsidRDefault="00843BF8" w:rsidP="00843BF8">
      <w:pPr>
        <w:widowControl w:val="0"/>
        <w:spacing w:after="0" w:line="240" w:lineRule="auto"/>
        <w:jc w:val="both"/>
        <w:rPr>
          <w:rFonts w:ascii="Arial" w:hAnsi="Arial" w:cs="Arial"/>
          <w:sz w:val="20"/>
        </w:rPr>
      </w:pPr>
    </w:p>
    <w:p w14:paraId="0FAAD428"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30"/>
      </w:r>
      <w:r w:rsidRPr="00CD5328">
        <w:rPr>
          <w:rFonts w:ascii="Arial" w:hAnsi="Arial" w:cs="Arial"/>
          <w:sz w:val="20"/>
        </w:rPr>
        <w:t xml:space="preserve"> de Obligaciones </w:t>
      </w:r>
    </w:p>
    <w:p w14:paraId="2799BF4D"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504CAC5C"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287D38E3" w14:textId="77777777" w:rsidR="00843BF8" w:rsidRPr="00CD5328" w:rsidRDefault="00843BF8" w:rsidP="00843BF8">
      <w:pPr>
        <w:widowControl w:val="0"/>
        <w:spacing w:after="0" w:line="240" w:lineRule="auto"/>
        <w:jc w:val="both"/>
        <w:rPr>
          <w:rFonts w:ascii="Arial" w:hAnsi="Arial" w:cs="Arial"/>
          <w:sz w:val="20"/>
        </w:rPr>
      </w:pPr>
    </w:p>
    <w:p w14:paraId="66FC32C8" w14:textId="4F9100CC"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E06C09">
        <w:rPr>
          <w:rStyle w:val="Refdenotaalpie"/>
          <w:rFonts w:ascii="Arial" w:hAnsi="Arial" w:cs="Arial"/>
          <w:sz w:val="20"/>
        </w:rPr>
        <w:footnoteReference w:id="31"/>
      </w:r>
      <w:r w:rsidRPr="00CD5328">
        <w:rPr>
          <w:rFonts w:ascii="Arial" w:hAnsi="Arial" w:cs="Arial"/>
          <w:sz w:val="20"/>
        </w:rPr>
        <w:t xml:space="preserve"> de Obligaciones</w:t>
      </w:r>
    </w:p>
    <w:p w14:paraId="74350615"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31375542"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2CE81BF" w14:textId="77777777" w:rsidR="00843BF8" w:rsidRPr="00CD5328" w:rsidRDefault="00843BF8" w:rsidP="00843BF8">
      <w:pPr>
        <w:widowControl w:val="0"/>
        <w:spacing w:after="0" w:line="240" w:lineRule="auto"/>
        <w:jc w:val="both"/>
        <w:rPr>
          <w:rFonts w:ascii="Arial" w:hAnsi="Arial" w:cs="Arial"/>
          <w:sz w:val="20"/>
        </w:rPr>
      </w:pPr>
    </w:p>
    <w:p w14:paraId="37543BC7" w14:textId="77777777" w:rsidR="00843BF8" w:rsidRPr="00CD5328" w:rsidRDefault="00843BF8" w:rsidP="00843BF8">
      <w:pPr>
        <w:widowControl w:val="0"/>
        <w:spacing w:after="0" w:line="240" w:lineRule="auto"/>
        <w:ind w:left="6480"/>
        <w:jc w:val="both"/>
        <w:rPr>
          <w:rFonts w:ascii="Arial" w:hAnsi="Arial" w:cs="Arial"/>
          <w:sz w:val="20"/>
        </w:rPr>
      </w:pPr>
      <w:r w:rsidRPr="00CD5328">
        <w:rPr>
          <w:rFonts w:ascii="Arial" w:hAnsi="Arial" w:cs="Arial"/>
          <w:sz w:val="20"/>
        </w:rPr>
        <w:t>TOTAL:            100%</w:t>
      </w:r>
    </w:p>
    <w:p w14:paraId="35860E65" w14:textId="77777777" w:rsidR="00843BF8" w:rsidRPr="00CD5328" w:rsidRDefault="00843BF8" w:rsidP="00843BF8">
      <w:pPr>
        <w:widowControl w:val="0"/>
        <w:spacing w:after="0" w:line="240" w:lineRule="auto"/>
        <w:jc w:val="both"/>
        <w:rPr>
          <w:rFonts w:ascii="Arial" w:hAnsi="Arial" w:cs="Arial"/>
          <w:sz w:val="20"/>
        </w:rPr>
      </w:pPr>
    </w:p>
    <w:p w14:paraId="72E30F02" w14:textId="77777777" w:rsidR="00843BF8" w:rsidRPr="00CD5328" w:rsidRDefault="00843BF8" w:rsidP="00843BF8">
      <w:pPr>
        <w:widowControl w:val="0"/>
        <w:spacing w:after="0" w:line="240" w:lineRule="auto"/>
        <w:jc w:val="both"/>
        <w:rPr>
          <w:rFonts w:ascii="Arial" w:hAnsi="Arial" w:cs="Arial"/>
          <w:sz w:val="20"/>
        </w:rPr>
      </w:pPr>
    </w:p>
    <w:p w14:paraId="0BC3A329" w14:textId="77777777" w:rsidR="00843BF8" w:rsidRPr="00CD5328" w:rsidRDefault="00843BF8" w:rsidP="00843BF8">
      <w:pPr>
        <w:widowControl w:val="0"/>
        <w:spacing w:after="0" w:line="240" w:lineRule="auto"/>
        <w:jc w:val="both"/>
        <w:rPr>
          <w:rFonts w:ascii="Arial" w:hAnsi="Arial" w:cs="Arial"/>
          <w:sz w:val="20"/>
        </w:rPr>
      </w:pPr>
    </w:p>
    <w:p w14:paraId="6B5710DE" w14:textId="77777777" w:rsidR="00843BF8" w:rsidRPr="009224AB" w:rsidRDefault="00843BF8" w:rsidP="00843BF8">
      <w:pPr>
        <w:widowControl w:val="0"/>
        <w:spacing w:after="0" w:line="240" w:lineRule="auto"/>
        <w:jc w:val="both"/>
        <w:rPr>
          <w:rFonts w:ascii="Arial" w:hAnsi="Arial" w:cs="Arial"/>
          <w:color w:val="auto"/>
          <w:sz w:val="20"/>
        </w:rPr>
      </w:pPr>
    </w:p>
    <w:p w14:paraId="062EFE9A" w14:textId="77777777" w:rsidR="00843BF8" w:rsidRPr="009224AB"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53EA076D"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542BC440"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2E14BB6B"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6C66CE7C"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3F0C6A5A"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5A58C98C"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p w14:paraId="1B38EB4F"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1A7FB4E"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460D5B9"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21F3F3C0"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DAC28D"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E3CBB99" w14:textId="60B157B3" w:rsidR="00F17D49" w:rsidRPr="00CD532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r>
        <w:rPr>
          <w:rFonts w:ascii="Arial" w:hAnsi="Arial" w:cs="Arial"/>
          <w:i/>
          <w:color w:val="0000FF"/>
          <w:sz w:val="20"/>
        </w:rPr>
        <w:t>De conformidad con el artículo 31 del Reglamento, esta declaración debe ser</w:t>
      </w:r>
      <w:r w:rsidR="00503417">
        <w:rPr>
          <w:rFonts w:ascii="Arial" w:hAnsi="Arial" w:cs="Arial"/>
          <w:i/>
          <w:color w:val="0000FF"/>
          <w:sz w:val="20"/>
        </w:rPr>
        <w:t xml:space="preserve"> con firmas</w:t>
      </w:r>
      <w:r>
        <w:rPr>
          <w:rFonts w:ascii="Arial" w:hAnsi="Arial" w:cs="Arial"/>
          <w:i/>
          <w:color w:val="0000FF"/>
          <w:sz w:val="20"/>
        </w:rPr>
        <w:t xml:space="preserve"> legalizada</w:t>
      </w:r>
      <w:r w:rsidR="00503417">
        <w:rPr>
          <w:rFonts w:ascii="Arial" w:hAnsi="Arial" w:cs="Arial"/>
          <w:i/>
          <w:color w:val="0000FF"/>
          <w:sz w:val="20"/>
        </w:rPr>
        <w:t>s de los integrantes del consorcio</w:t>
      </w:r>
      <w:r>
        <w:rPr>
          <w:rFonts w:ascii="Arial" w:hAnsi="Arial" w:cs="Arial"/>
          <w:i/>
          <w:color w:val="0000FF"/>
          <w:sz w:val="20"/>
        </w:rPr>
        <w:t>.</w:t>
      </w: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w:t>
      </w:r>
      <w:bookmarkStart w:id="1" w:name="_GoBack"/>
      <w:bookmarkEnd w:id="1"/>
      <w:r w:rsidRPr="00CD5328">
        <w:rPr>
          <w:rFonts w:ascii="Arial" w:hAnsi="Arial" w:cs="Arial"/>
          <w:iCs/>
          <w:sz w:val="20"/>
        </w:rPr>
        <w:t xml:space="preserve">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DC79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82C6ECC"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73E090B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3FCFBE2F" w14:textId="77777777" w:rsidR="008E1070" w:rsidRDefault="008E1070" w:rsidP="00A44531">
      <w:pPr>
        <w:widowControl w:val="0"/>
        <w:spacing w:after="0" w:line="240" w:lineRule="auto"/>
        <w:jc w:val="center"/>
        <w:rPr>
          <w:rFonts w:ascii="Arial" w:hAnsi="Arial" w:cs="Arial"/>
          <w:b/>
        </w:rPr>
      </w:pPr>
    </w:p>
    <w:sectPr w:rsidR="008E1070"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867D4A" w:rsidRDefault="00867D4A">
      <w:pPr>
        <w:spacing w:after="0" w:line="240" w:lineRule="auto"/>
      </w:pPr>
      <w:r>
        <w:separator/>
      </w:r>
    </w:p>
  </w:endnote>
  <w:endnote w:type="continuationSeparator" w:id="0">
    <w:p w14:paraId="4FEA1D45" w14:textId="77777777" w:rsidR="00867D4A" w:rsidRDefault="0086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867D4A" w:rsidRDefault="00867D4A">
    <w:pPr>
      <w:rPr>
        <w:sz w:val="20"/>
      </w:rPr>
    </w:pPr>
  </w:p>
  <w:p w14:paraId="358B3049" w14:textId="77777777" w:rsidR="00867D4A" w:rsidRDefault="00867D4A">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867D4A" w:rsidRDefault="00867D4A">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867D4A" w:rsidRDefault="00867D4A">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27</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867D4A" w:rsidRDefault="00867D4A">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867D4A" w:rsidRDefault="00867D4A">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867D4A" w:rsidRDefault="00867D4A">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867D4A" w:rsidRDefault="00867D4A">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9396" w14:textId="77777777" w:rsidR="00867D4A" w:rsidRDefault="00867D4A">
    <w:pPr>
      <w:pStyle w:val="Piedepgina"/>
    </w:pPr>
    <w:r>
      <w:rPr>
        <w:noProof/>
      </w:rPr>
      <mc:AlternateContent>
        <mc:Choice Requires="wps">
          <w:drawing>
            <wp:anchor distT="0" distB="0" distL="114300" distR="114300" simplePos="0" relativeHeight="251668992" behindDoc="0" locked="0" layoutInCell="0" allowOverlap="1" wp14:anchorId="4FA79EA2" wp14:editId="6C7D8F15">
              <wp:simplePos x="0" y="0"/>
              <wp:positionH relativeFrom="page">
                <wp:posOffset>9949180</wp:posOffset>
              </wp:positionH>
              <wp:positionV relativeFrom="page">
                <wp:posOffset>6915150</wp:posOffset>
              </wp:positionV>
              <wp:extent cx="285115" cy="285115"/>
              <wp:effectExtent l="0" t="0" r="635" b="635"/>
              <wp:wrapNone/>
              <wp:docPr id="2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E9F6B9"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A79EA2" id="_x0000_s1035" style="position:absolute;margin-left:783.4pt;margin-top:544.5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vs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U26N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8WgZq6LJ1QEdL8MuLxo1Bq+UNLhImTUft4zEJQ0bxWq6rdmMGAw8sFgimNqRrkD&#10;Snpn6/r92huQVY3YcRBE6Q1qX8ogip+LnsdpYnC8QxWnVfT789IPUT9/GOsf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BMSlvsTgIAAHgEAAAOAAAAAAAAAAAAAAAAAC4CAABkcnMvZTJvRG9jLnhtbFBLAQItABQA&#10;BgAIAAAAIQBESO2n4gAAAA8BAAAPAAAAAAAAAAAAAAAAAKgEAABkcnMvZG93bnJldi54bWxQSwUG&#10;AAAAAAQABADzAAAAtwUAAAAA&#10;" o:allowincell="f" fillcolor="#d34817" stroked="f">
              <v:textbox inset="0,0,0,0">
                <w:txbxContent>
                  <w:p w14:paraId="12E9F6B9" w14:textId="77777777" w:rsidR="00867D4A" w:rsidRPr="000F6A09" w:rsidRDefault="00867D4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7968" behindDoc="0" locked="0" layoutInCell="0" allowOverlap="1" wp14:anchorId="27E6F77D" wp14:editId="62B14EC0">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4AAC703"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E6F77D" id="_x0000_s1036" style="position:absolute;margin-left:536.9pt;margin-top:796.6pt;width:22.4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JWv6pNAgAAeAQAAA4AAAAAAAAAAAAAAAAALgIAAGRycy9lMm9Eb2MueG1sUEsBAi0AFAAG&#10;AAgAAAAhAFJylRXiAAAADwEAAA8AAAAAAAAAAAAAAAAApwQAAGRycy9kb3ducmV2LnhtbFBLBQYA&#10;AAAABAAEAPMAAAC2BQAAAAA=&#10;" o:allowincell="f" fillcolor="#d34817" stroked="f">
              <v:textbox inset="0,0,0,0">
                <w:txbxContent>
                  <w:p w14:paraId="34AAC703" w14:textId="77777777" w:rsidR="00867D4A" w:rsidRPr="000F6A09" w:rsidRDefault="00867D4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B667BA" w:rsidRPr="00B667B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867D4A" w:rsidRDefault="00867D4A">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867D4A" w:rsidRPr="001802FF" w:rsidRDefault="00867D4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473666">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867D4A" w:rsidRPr="001802FF" w:rsidRDefault="00867D4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473666">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867D4A" w:rsidRDefault="00867D4A">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867D4A" w:rsidRDefault="00867D4A">
      <w:pPr>
        <w:spacing w:after="0" w:line="240" w:lineRule="auto"/>
      </w:pPr>
      <w:r>
        <w:separator/>
      </w:r>
    </w:p>
  </w:footnote>
  <w:footnote w:type="continuationSeparator" w:id="0">
    <w:p w14:paraId="51A33D9F" w14:textId="77777777" w:rsidR="00867D4A" w:rsidRDefault="00867D4A">
      <w:pPr>
        <w:spacing w:after="0" w:line="240" w:lineRule="auto"/>
      </w:pPr>
      <w:r>
        <w:continuationSeparator/>
      </w:r>
    </w:p>
  </w:footnote>
  <w:footnote w:id="1">
    <w:p w14:paraId="1D41216D" w14:textId="77777777" w:rsidR="00867D4A" w:rsidRPr="00890DB4" w:rsidRDefault="00867D4A"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14:paraId="46481D92" w14:textId="77777777" w:rsidR="00867D4A" w:rsidRPr="00510E7A" w:rsidRDefault="00867D4A"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57A336FD" w14:textId="77777777" w:rsidR="00867D4A" w:rsidRPr="00EF7607" w:rsidRDefault="00867D4A"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convocatoria hasta antes del inicio de la presentación de ofertas, según lo dispuesto en el artículo 34 del Reglamento.</w:t>
      </w:r>
    </w:p>
  </w:footnote>
  <w:footnote w:id="4">
    <w:p w14:paraId="2B8176A8" w14:textId="242469B4" w:rsidR="00867D4A" w:rsidRPr="005F1F27" w:rsidRDefault="00867D4A" w:rsidP="005B59E8">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20B1D058" w14:textId="77777777" w:rsidR="00867D4A" w:rsidRPr="005F1F27" w:rsidRDefault="00867D4A" w:rsidP="005B59E8">
      <w:pPr>
        <w:pStyle w:val="Textonotapie"/>
        <w:rPr>
          <w:lang w:val="es-ES_tradnl"/>
        </w:rPr>
      </w:pPr>
    </w:p>
  </w:footnote>
  <w:footnote w:id="5">
    <w:p w14:paraId="6092741E" w14:textId="77777777" w:rsidR="00867D4A" w:rsidRDefault="00867D4A"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p w14:paraId="73BDF546" w14:textId="77777777" w:rsidR="00867D4A" w:rsidRPr="00510E7A" w:rsidRDefault="00867D4A" w:rsidP="00B04A9D">
      <w:pPr>
        <w:pStyle w:val="Textonotapie"/>
        <w:ind w:left="300" w:hanging="300"/>
        <w:jc w:val="both"/>
        <w:rPr>
          <w:rFonts w:ascii="Arial" w:hAnsi="Arial" w:cs="Arial"/>
          <w:sz w:val="16"/>
          <w:szCs w:val="16"/>
        </w:rPr>
      </w:pPr>
    </w:p>
  </w:footnote>
  <w:footnote w:id="6">
    <w:p w14:paraId="1E9D9218" w14:textId="77777777" w:rsidR="00867D4A" w:rsidRDefault="00867D4A" w:rsidP="00A07018">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as Especificaciones Técnicas</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funcionales y condiciones de las</w:t>
      </w:r>
      <w:r w:rsidRPr="003620CF">
        <w:rPr>
          <w:rFonts w:ascii="Arial" w:hAnsi="Arial" w:cs="Arial"/>
          <w:sz w:val="16"/>
          <w:szCs w:val="16"/>
        </w:rPr>
        <w:t xml:space="preserve"> Especificaciones Técnicas</w:t>
      </w:r>
      <w:r>
        <w:rPr>
          <w:rFonts w:ascii="Arial" w:hAnsi="Arial" w:cs="Arial"/>
          <w:sz w:val="16"/>
          <w:szCs w:val="16"/>
        </w:rPr>
        <w:t xml:space="preserve">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r w:rsidRPr="006317FB">
        <w:rPr>
          <w:rFonts w:ascii="Arial" w:hAnsi="Arial" w:cs="Arial"/>
          <w:sz w:val="16"/>
          <w:szCs w:val="16"/>
        </w:rPr>
        <w:t>.</w:t>
      </w:r>
      <w:r>
        <w:rPr>
          <w:rFonts w:ascii="Arial" w:hAnsi="Arial" w:cs="Arial"/>
          <w:sz w:val="16"/>
          <w:szCs w:val="16"/>
        </w:rPr>
        <w:t xml:space="preserve"> </w:t>
      </w:r>
    </w:p>
    <w:p w14:paraId="59776D2C" w14:textId="77777777" w:rsidR="00867D4A" w:rsidRPr="00510E7A" w:rsidRDefault="00867D4A" w:rsidP="00A07018">
      <w:pPr>
        <w:widowControl w:val="0"/>
        <w:spacing w:after="0" w:line="240" w:lineRule="auto"/>
        <w:ind w:left="284" w:hanging="284"/>
        <w:jc w:val="both"/>
        <w:rPr>
          <w:rFonts w:ascii="Arial" w:hAnsi="Arial" w:cs="Arial"/>
          <w:sz w:val="16"/>
          <w:szCs w:val="16"/>
        </w:rPr>
      </w:pPr>
    </w:p>
  </w:footnote>
  <w:footnote w:id="7">
    <w:p w14:paraId="04941467" w14:textId="77777777" w:rsidR="00867D4A" w:rsidRPr="00510E7A" w:rsidRDefault="00867D4A"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r w:rsidRPr="00510E7A">
        <w:rPr>
          <w:rFonts w:ascii="Arial" w:hAnsi="Arial" w:cs="Arial"/>
          <w:sz w:val="16"/>
          <w:szCs w:val="16"/>
        </w:rPr>
        <w:t xml:space="preserve">  </w:t>
      </w:r>
    </w:p>
    <w:p w14:paraId="3FDF5ECD" w14:textId="77777777" w:rsidR="00867D4A" w:rsidRPr="00510E7A" w:rsidRDefault="00867D4A" w:rsidP="00186372">
      <w:pPr>
        <w:pStyle w:val="Textonotapie"/>
        <w:ind w:left="284"/>
        <w:jc w:val="both"/>
        <w:rPr>
          <w:rFonts w:ascii="Arial" w:hAnsi="Arial" w:cs="Arial"/>
          <w:sz w:val="16"/>
          <w:szCs w:val="16"/>
        </w:rPr>
      </w:pPr>
    </w:p>
  </w:footnote>
  <w:footnote w:id="8">
    <w:p w14:paraId="5410B517" w14:textId="33F57D47" w:rsidR="00867D4A" w:rsidRPr="004957B0" w:rsidRDefault="00867D4A" w:rsidP="00473666">
      <w:pPr>
        <w:widowControl w:val="0"/>
        <w:spacing w:after="0" w:line="240" w:lineRule="auto"/>
        <w:ind w:left="142" w:hanging="142"/>
        <w:jc w:val="both"/>
        <w:rPr>
          <w:lang w:val="es-ES"/>
        </w:rPr>
      </w:pPr>
      <w:r w:rsidRPr="004957B0">
        <w:rPr>
          <w:rStyle w:val="Refdenotaalpie"/>
        </w:rPr>
        <w:footnoteRef/>
      </w:r>
      <w:r w:rsidRPr="004957B0">
        <w:t xml:space="preserve"> </w:t>
      </w:r>
      <w:r w:rsidRPr="004957B0">
        <w:tab/>
      </w:r>
      <w:r w:rsidRPr="004957B0">
        <w:rPr>
          <w:rFonts w:ascii="Arial" w:hAnsi="Arial" w:cs="Arial"/>
          <w:sz w:val="16"/>
          <w:szCs w:val="16"/>
        </w:rPr>
        <w:t>Incluir solo en caso que la convocatoria del procedimiento sea bajo el sistema a suma alzada.</w:t>
      </w:r>
    </w:p>
  </w:footnote>
  <w:footnote w:id="9">
    <w:p w14:paraId="43199D13" w14:textId="5131A345" w:rsidR="00867D4A" w:rsidRPr="00592651" w:rsidRDefault="00867D4A" w:rsidP="00564445">
      <w:pPr>
        <w:widowControl w:val="0"/>
        <w:spacing w:after="0" w:line="240" w:lineRule="auto"/>
        <w:ind w:left="142" w:hanging="142"/>
        <w:jc w:val="both"/>
        <w:rPr>
          <w:lang w:val="es-ES"/>
        </w:rPr>
      </w:pPr>
      <w:r w:rsidRPr="004957B0">
        <w:rPr>
          <w:rStyle w:val="Refdenotaalpie"/>
        </w:rPr>
        <w:footnoteRef/>
      </w:r>
      <w:r w:rsidRPr="004957B0">
        <w:t xml:space="preserve"> </w:t>
      </w:r>
      <w:r w:rsidRPr="004957B0">
        <w:tab/>
      </w:r>
      <w:r w:rsidRPr="004957B0">
        <w:rPr>
          <w:rFonts w:ascii="Arial" w:hAnsi="Arial" w:cs="Arial"/>
          <w:sz w:val="16"/>
          <w:szCs w:val="16"/>
        </w:rPr>
        <w:t>Incluir solo en caso que la convocatoria del procedimiento sea por paquete.</w:t>
      </w:r>
    </w:p>
  </w:footnote>
  <w:footnote w:id="10">
    <w:p w14:paraId="03882CDE" w14:textId="77777777" w:rsidR="00867D4A" w:rsidRPr="00EF7607" w:rsidRDefault="00867D4A"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EF7607">
        <w:rPr>
          <w:rFonts w:ascii="Arial" w:hAnsi="Arial" w:cs="Arial"/>
          <w:sz w:val="16"/>
          <w:szCs w:val="16"/>
        </w:rPr>
        <w:t xml:space="preserve">Si la Entidad ha previsto la entrega de adelantos, debe prever el plazo en el cual el </w:t>
      </w:r>
      <w:r w:rsidRPr="00EF7607">
        <w:rPr>
          <w:rFonts w:ascii="Arial" w:hAnsi="Arial" w:cs="Arial"/>
          <w:color w:val="auto"/>
          <w:sz w:val="16"/>
          <w:szCs w:val="16"/>
        </w:rPr>
        <w:t>contratista debe solicitar el adelanto, así como el plazo de entrega del mismo, conforme a lo previsto en el artículo 148 del Reglamento.</w:t>
      </w:r>
    </w:p>
    <w:p w14:paraId="1A2E0343" w14:textId="77777777" w:rsidR="00867D4A" w:rsidRPr="00EF7607" w:rsidRDefault="00867D4A" w:rsidP="00510E7A">
      <w:pPr>
        <w:pStyle w:val="Textonotapie"/>
        <w:widowControl w:val="0"/>
        <w:tabs>
          <w:tab w:val="left" w:pos="284"/>
        </w:tabs>
        <w:ind w:left="300" w:hanging="300"/>
        <w:jc w:val="both"/>
        <w:rPr>
          <w:rFonts w:ascii="Arial" w:hAnsi="Arial" w:cs="Arial"/>
          <w:color w:val="auto"/>
          <w:sz w:val="16"/>
          <w:szCs w:val="16"/>
        </w:rPr>
      </w:pPr>
    </w:p>
  </w:footnote>
  <w:footnote w:id="11">
    <w:p w14:paraId="723FE72C" w14:textId="77777777" w:rsidR="00867D4A" w:rsidRPr="00510E7A" w:rsidRDefault="00867D4A" w:rsidP="00510E7A">
      <w:pPr>
        <w:pStyle w:val="Textonotapie"/>
        <w:widowControl w:val="0"/>
        <w:tabs>
          <w:tab w:val="left" w:pos="284"/>
        </w:tabs>
        <w:ind w:left="300" w:hanging="300"/>
        <w:jc w:val="both"/>
        <w:rPr>
          <w:rFonts w:ascii="Arial" w:hAnsi="Arial" w:cs="Arial"/>
          <w:sz w:val="16"/>
          <w:szCs w:val="16"/>
        </w:rPr>
      </w:pPr>
      <w:r w:rsidRPr="00EF7607">
        <w:rPr>
          <w:rStyle w:val="Refdenotaalpie"/>
          <w:rFonts w:ascii="Arial" w:hAnsi="Arial" w:cs="Arial"/>
          <w:color w:val="auto"/>
          <w:sz w:val="16"/>
          <w:szCs w:val="16"/>
        </w:rPr>
        <w:footnoteRef/>
      </w:r>
      <w:r w:rsidRPr="00EF7607">
        <w:rPr>
          <w:rFonts w:ascii="Arial" w:hAnsi="Arial" w:cs="Arial"/>
          <w:color w:val="auto"/>
          <w:sz w:val="16"/>
          <w:szCs w:val="16"/>
        </w:rPr>
        <w:t xml:space="preserve"> </w:t>
      </w:r>
      <w:r w:rsidRPr="00EF7607">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w:t>
      </w:r>
      <w:r w:rsidRPr="00576C92">
        <w:rPr>
          <w:rFonts w:ascii="Arial" w:hAnsi="Arial" w:cs="Arial"/>
          <w:sz w:val="16"/>
          <w:szCs w:val="16"/>
        </w:rPr>
        <w:t xml:space="preserve">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2">
    <w:p w14:paraId="189467EA" w14:textId="77777777" w:rsidR="00867D4A" w:rsidRPr="00510E7A" w:rsidRDefault="00867D4A" w:rsidP="007707ED">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capítulo</w:t>
      </w:r>
      <w:r>
        <w:rPr>
          <w:rFonts w:ascii="Arial" w:eastAsia="MS Mincho" w:hAnsi="Arial" w:cs="Arial"/>
          <w:sz w:val="16"/>
          <w:szCs w:val="16"/>
        </w:rPr>
        <w:t xml:space="preserve">, </w:t>
      </w:r>
      <w:r w:rsidRPr="00510E7A">
        <w:rPr>
          <w:rFonts w:ascii="Arial" w:eastAsia="MS Mincho" w:hAnsi="Arial" w:cs="Arial"/>
          <w:sz w:val="16"/>
          <w:szCs w:val="16"/>
        </w:rPr>
        <w:t xml:space="preserve">de </w:t>
      </w:r>
      <w:r w:rsidRPr="00EF7607">
        <w:rPr>
          <w:rFonts w:ascii="Arial" w:eastAsia="MS Mincho" w:hAnsi="Arial" w:cs="Arial"/>
          <w:color w:val="auto"/>
          <w:sz w:val="16"/>
          <w:szCs w:val="16"/>
        </w:rPr>
        <w:t xml:space="preserve">acuerdo al artículo 28 del </w:t>
      </w:r>
      <w:r w:rsidRPr="00510E7A">
        <w:rPr>
          <w:rFonts w:ascii="Arial" w:eastAsia="MS Mincho" w:hAnsi="Arial" w:cs="Arial"/>
          <w:sz w:val="16"/>
          <w:szCs w:val="16"/>
        </w:rPr>
        <w:t xml:space="preserve">Reglamento. </w:t>
      </w:r>
      <w:r>
        <w:rPr>
          <w:rFonts w:ascii="Arial" w:eastAsia="MS Mincho" w:hAnsi="Arial" w:cs="Arial"/>
          <w:sz w:val="16"/>
          <w:szCs w:val="16"/>
        </w:rPr>
        <w:t xml:space="preserve">Los requisitos de calificación son fijados por el área usuaria en el requerimiento. </w:t>
      </w:r>
    </w:p>
    <w:p w14:paraId="10634943" w14:textId="77777777" w:rsidR="00867D4A" w:rsidRPr="00670D03" w:rsidRDefault="00867D4A" w:rsidP="007707ED">
      <w:pPr>
        <w:pStyle w:val="Textonotapie"/>
        <w:ind w:left="300" w:hanging="300"/>
        <w:jc w:val="both"/>
        <w:rPr>
          <w:rFonts w:ascii="Arial" w:hAnsi="Arial" w:cs="Arial"/>
          <w:sz w:val="10"/>
          <w:szCs w:val="16"/>
        </w:rPr>
      </w:pPr>
    </w:p>
  </w:footnote>
  <w:footnote w:id="13">
    <w:p w14:paraId="42A5B2A5" w14:textId="77777777" w:rsidR="00867D4A" w:rsidRDefault="00867D4A" w:rsidP="00B133E7">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4">
    <w:p w14:paraId="75E5AB9E" w14:textId="4637530C" w:rsidR="00867D4A" w:rsidRDefault="00867D4A"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5379C03C" w14:textId="77777777" w:rsidR="00867D4A" w:rsidRPr="00510E7A" w:rsidRDefault="00867D4A" w:rsidP="00BB4681">
      <w:pPr>
        <w:pStyle w:val="Textonotapie"/>
        <w:ind w:left="284" w:hanging="284"/>
        <w:jc w:val="both"/>
        <w:rPr>
          <w:rFonts w:ascii="Arial" w:hAnsi="Arial" w:cs="Arial"/>
          <w:sz w:val="16"/>
          <w:szCs w:val="16"/>
        </w:rPr>
      </w:pPr>
    </w:p>
  </w:footnote>
  <w:footnote w:id="15">
    <w:p w14:paraId="06F5CEC7" w14:textId="77777777" w:rsidR="00867D4A" w:rsidRDefault="00867D4A"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los bienes admite reducción.</w:t>
      </w:r>
    </w:p>
    <w:p w14:paraId="00D0A594" w14:textId="77777777" w:rsidR="00867D4A" w:rsidRPr="00510E7A" w:rsidRDefault="00867D4A" w:rsidP="00510E7A">
      <w:pPr>
        <w:pStyle w:val="Textonotapie"/>
        <w:ind w:left="300" w:hanging="300"/>
        <w:jc w:val="both"/>
        <w:rPr>
          <w:rFonts w:ascii="Arial" w:hAnsi="Arial" w:cs="Arial"/>
          <w:sz w:val="16"/>
          <w:szCs w:val="16"/>
          <w:lang w:val="es-ES"/>
        </w:rPr>
      </w:pPr>
    </w:p>
  </w:footnote>
  <w:footnote w:id="16">
    <w:p w14:paraId="0139E011" w14:textId="77777777" w:rsidR="00867D4A" w:rsidRPr="00357D93" w:rsidRDefault="00867D4A" w:rsidP="006D58A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24558C52" w14:textId="77777777" w:rsidR="00867D4A" w:rsidRPr="00357D93" w:rsidRDefault="00867D4A" w:rsidP="006D58A9">
      <w:pPr>
        <w:pStyle w:val="Textonotapie"/>
        <w:ind w:left="300" w:hanging="300"/>
        <w:jc w:val="both"/>
        <w:rPr>
          <w:rFonts w:ascii="Arial" w:hAnsi="Arial" w:cs="Arial"/>
          <w:sz w:val="16"/>
          <w:szCs w:val="16"/>
        </w:rPr>
      </w:pPr>
    </w:p>
  </w:footnote>
  <w:footnote w:id="17">
    <w:p w14:paraId="0968459F" w14:textId="77777777" w:rsidR="00867D4A" w:rsidRDefault="00867D4A" w:rsidP="003E19C4">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Ley N° 27050,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42A6D11" w14:textId="77777777" w:rsidR="00867D4A" w:rsidRPr="00334C12" w:rsidRDefault="00867D4A" w:rsidP="003E19C4">
      <w:pPr>
        <w:pStyle w:val="Textonotapie"/>
        <w:tabs>
          <w:tab w:val="left" w:pos="284"/>
        </w:tabs>
        <w:ind w:left="284" w:hanging="284"/>
        <w:jc w:val="both"/>
        <w:rPr>
          <w:rFonts w:ascii="Arial" w:hAnsi="Arial" w:cs="Arial"/>
          <w:sz w:val="16"/>
          <w:szCs w:val="16"/>
        </w:rPr>
      </w:pPr>
    </w:p>
  </w:footnote>
  <w:footnote w:id="18">
    <w:p w14:paraId="00439BC3" w14:textId="77777777" w:rsidR="00867D4A" w:rsidRDefault="00867D4A" w:rsidP="003E19C4">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0AA6DDFA" w14:textId="77777777" w:rsidR="00867D4A" w:rsidRPr="0039298B" w:rsidRDefault="00867D4A" w:rsidP="003E19C4">
      <w:pPr>
        <w:pStyle w:val="Textonotapie"/>
        <w:tabs>
          <w:tab w:val="left" w:pos="284"/>
        </w:tabs>
        <w:ind w:left="284" w:hanging="284"/>
        <w:jc w:val="both"/>
        <w:rPr>
          <w:rFonts w:ascii="Arial" w:hAnsi="Arial" w:cs="Arial"/>
          <w:sz w:val="16"/>
          <w:szCs w:val="16"/>
          <w:lang w:val="es-ES"/>
        </w:rPr>
      </w:pPr>
    </w:p>
  </w:footnote>
  <w:footnote w:id="19">
    <w:p w14:paraId="78A2A26F" w14:textId="77777777" w:rsidR="00867D4A" w:rsidRPr="0038126D" w:rsidRDefault="00867D4A" w:rsidP="00D1434A">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123E7D21" w14:textId="77777777" w:rsidR="00867D4A" w:rsidRPr="003C319A" w:rsidRDefault="00867D4A" w:rsidP="00D1434A">
      <w:pPr>
        <w:pStyle w:val="Textonotapie"/>
        <w:ind w:left="284" w:hanging="284"/>
        <w:jc w:val="both"/>
        <w:rPr>
          <w:rFonts w:ascii="Arial" w:eastAsia="MS Mincho" w:hAnsi="Arial" w:cs="Arial"/>
          <w:sz w:val="16"/>
          <w:szCs w:val="16"/>
          <w:highlight w:val="yellow"/>
        </w:rPr>
      </w:pPr>
    </w:p>
  </w:footnote>
  <w:footnote w:id="20">
    <w:p w14:paraId="44CAB433" w14:textId="77777777" w:rsidR="00867D4A" w:rsidRPr="00357D93" w:rsidRDefault="00867D4A"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p w14:paraId="2F6FEBBC" w14:textId="77777777" w:rsidR="00867D4A" w:rsidRPr="00357D93" w:rsidRDefault="00867D4A" w:rsidP="00510E7A">
      <w:pPr>
        <w:pStyle w:val="Textonotapie"/>
        <w:ind w:left="300" w:hanging="300"/>
        <w:jc w:val="both"/>
        <w:rPr>
          <w:rFonts w:ascii="Arial" w:hAnsi="Arial" w:cs="Arial"/>
          <w:sz w:val="16"/>
          <w:szCs w:val="16"/>
        </w:rPr>
      </w:pPr>
    </w:p>
  </w:footnote>
  <w:footnote w:id="21">
    <w:p w14:paraId="73B351A7" w14:textId="77777777" w:rsidR="00867D4A" w:rsidRPr="00357D93" w:rsidRDefault="00867D4A"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41506303" w14:textId="77777777" w:rsidR="00867D4A" w:rsidRPr="00357D93" w:rsidRDefault="00867D4A" w:rsidP="00786126">
      <w:pPr>
        <w:pStyle w:val="Textonotapie"/>
        <w:jc w:val="both"/>
        <w:rPr>
          <w:rFonts w:ascii="Arial" w:hAnsi="Arial" w:cs="Arial"/>
          <w:sz w:val="16"/>
          <w:szCs w:val="16"/>
        </w:rPr>
      </w:pPr>
    </w:p>
  </w:footnote>
  <w:footnote w:id="22">
    <w:p w14:paraId="43F340EF" w14:textId="77777777" w:rsidR="00867D4A" w:rsidRPr="00510E7A" w:rsidRDefault="00867D4A"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3">
    <w:p w14:paraId="583CF723" w14:textId="77777777" w:rsidR="00867D4A" w:rsidRPr="00510E7A" w:rsidRDefault="00867D4A"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14:paraId="35E1DF3E" w14:textId="77777777" w:rsidR="00867D4A" w:rsidRPr="00510E7A" w:rsidRDefault="00867D4A"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F7607">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353E2C15" w14:textId="77777777" w:rsidR="00867D4A" w:rsidRPr="00510E7A" w:rsidRDefault="00867D4A" w:rsidP="00510E7A">
      <w:pPr>
        <w:pStyle w:val="Textonotapie"/>
        <w:ind w:left="284" w:hanging="284"/>
        <w:jc w:val="both"/>
        <w:rPr>
          <w:rFonts w:ascii="Arial" w:hAnsi="Arial" w:cs="Arial"/>
          <w:sz w:val="16"/>
          <w:szCs w:val="16"/>
        </w:rPr>
      </w:pPr>
    </w:p>
  </w:footnote>
  <w:footnote w:id="25">
    <w:p w14:paraId="2D2E0450" w14:textId="77777777" w:rsidR="00867D4A" w:rsidRPr="00510E7A" w:rsidRDefault="00867D4A"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F7607">
        <w:rPr>
          <w:rFonts w:ascii="Arial" w:hAnsi="Arial" w:cs="Arial"/>
          <w:color w:val="auto"/>
          <w:sz w:val="16"/>
          <w:szCs w:val="16"/>
        </w:rPr>
        <w:t>artículo 127 del</w:t>
      </w:r>
      <w:r w:rsidRPr="00510E7A">
        <w:rPr>
          <w:rFonts w:ascii="Arial" w:hAnsi="Arial" w:cs="Arial"/>
          <w:sz w:val="16"/>
          <w:szCs w:val="16"/>
        </w:rPr>
        <w:t xml:space="preserve"> Reglamento de la Ley de Contrataciones del Estado, en las contrataciones de bienes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867D4A" w:rsidRPr="00510E7A" w:rsidRDefault="00867D4A" w:rsidP="00510E7A">
      <w:pPr>
        <w:pStyle w:val="Textonotapie"/>
        <w:tabs>
          <w:tab w:val="left" w:pos="284"/>
        </w:tabs>
        <w:ind w:left="300" w:hanging="300"/>
        <w:jc w:val="both"/>
        <w:rPr>
          <w:rFonts w:ascii="Arial" w:hAnsi="Arial" w:cs="Arial"/>
          <w:sz w:val="16"/>
          <w:szCs w:val="16"/>
        </w:rPr>
      </w:pPr>
    </w:p>
  </w:footnote>
  <w:footnote w:id="26">
    <w:p w14:paraId="0C936532" w14:textId="77777777" w:rsidR="00867D4A" w:rsidRPr="00510E7A" w:rsidRDefault="00867D4A"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el plazo en el cual el contratista debe solicitar el adelanto, así como el plazo 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EF7607">
        <w:rPr>
          <w:rFonts w:ascii="Arial" w:hAnsi="Arial" w:cs="Arial"/>
          <w:color w:val="auto"/>
          <w:sz w:val="16"/>
          <w:szCs w:val="16"/>
        </w:rPr>
        <w:t>artículo 148 de</w:t>
      </w:r>
      <w:r w:rsidRPr="00510E7A">
        <w:rPr>
          <w:rFonts w:ascii="Arial" w:hAnsi="Arial" w:cs="Arial"/>
          <w:sz w:val="16"/>
          <w:szCs w:val="16"/>
        </w:rPr>
        <w:t>l Reglamento.</w:t>
      </w:r>
    </w:p>
    <w:p w14:paraId="0D9DDCE0" w14:textId="77777777" w:rsidR="00867D4A" w:rsidRPr="00510E7A" w:rsidRDefault="00867D4A" w:rsidP="00510E7A">
      <w:pPr>
        <w:pStyle w:val="Textonotapie"/>
        <w:widowControl w:val="0"/>
        <w:tabs>
          <w:tab w:val="left" w:pos="284"/>
        </w:tabs>
        <w:ind w:left="300" w:hanging="300"/>
        <w:jc w:val="both"/>
        <w:rPr>
          <w:rFonts w:ascii="Arial" w:hAnsi="Arial" w:cs="Arial"/>
          <w:sz w:val="16"/>
          <w:szCs w:val="16"/>
        </w:rPr>
      </w:pPr>
    </w:p>
  </w:footnote>
  <w:footnote w:id="27">
    <w:p w14:paraId="7C2F2934" w14:textId="77777777" w:rsidR="00867D4A" w:rsidRPr="00510E7A" w:rsidRDefault="00867D4A" w:rsidP="00510E7A">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EF7607">
        <w:rPr>
          <w:rFonts w:ascii="Arial" w:hAnsi="Arial" w:cs="Arial"/>
          <w:color w:val="auto"/>
          <w:sz w:val="16"/>
          <w:szCs w:val="16"/>
        </w:rPr>
        <w:t xml:space="preserve">artículo 129 del </w:t>
      </w:r>
      <w:r w:rsidRPr="00510E7A">
        <w:rPr>
          <w:rFonts w:ascii="Arial" w:hAnsi="Arial" w:cs="Arial"/>
          <w:sz w:val="16"/>
          <w:szCs w:val="16"/>
        </w:rPr>
        <w:t xml:space="preserve">Reglamento, esta garantía deberá ser emitida 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14:paraId="1306CB49" w14:textId="77777777" w:rsidR="00867D4A" w:rsidRDefault="00867D4A" w:rsidP="00695EFD">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9">
    <w:p w14:paraId="53AD1730" w14:textId="3A85F01C" w:rsidR="00867D4A" w:rsidRDefault="00867D4A"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867D4A" w:rsidRDefault="00867D4A" w:rsidP="00F43F10">
      <w:pPr>
        <w:pStyle w:val="Textonotapie"/>
        <w:rPr>
          <w:rFonts w:ascii="Arial" w:hAnsi="Arial" w:cs="Arial"/>
          <w:sz w:val="16"/>
          <w:szCs w:val="16"/>
        </w:rPr>
      </w:pPr>
    </w:p>
    <w:p w14:paraId="06EFB057" w14:textId="77777777" w:rsidR="00867D4A" w:rsidRPr="00BC28D8" w:rsidRDefault="00867D4A" w:rsidP="00F43F10">
      <w:pPr>
        <w:pStyle w:val="Textonotapie"/>
        <w:rPr>
          <w:rFonts w:ascii="Arial" w:hAnsi="Arial" w:cs="Arial"/>
          <w:sz w:val="16"/>
          <w:szCs w:val="16"/>
        </w:rPr>
      </w:pPr>
    </w:p>
  </w:footnote>
  <w:footnote w:id="30">
    <w:p w14:paraId="0CAC0306" w14:textId="77777777" w:rsidR="00867D4A" w:rsidRPr="00B06C98" w:rsidRDefault="00867D4A"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1">
    <w:p w14:paraId="08D883C7" w14:textId="77777777" w:rsidR="00867D4A" w:rsidRPr="00B06C98" w:rsidRDefault="00867D4A" w:rsidP="00E06C0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2">
    <w:p w14:paraId="325F5E1C" w14:textId="77777777" w:rsidR="00867D4A" w:rsidRPr="00510E7A" w:rsidRDefault="00867D4A"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867D4A" w:rsidRPr="00510E7A" w:rsidRDefault="00867D4A" w:rsidP="00510E7A">
      <w:pPr>
        <w:pStyle w:val="Textonotapie"/>
        <w:tabs>
          <w:tab w:val="left" w:pos="300"/>
        </w:tabs>
        <w:ind w:left="301" w:hanging="301"/>
        <w:jc w:val="both"/>
        <w:rPr>
          <w:rFonts w:ascii="Arial" w:hAnsi="Arial" w:cs="Arial"/>
          <w:sz w:val="16"/>
          <w:szCs w:val="16"/>
        </w:rPr>
      </w:pPr>
    </w:p>
  </w:footnote>
  <w:footnote w:id="33">
    <w:p w14:paraId="0F3C2F8A" w14:textId="77777777" w:rsidR="00867D4A" w:rsidRPr="00510E7A" w:rsidRDefault="00867D4A"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867D4A" w:rsidRPr="00510E7A" w:rsidRDefault="00867D4A" w:rsidP="00510E7A">
      <w:pPr>
        <w:pStyle w:val="Textonotapie"/>
        <w:tabs>
          <w:tab w:val="left" w:pos="300"/>
        </w:tabs>
        <w:ind w:left="301" w:hanging="301"/>
        <w:jc w:val="both"/>
        <w:rPr>
          <w:rFonts w:ascii="Arial" w:hAnsi="Arial" w:cs="Arial"/>
          <w:sz w:val="16"/>
          <w:szCs w:val="16"/>
        </w:rPr>
      </w:pPr>
    </w:p>
  </w:footnote>
  <w:footnote w:id="34">
    <w:p w14:paraId="6441AC71" w14:textId="77777777" w:rsidR="00867D4A" w:rsidRPr="00510E7A" w:rsidRDefault="00867D4A"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867D4A" w:rsidRPr="00116925" w:rsidRDefault="00867D4A"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867D4A" w:rsidRPr="00116925" w:rsidRDefault="00867D4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867D4A" w:rsidRPr="00116925" w:rsidRDefault="00867D4A"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867D4A" w:rsidRDefault="00867D4A"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867D4A" w:rsidRPr="00116925" w:rsidRDefault="00867D4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867D4A" w:rsidRDefault="00867D4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867D4A" w:rsidRPr="00116925" w:rsidRDefault="00867D4A"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867D4A" w:rsidRDefault="00867D4A"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867D4A" w:rsidRPr="00116925" w:rsidRDefault="00867D4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867D4A" w:rsidRDefault="00867D4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867D4A" w:rsidRPr="00116925" w:rsidRDefault="00867D4A"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2E000676" w:rsidR="00867D4A" w:rsidRDefault="00867D4A" w:rsidP="00116925">
    <w:pPr>
      <w:pStyle w:val="Encabezado"/>
      <w:pBdr>
        <w:bottom w:val="single" w:sz="4" w:space="1" w:color="auto"/>
      </w:pBdr>
    </w:pPr>
    <w:r w:rsidRPr="00116925">
      <w:rPr>
        <w:rFonts w:ascii="Arial" w:hAnsi="Arial" w:cs="Arial"/>
        <w:i/>
        <w:sz w:val="18"/>
        <w:highlight w:val="lightGray"/>
      </w:rPr>
      <w:t>[CONSIGNAR NOMENCLATURA DEL PROCE</w:t>
    </w:r>
    <w:r w:rsidR="00B667BA">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867D4A" w:rsidRPr="00116925" w:rsidRDefault="00867D4A"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867D4A" w:rsidRDefault="00867D4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B3D56AA"/>
    <w:multiLevelType w:val="hybridMultilevel"/>
    <w:tmpl w:val="0E6EF9DE"/>
    <w:lvl w:ilvl="0" w:tplc="280A000F">
      <w:start w:val="1"/>
      <w:numFmt w:val="decimal"/>
      <w:lvlText w:val="%1."/>
      <w:lvlJc w:val="left"/>
      <w:pPr>
        <w:ind w:left="1161" w:hanging="360"/>
      </w:pPr>
    </w:lvl>
    <w:lvl w:ilvl="1" w:tplc="280A0019" w:tentative="1">
      <w:start w:val="1"/>
      <w:numFmt w:val="lowerLetter"/>
      <w:lvlText w:val="%2."/>
      <w:lvlJc w:val="left"/>
      <w:pPr>
        <w:ind w:left="1881" w:hanging="360"/>
      </w:pPr>
    </w:lvl>
    <w:lvl w:ilvl="2" w:tplc="280A001B" w:tentative="1">
      <w:start w:val="1"/>
      <w:numFmt w:val="lowerRoman"/>
      <w:lvlText w:val="%3."/>
      <w:lvlJc w:val="right"/>
      <w:pPr>
        <w:ind w:left="2601" w:hanging="180"/>
      </w:pPr>
    </w:lvl>
    <w:lvl w:ilvl="3" w:tplc="280A000F" w:tentative="1">
      <w:start w:val="1"/>
      <w:numFmt w:val="decimal"/>
      <w:lvlText w:val="%4."/>
      <w:lvlJc w:val="left"/>
      <w:pPr>
        <w:ind w:left="3321" w:hanging="360"/>
      </w:pPr>
    </w:lvl>
    <w:lvl w:ilvl="4" w:tplc="280A0019" w:tentative="1">
      <w:start w:val="1"/>
      <w:numFmt w:val="lowerLetter"/>
      <w:lvlText w:val="%5."/>
      <w:lvlJc w:val="left"/>
      <w:pPr>
        <w:ind w:left="4041" w:hanging="360"/>
      </w:pPr>
    </w:lvl>
    <w:lvl w:ilvl="5" w:tplc="280A001B" w:tentative="1">
      <w:start w:val="1"/>
      <w:numFmt w:val="lowerRoman"/>
      <w:lvlText w:val="%6."/>
      <w:lvlJc w:val="right"/>
      <w:pPr>
        <w:ind w:left="4761" w:hanging="180"/>
      </w:pPr>
    </w:lvl>
    <w:lvl w:ilvl="6" w:tplc="280A000F" w:tentative="1">
      <w:start w:val="1"/>
      <w:numFmt w:val="decimal"/>
      <w:lvlText w:val="%7."/>
      <w:lvlJc w:val="left"/>
      <w:pPr>
        <w:ind w:left="5481" w:hanging="360"/>
      </w:pPr>
    </w:lvl>
    <w:lvl w:ilvl="7" w:tplc="280A0019" w:tentative="1">
      <w:start w:val="1"/>
      <w:numFmt w:val="lowerLetter"/>
      <w:lvlText w:val="%8."/>
      <w:lvlJc w:val="left"/>
      <w:pPr>
        <w:ind w:left="6201" w:hanging="360"/>
      </w:pPr>
    </w:lvl>
    <w:lvl w:ilvl="8" w:tplc="280A001B" w:tentative="1">
      <w:start w:val="1"/>
      <w:numFmt w:val="lowerRoman"/>
      <w:lvlText w:val="%9."/>
      <w:lvlJc w:val="right"/>
      <w:pPr>
        <w:ind w:left="6921" w:hanging="180"/>
      </w:pPr>
    </w:lvl>
  </w:abstractNum>
  <w:abstractNum w:abstractNumId="10"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4"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8BD374E"/>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16" w15:restartNumberingAfterBreak="0">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D57BB2"/>
    <w:multiLevelType w:val="hybridMultilevel"/>
    <w:tmpl w:val="42BC8E36"/>
    <w:lvl w:ilvl="0" w:tplc="C1F42ED0">
      <w:start w:val="2"/>
      <w:numFmt w:val="decimal"/>
      <w:lvlText w:val="3.%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4F2C12"/>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15:restartNumberingAfterBreak="0">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5B63CFC"/>
    <w:multiLevelType w:val="multilevel"/>
    <w:tmpl w:val="0CF42D6C"/>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0"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3"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1"/>
  </w:num>
  <w:num w:numId="8">
    <w:abstractNumId w:val="33"/>
  </w:num>
  <w:num w:numId="9">
    <w:abstractNumId w:val="43"/>
  </w:num>
  <w:num w:numId="10">
    <w:abstractNumId w:val="44"/>
  </w:num>
  <w:num w:numId="11">
    <w:abstractNumId w:val="27"/>
  </w:num>
  <w:num w:numId="12">
    <w:abstractNumId w:val="36"/>
  </w:num>
  <w:num w:numId="13">
    <w:abstractNumId w:val="34"/>
  </w:num>
  <w:num w:numId="14">
    <w:abstractNumId w:val="19"/>
  </w:num>
  <w:num w:numId="15">
    <w:abstractNumId w:val="17"/>
  </w:num>
  <w:num w:numId="16">
    <w:abstractNumId w:val="18"/>
  </w:num>
  <w:num w:numId="17">
    <w:abstractNumId w:val="35"/>
  </w:num>
  <w:num w:numId="18">
    <w:abstractNumId w:val="25"/>
  </w:num>
  <w:num w:numId="19">
    <w:abstractNumId w:val="37"/>
  </w:num>
  <w:num w:numId="20">
    <w:abstractNumId w:val="21"/>
  </w:num>
  <w:num w:numId="21">
    <w:abstractNumId w:val="30"/>
  </w:num>
  <w:num w:numId="22">
    <w:abstractNumId w:val="32"/>
  </w:num>
  <w:num w:numId="23">
    <w:abstractNumId w:val="5"/>
  </w:num>
  <w:num w:numId="24">
    <w:abstractNumId w:val="7"/>
  </w:num>
  <w:num w:numId="25">
    <w:abstractNumId w:val="13"/>
  </w:num>
  <w:num w:numId="26">
    <w:abstractNumId w:val="24"/>
  </w:num>
  <w:num w:numId="27">
    <w:abstractNumId w:val="6"/>
  </w:num>
  <w:num w:numId="28">
    <w:abstractNumId w:val="31"/>
  </w:num>
  <w:num w:numId="29">
    <w:abstractNumId w:val="41"/>
  </w:num>
  <w:num w:numId="30">
    <w:abstractNumId w:val="40"/>
  </w:num>
  <w:num w:numId="31">
    <w:abstractNumId w:val="23"/>
  </w:num>
  <w:num w:numId="32">
    <w:abstractNumId w:val="20"/>
  </w:num>
  <w:num w:numId="33">
    <w:abstractNumId w:val="39"/>
  </w:num>
  <w:num w:numId="34">
    <w:abstractNumId w:val="14"/>
  </w:num>
  <w:num w:numId="35">
    <w:abstractNumId w:val="16"/>
  </w:num>
  <w:num w:numId="36">
    <w:abstractNumId w:val="15"/>
  </w:num>
  <w:num w:numId="37">
    <w:abstractNumId w:val="10"/>
  </w:num>
  <w:num w:numId="38">
    <w:abstractNumId w:val="8"/>
  </w:num>
  <w:num w:numId="39">
    <w:abstractNumId w:val="42"/>
  </w:num>
  <w:num w:numId="40">
    <w:abstractNumId w:val="9"/>
  </w:num>
  <w:num w:numId="41">
    <w:abstractNumId w:val="38"/>
  </w:num>
  <w:num w:numId="42">
    <w:abstractNumId w:val="29"/>
  </w:num>
  <w:num w:numId="43">
    <w:abstractNumId w:val="28"/>
  </w:num>
  <w:num w:numId="44">
    <w:abstractNumId w:val="22"/>
  </w:num>
  <w:num w:numId="4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CCB"/>
    <w:rsid w:val="00007DCF"/>
    <w:rsid w:val="00007F11"/>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3F08"/>
    <w:rsid w:val="000453AC"/>
    <w:rsid w:val="0004657E"/>
    <w:rsid w:val="0004728C"/>
    <w:rsid w:val="00051D19"/>
    <w:rsid w:val="0005220D"/>
    <w:rsid w:val="00052CC0"/>
    <w:rsid w:val="00053649"/>
    <w:rsid w:val="0005387B"/>
    <w:rsid w:val="00053A9F"/>
    <w:rsid w:val="00053BDD"/>
    <w:rsid w:val="00053DDC"/>
    <w:rsid w:val="000548F4"/>
    <w:rsid w:val="00055610"/>
    <w:rsid w:val="0005590F"/>
    <w:rsid w:val="00056037"/>
    <w:rsid w:val="00056624"/>
    <w:rsid w:val="00056C3C"/>
    <w:rsid w:val="00057F23"/>
    <w:rsid w:val="000604DB"/>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F1C"/>
    <w:rsid w:val="00080F7F"/>
    <w:rsid w:val="00081718"/>
    <w:rsid w:val="00081C2C"/>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939"/>
    <w:rsid w:val="00091A69"/>
    <w:rsid w:val="00091BEA"/>
    <w:rsid w:val="00092ECD"/>
    <w:rsid w:val="000938E3"/>
    <w:rsid w:val="00094216"/>
    <w:rsid w:val="00094F54"/>
    <w:rsid w:val="0009526E"/>
    <w:rsid w:val="00096323"/>
    <w:rsid w:val="000970F7"/>
    <w:rsid w:val="000973A0"/>
    <w:rsid w:val="0009755D"/>
    <w:rsid w:val="000A04B2"/>
    <w:rsid w:val="000A094B"/>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30F7"/>
    <w:rsid w:val="000B4158"/>
    <w:rsid w:val="000B4D3C"/>
    <w:rsid w:val="000B4FBC"/>
    <w:rsid w:val="000B58D5"/>
    <w:rsid w:val="000B59C1"/>
    <w:rsid w:val="000B5C7F"/>
    <w:rsid w:val="000B5D40"/>
    <w:rsid w:val="000B6159"/>
    <w:rsid w:val="000B629D"/>
    <w:rsid w:val="000B6992"/>
    <w:rsid w:val="000B6CC5"/>
    <w:rsid w:val="000B6CCF"/>
    <w:rsid w:val="000B6DBE"/>
    <w:rsid w:val="000B7661"/>
    <w:rsid w:val="000B79DD"/>
    <w:rsid w:val="000B7D56"/>
    <w:rsid w:val="000B7F8C"/>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B54"/>
    <w:rsid w:val="000C6C1C"/>
    <w:rsid w:val="000C6CC1"/>
    <w:rsid w:val="000C6F4A"/>
    <w:rsid w:val="000C7386"/>
    <w:rsid w:val="000C7805"/>
    <w:rsid w:val="000D0588"/>
    <w:rsid w:val="000D0D76"/>
    <w:rsid w:val="000D0E9E"/>
    <w:rsid w:val="000D1068"/>
    <w:rsid w:val="000D4399"/>
    <w:rsid w:val="000D43AD"/>
    <w:rsid w:val="000D44B7"/>
    <w:rsid w:val="000D47E6"/>
    <w:rsid w:val="000D6293"/>
    <w:rsid w:val="000D6EBF"/>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641"/>
    <w:rsid w:val="0012246B"/>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A07"/>
    <w:rsid w:val="00133D53"/>
    <w:rsid w:val="0013405E"/>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6EE"/>
    <w:rsid w:val="00151664"/>
    <w:rsid w:val="00151E94"/>
    <w:rsid w:val="0015216C"/>
    <w:rsid w:val="001522B2"/>
    <w:rsid w:val="0015272A"/>
    <w:rsid w:val="00152781"/>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F2"/>
    <w:rsid w:val="001631DC"/>
    <w:rsid w:val="00163256"/>
    <w:rsid w:val="001635F4"/>
    <w:rsid w:val="00163664"/>
    <w:rsid w:val="00163A14"/>
    <w:rsid w:val="00164054"/>
    <w:rsid w:val="00164DEB"/>
    <w:rsid w:val="00164E65"/>
    <w:rsid w:val="00165259"/>
    <w:rsid w:val="00165266"/>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6372"/>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FE3"/>
    <w:rsid w:val="001A7517"/>
    <w:rsid w:val="001A7FAB"/>
    <w:rsid w:val="001B08B2"/>
    <w:rsid w:val="001B0F0A"/>
    <w:rsid w:val="001B0F47"/>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47F0"/>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F3C"/>
    <w:rsid w:val="001D3166"/>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D49"/>
    <w:rsid w:val="00205FFE"/>
    <w:rsid w:val="00207DD4"/>
    <w:rsid w:val="0021016F"/>
    <w:rsid w:val="00210418"/>
    <w:rsid w:val="002106F9"/>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0CD"/>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1B2"/>
    <w:rsid w:val="002629EA"/>
    <w:rsid w:val="00262A85"/>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A8F"/>
    <w:rsid w:val="00274F6F"/>
    <w:rsid w:val="00276C37"/>
    <w:rsid w:val="002803EF"/>
    <w:rsid w:val="00280A64"/>
    <w:rsid w:val="00280B4B"/>
    <w:rsid w:val="00280FAA"/>
    <w:rsid w:val="002814AF"/>
    <w:rsid w:val="00281B59"/>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6DEB"/>
    <w:rsid w:val="002B7569"/>
    <w:rsid w:val="002B7C31"/>
    <w:rsid w:val="002C08AA"/>
    <w:rsid w:val="002C0E44"/>
    <w:rsid w:val="002C182F"/>
    <w:rsid w:val="002C1F42"/>
    <w:rsid w:val="002C2953"/>
    <w:rsid w:val="002C35C6"/>
    <w:rsid w:val="002C3DB1"/>
    <w:rsid w:val="002C4C3E"/>
    <w:rsid w:val="002C5926"/>
    <w:rsid w:val="002C61A4"/>
    <w:rsid w:val="002C6484"/>
    <w:rsid w:val="002C7D6B"/>
    <w:rsid w:val="002C7EDA"/>
    <w:rsid w:val="002D179A"/>
    <w:rsid w:val="002D19FF"/>
    <w:rsid w:val="002D1AE7"/>
    <w:rsid w:val="002D23A8"/>
    <w:rsid w:val="002D2E8A"/>
    <w:rsid w:val="002D3C57"/>
    <w:rsid w:val="002D3FA6"/>
    <w:rsid w:val="002D6EC3"/>
    <w:rsid w:val="002D7006"/>
    <w:rsid w:val="002D7504"/>
    <w:rsid w:val="002D7855"/>
    <w:rsid w:val="002D7EA9"/>
    <w:rsid w:val="002E0080"/>
    <w:rsid w:val="002E036A"/>
    <w:rsid w:val="002E0C8A"/>
    <w:rsid w:val="002E0CB8"/>
    <w:rsid w:val="002E0CE3"/>
    <w:rsid w:val="002E0F0F"/>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73F0"/>
    <w:rsid w:val="00327EED"/>
    <w:rsid w:val="0033002F"/>
    <w:rsid w:val="003301C5"/>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10A3"/>
    <w:rsid w:val="003512C2"/>
    <w:rsid w:val="00351538"/>
    <w:rsid w:val="00351D49"/>
    <w:rsid w:val="00352777"/>
    <w:rsid w:val="00353706"/>
    <w:rsid w:val="00353A3C"/>
    <w:rsid w:val="00353CFB"/>
    <w:rsid w:val="00354EF5"/>
    <w:rsid w:val="003553C4"/>
    <w:rsid w:val="00356758"/>
    <w:rsid w:val="0035733D"/>
    <w:rsid w:val="00357D93"/>
    <w:rsid w:val="00357EE8"/>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B90"/>
    <w:rsid w:val="00372306"/>
    <w:rsid w:val="0037238D"/>
    <w:rsid w:val="00372593"/>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61C"/>
    <w:rsid w:val="003A0CD4"/>
    <w:rsid w:val="003A11A8"/>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D28"/>
    <w:rsid w:val="003B0E4B"/>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284"/>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9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99A"/>
    <w:rsid w:val="003E7F46"/>
    <w:rsid w:val="003F002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2CD"/>
    <w:rsid w:val="003F74A4"/>
    <w:rsid w:val="003F7F11"/>
    <w:rsid w:val="0040024A"/>
    <w:rsid w:val="00400825"/>
    <w:rsid w:val="00401145"/>
    <w:rsid w:val="004011F8"/>
    <w:rsid w:val="0040208C"/>
    <w:rsid w:val="00404619"/>
    <w:rsid w:val="00405402"/>
    <w:rsid w:val="0040648E"/>
    <w:rsid w:val="004067D3"/>
    <w:rsid w:val="00407116"/>
    <w:rsid w:val="00407B40"/>
    <w:rsid w:val="004102CF"/>
    <w:rsid w:val="00410776"/>
    <w:rsid w:val="004113F4"/>
    <w:rsid w:val="00412024"/>
    <w:rsid w:val="00412227"/>
    <w:rsid w:val="0041232E"/>
    <w:rsid w:val="00412BE9"/>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87C"/>
    <w:rsid w:val="004245A8"/>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2A9"/>
    <w:rsid w:val="00432309"/>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E2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95"/>
    <w:rsid w:val="004611EF"/>
    <w:rsid w:val="0046197F"/>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3666"/>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CA8"/>
    <w:rsid w:val="00484CB7"/>
    <w:rsid w:val="00484DC7"/>
    <w:rsid w:val="00485C24"/>
    <w:rsid w:val="00485F90"/>
    <w:rsid w:val="004860CF"/>
    <w:rsid w:val="0048615B"/>
    <w:rsid w:val="00487260"/>
    <w:rsid w:val="0048762F"/>
    <w:rsid w:val="00487FD7"/>
    <w:rsid w:val="00490F12"/>
    <w:rsid w:val="004915FC"/>
    <w:rsid w:val="00491A71"/>
    <w:rsid w:val="00491CAA"/>
    <w:rsid w:val="004929E5"/>
    <w:rsid w:val="00493300"/>
    <w:rsid w:val="0049358D"/>
    <w:rsid w:val="00493B36"/>
    <w:rsid w:val="00493B7D"/>
    <w:rsid w:val="00494429"/>
    <w:rsid w:val="00494F8B"/>
    <w:rsid w:val="004957B0"/>
    <w:rsid w:val="00496088"/>
    <w:rsid w:val="00496BDD"/>
    <w:rsid w:val="00497199"/>
    <w:rsid w:val="00497432"/>
    <w:rsid w:val="004974A7"/>
    <w:rsid w:val="004A0069"/>
    <w:rsid w:val="004A01F8"/>
    <w:rsid w:val="004A03EE"/>
    <w:rsid w:val="004A3035"/>
    <w:rsid w:val="004A62CF"/>
    <w:rsid w:val="004A6881"/>
    <w:rsid w:val="004A701B"/>
    <w:rsid w:val="004A707A"/>
    <w:rsid w:val="004A7913"/>
    <w:rsid w:val="004B0CB9"/>
    <w:rsid w:val="004B0E6E"/>
    <w:rsid w:val="004B0F75"/>
    <w:rsid w:val="004B2302"/>
    <w:rsid w:val="004B2ED8"/>
    <w:rsid w:val="004B3556"/>
    <w:rsid w:val="004B4B2D"/>
    <w:rsid w:val="004B586B"/>
    <w:rsid w:val="004B5D12"/>
    <w:rsid w:val="004B6171"/>
    <w:rsid w:val="004B645F"/>
    <w:rsid w:val="004B661D"/>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4CB"/>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D6F21"/>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1066"/>
    <w:rsid w:val="004F1976"/>
    <w:rsid w:val="004F1978"/>
    <w:rsid w:val="004F1E84"/>
    <w:rsid w:val="004F2AAA"/>
    <w:rsid w:val="004F2C20"/>
    <w:rsid w:val="004F2CF5"/>
    <w:rsid w:val="004F3A17"/>
    <w:rsid w:val="004F4DC5"/>
    <w:rsid w:val="004F51A5"/>
    <w:rsid w:val="004F5203"/>
    <w:rsid w:val="004F5C3F"/>
    <w:rsid w:val="004F764E"/>
    <w:rsid w:val="004F77CB"/>
    <w:rsid w:val="004F7856"/>
    <w:rsid w:val="004F79D8"/>
    <w:rsid w:val="004F7DD8"/>
    <w:rsid w:val="00500B8A"/>
    <w:rsid w:val="00501491"/>
    <w:rsid w:val="005023BF"/>
    <w:rsid w:val="0050246C"/>
    <w:rsid w:val="005026DB"/>
    <w:rsid w:val="00503417"/>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691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7FA"/>
    <w:rsid w:val="00525926"/>
    <w:rsid w:val="00525E00"/>
    <w:rsid w:val="00525F07"/>
    <w:rsid w:val="0052605D"/>
    <w:rsid w:val="0052639E"/>
    <w:rsid w:val="00526BAE"/>
    <w:rsid w:val="00527A8B"/>
    <w:rsid w:val="005315E5"/>
    <w:rsid w:val="00532745"/>
    <w:rsid w:val="00532922"/>
    <w:rsid w:val="00532955"/>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1EBC"/>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807"/>
    <w:rsid w:val="00557D5B"/>
    <w:rsid w:val="00557DB6"/>
    <w:rsid w:val="00560569"/>
    <w:rsid w:val="0056058B"/>
    <w:rsid w:val="00560CDF"/>
    <w:rsid w:val="005616CF"/>
    <w:rsid w:val="00563301"/>
    <w:rsid w:val="00563DA9"/>
    <w:rsid w:val="005642A3"/>
    <w:rsid w:val="00564445"/>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52"/>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F00"/>
    <w:rsid w:val="00597B39"/>
    <w:rsid w:val="005A0483"/>
    <w:rsid w:val="005A0D13"/>
    <w:rsid w:val="005A0F60"/>
    <w:rsid w:val="005A1CDB"/>
    <w:rsid w:val="005A21EF"/>
    <w:rsid w:val="005A2782"/>
    <w:rsid w:val="005A37FF"/>
    <w:rsid w:val="005A39F3"/>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CAB"/>
    <w:rsid w:val="0063218C"/>
    <w:rsid w:val="00632E0C"/>
    <w:rsid w:val="006333C4"/>
    <w:rsid w:val="00633405"/>
    <w:rsid w:val="0063443B"/>
    <w:rsid w:val="006345E4"/>
    <w:rsid w:val="006349BB"/>
    <w:rsid w:val="00634A09"/>
    <w:rsid w:val="0063532E"/>
    <w:rsid w:val="00635588"/>
    <w:rsid w:val="00635BF2"/>
    <w:rsid w:val="00635E2D"/>
    <w:rsid w:val="00636041"/>
    <w:rsid w:val="00636068"/>
    <w:rsid w:val="0063686D"/>
    <w:rsid w:val="00636A79"/>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60105"/>
    <w:rsid w:val="006605FD"/>
    <w:rsid w:val="00660B48"/>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70B22"/>
    <w:rsid w:val="00670D03"/>
    <w:rsid w:val="00671B9D"/>
    <w:rsid w:val="00672198"/>
    <w:rsid w:val="00673CBD"/>
    <w:rsid w:val="006743C9"/>
    <w:rsid w:val="00674C07"/>
    <w:rsid w:val="00674DF7"/>
    <w:rsid w:val="00674DFA"/>
    <w:rsid w:val="00675ED0"/>
    <w:rsid w:val="006769B0"/>
    <w:rsid w:val="00676A7C"/>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43FA"/>
    <w:rsid w:val="006A538E"/>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524"/>
    <w:rsid w:val="006C1C69"/>
    <w:rsid w:val="006C3062"/>
    <w:rsid w:val="006C30B0"/>
    <w:rsid w:val="006C3A1C"/>
    <w:rsid w:val="006C3EE6"/>
    <w:rsid w:val="006C4156"/>
    <w:rsid w:val="006C43F2"/>
    <w:rsid w:val="006C4B28"/>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D81"/>
    <w:rsid w:val="007143F3"/>
    <w:rsid w:val="007147EF"/>
    <w:rsid w:val="007152AC"/>
    <w:rsid w:val="007152EC"/>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45FE"/>
    <w:rsid w:val="007253DD"/>
    <w:rsid w:val="007256D9"/>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87D"/>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5B14"/>
    <w:rsid w:val="00766AC7"/>
    <w:rsid w:val="007670B5"/>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862"/>
    <w:rsid w:val="00773BC7"/>
    <w:rsid w:val="007749FA"/>
    <w:rsid w:val="00774F0E"/>
    <w:rsid w:val="00775125"/>
    <w:rsid w:val="007768F7"/>
    <w:rsid w:val="007774AA"/>
    <w:rsid w:val="0078162F"/>
    <w:rsid w:val="00781C7D"/>
    <w:rsid w:val="00782550"/>
    <w:rsid w:val="00783FE0"/>
    <w:rsid w:val="00784069"/>
    <w:rsid w:val="0078446A"/>
    <w:rsid w:val="00785452"/>
    <w:rsid w:val="00785CC0"/>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480D"/>
    <w:rsid w:val="00794864"/>
    <w:rsid w:val="00794E32"/>
    <w:rsid w:val="00795334"/>
    <w:rsid w:val="0079581E"/>
    <w:rsid w:val="00795849"/>
    <w:rsid w:val="0079587D"/>
    <w:rsid w:val="00795C8B"/>
    <w:rsid w:val="00796258"/>
    <w:rsid w:val="00796DB5"/>
    <w:rsid w:val="00796F68"/>
    <w:rsid w:val="007979E6"/>
    <w:rsid w:val="00797DB0"/>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55E7"/>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5BF5"/>
    <w:rsid w:val="007D5E18"/>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1DB9"/>
    <w:rsid w:val="0080220B"/>
    <w:rsid w:val="008024ED"/>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59C"/>
    <w:rsid w:val="00814867"/>
    <w:rsid w:val="0081586C"/>
    <w:rsid w:val="00815AF5"/>
    <w:rsid w:val="00815FFC"/>
    <w:rsid w:val="0081615E"/>
    <w:rsid w:val="00816D08"/>
    <w:rsid w:val="00816D3F"/>
    <w:rsid w:val="00820AB6"/>
    <w:rsid w:val="00820F97"/>
    <w:rsid w:val="00821FFC"/>
    <w:rsid w:val="00822110"/>
    <w:rsid w:val="0082244A"/>
    <w:rsid w:val="0082252A"/>
    <w:rsid w:val="0082340C"/>
    <w:rsid w:val="00824A06"/>
    <w:rsid w:val="00824B77"/>
    <w:rsid w:val="00825055"/>
    <w:rsid w:val="008253F0"/>
    <w:rsid w:val="00825886"/>
    <w:rsid w:val="00825F4B"/>
    <w:rsid w:val="00826542"/>
    <w:rsid w:val="00826B1A"/>
    <w:rsid w:val="00826DE9"/>
    <w:rsid w:val="008273F0"/>
    <w:rsid w:val="00827487"/>
    <w:rsid w:val="00827C04"/>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FE7"/>
    <w:rsid w:val="008411EE"/>
    <w:rsid w:val="00841B6F"/>
    <w:rsid w:val="00841BB9"/>
    <w:rsid w:val="00841E16"/>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605D1"/>
    <w:rsid w:val="00861952"/>
    <w:rsid w:val="00861D98"/>
    <w:rsid w:val="008627B7"/>
    <w:rsid w:val="00863C27"/>
    <w:rsid w:val="00864141"/>
    <w:rsid w:val="0086500A"/>
    <w:rsid w:val="008653DE"/>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87D15"/>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25B"/>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5EE2"/>
    <w:rsid w:val="008B60FB"/>
    <w:rsid w:val="008B6BAE"/>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78B"/>
    <w:rsid w:val="008C5859"/>
    <w:rsid w:val="008C67A4"/>
    <w:rsid w:val="008C7A9F"/>
    <w:rsid w:val="008C7BEA"/>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070"/>
    <w:rsid w:val="008E1A69"/>
    <w:rsid w:val="008E223D"/>
    <w:rsid w:val="008E25C9"/>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44E"/>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A86"/>
    <w:rsid w:val="00910E91"/>
    <w:rsid w:val="00911461"/>
    <w:rsid w:val="00911765"/>
    <w:rsid w:val="00911C9D"/>
    <w:rsid w:val="0091291E"/>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6E25"/>
    <w:rsid w:val="00937DAA"/>
    <w:rsid w:val="00940C0A"/>
    <w:rsid w:val="0094160C"/>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2E33"/>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649"/>
    <w:rsid w:val="009A095E"/>
    <w:rsid w:val="009A0A62"/>
    <w:rsid w:val="009A2657"/>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1A"/>
    <w:rsid w:val="009B5ADA"/>
    <w:rsid w:val="009B6A5A"/>
    <w:rsid w:val="009B7482"/>
    <w:rsid w:val="009B770E"/>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672"/>
    <w:rsid w:val="009D791E"/>
    <w:rsid w:val="009D7CAF"/>
    <w:rsid w:val="009E2423"/>
    <w:rsid w:val="009E254D"/>
    <w:rsid w:val="009E26A3"/>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76D"/>
    <w:rsid w:val="009F48B3"/>
    <w:rsid w:val="009F4ACF"/>
    <w:rsid w:val="009F4EC8"/>
    <w:rsid w:val="009F4F8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018"/>
    <w:rsid w:val="00A0775D"/>
    <w:rsid w:val="00A07A55"/>
    <w:rsid w:val="00A10B8C"/>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998"/>
    <w:rsid w:val="00A23E2F"/>
    <w:rsid w:val="00A24378"/>
    <w:rsid w:val="00A246EB"/>
    <w:rsid w:val="00A24938"/>
    <w:rsid w:val="00A24ABC"/>
    <w:rsid w:val="00A24BD0"/>
    <w:rsid w:val="00A24CD7"/>
    <w:rsid w:val="00A2587E"/>
    <w:rsid w:val="00A25A64"/>
    <w:rsid w:val="00A261D7"/>
    <w:rsid w:val="00A26884"/>
    <w:rsid w:val="00A2712C"/>
    <w:rsid w:val="00A30130"/>
    <w:rsid w:val="00A305DC"/>
    <w:rsid w:val="00A305F6"/>
    <w:rsid w:val="00A30D1E"/>
    <w:rsid w:val="00A31236"/>
    <w:rsid w:val="00A31554"/>
    <w:rsid w:val="00A31A90"/>
    <w:rsid w:val="00A31B96"/>
    <w:rsid w:val="00A32708"/>
    <w:rsid w:val="00A32818"/>
    <w:rsid w:val="00A32C86"/>
    <w:rsid w:val="00A33213"/>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7190"/>
    <w:rsid w:val="00A5748B"/>
    <w:rsid w:val="00A57A94"/>
    <w:rsid w:val="00A57CA6"/>
    <w:rsid w:val="00A60014"/>
    <w:rsid w:val="00A618A0"/>
    <w:rsid w:val="00A62170"/>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B4B"/>
    <w:rsid w:val="00AA22DD"/>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6CC"/>
    <w:rsid w:val="00AB1768"/>
    <w:rsid w:val="00AB17CE"/>
    <w:rsid w:val="00AB1E6D"/>
    <w:rsid w:val="00AB37A5"/>
    <w:rsid w:val="00AB4BC1"/>
    <w:rsid w:val="00AB5C32"/>
    <w:rsid w:val="00AB5F58"/>
    <w:rsid w:val="00AB7AB0"/>
    <w:rsid w:val="00AB7B25"/>
    <w:rsid w:val="00AC0A69"/>
    <w:rsid w:val="00AC122C"/>
    <w:rsid w:val="00AC1A01"/>
    <w:rsid w:val="00AC2F5D"/>
    <w:rsid w:val="00AC32E5"/>
    <w:rsid w:val="00AC38F9"/>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197F"/>
    <w:rsid w:val="00B01C24"/>
    <w:rsid w:val="00B03301"/>
    <w:rsid w:val="00B03449"/>
    <w:rsid w:val="00B035B7"/>
    <w:rsid w:val="00B03E04"/>
    <w:rsid w:val="00B04211"/>
    <w:rsid w:val="00B045B9"/>
    <w:rsid w:val="00B04A9D"/>
    <w:rsid w:val="00B04B05"/>
    <w:rsid w:val="00B05E21"/>
    <w:rsid w:val="00B06C98"/>
    <w:rsid w:val="00B06F28"/>
    <w:rsid w:val="00B0741C"/>
    <w:rsid w:val="00B0776C"/>
    <w:rsid w:val="00B078ED"/>
    <w:rsid w:val="00B10FB1"/>
    <w:rsid w:val="00B11117"/>
    <w:rsid w:val="00B12AD2"/>
    <w:rsid w:val="00B133E7"/>
    <w:rsid w:val="00B1401D"/>
    <w:rsid w:val="00B14946"/>
    <w:rsid w:val="00B14BC1"/>
    <w:rsid w:val="00B14DD3"/>
    <w:rsid w:val="00B1639F"/>
    <w:rsid w:val="00B16AB6"/>
    <w:rsid w:val="00B16AC2"/>
    <w:rsid w:val="00B17112"/>
    <w:rsid w:val="00B204E6"/>
    <w:rsid w:val="00B211BE"/>
    <w:rsid w:val="00B21326"/>
    <w:rsid w:val="00B224F6"/>
    <w:rsid w:val="00B22574"/>
    <w:rsid w:val="00B226B2"/>
    <w:rsid w:val="00B22BB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DB6"/>
    <w:rsid w:val="00B27E23"/>
    <w:rsid w:val="00B27EE7"/>
    <w:rsid w:val="00B3076E"/>
    <w:rsid w:val="00B307A7"/>
    <w:rsid w:val="00B32968"/>
    <w:rsid w:val="00B335AB"/>
    <w:rsid w:val="00B33623"/>
    <w:rsid w:val="00B3372D"/>
    <w:rsid w:val="00B33ACE"/>
    <w:rsid w:val="00B33D35"/>
    <w:rsid w:val="00B3405C"/>
    <w:rsid w:val="00B34452"/>
    <w:rsid w:val="00B3457A"/>
    <w:rsid w:val="00B34976"/>
    <w:rsid w:val="00B34A9E"/>
    <w:rsid w:val="00B35108"/>
    <w:rsid w:val="00B3541A"/>
    <w:rsid w:val="00B3612A"/>
    <w:rsid w:val="00B36B33"/>
    <w:rsid w:val="00B3706C"/>
    <w:rsid w:val="00B37DFA"/>
    <w:rsid w:val="00B41F03"/>
    <w:rsid w:val="00B41FDA"/>
    <w:rsid w:val="00B428B8"/>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7BA"/>
    <w:rsid w:val="00B66CD9"/>
    <w:rsid w:val="00B66DFF"/>
    <w:rsid w:val="00B675BE"/>
    <w:rsid w:val="00B70080"/>
    <w:rsid w:val="00B70494"/>
    <w:rsid w:val="00B709EA"/>
    <w:rsid w:val="00B70A81"/>
    <w:rsid w:val="00B71026"/>
    <w:rsid w:val="00B71614"/>
    <w:rsid w:val="00B71E22"/>
    <w:rsid w:val="00B72457"/>
    <w:rsid w:val="00B726E3"/>
    <w:rsid w:val="00B72EE8"/>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EF0"/>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29"/>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A27"/>
    <w:rsid w:val="00C07B6D"/>
    <w:rsid w:val="00C07F9C"/>
    <w:rsid w:val="00C11C9E"/>
    <w:rsid w:val="00C11E8C"/>
    <w:rsid w:val="00C127C2"/>
    <w:rsid w:val="00C128B2"/>
    <w:rsid w:val="00C129B2"/>
    <w:rsid w:val="00C12A39"/>
    <w:rsid w:val="00C12B4C"/>
    <w:rsid w:val="00C12E19"/>
    <w:rsid w:val="00C13823"/>
    <w:rsid w:val="00C147E8"/>
    <w:rsid w:val="00C160CF"/>
    <w:rsid w:val="00C178C9"/>
    <w:rsid w:val="00C20E78"/>
    <w:rsid w:val="00C210FA"/>
    <w:rsid w:val="00C21DCC"/>
    <w:rsid w:val="00C224B9"/>
    <w:rsid w:val="00C22518"/>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5B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4EE"/>
    <w:rsid w:val="00C83904"/>
    <w:rsid w:val="00C83996"/>
    <w:rsid w:val="00C83E9E"/>
    <w:rsid w:val="00C83FA4"/>
    <w:rsid w:val="00C846E3"/>
    <w:rsid w:val="00C852ED"/>
    <w:rsid w:val="00C85DB2"/>
    <w:rsid w:val="00C8662D"/>
    <w:rsid w:val="00C86BE9"/>
    <w:rsid w:val="00C86DB0"/>
    <w:rsid w:val="00C87462"/>
    <w:rsid w:val="00C90160"/>
    <w:rsid w:val="00C90171"/>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EFC"/>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416F"/>
    <w:rsid w:val="00CC48FC"/>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297"/>
    <w:rsid w:val="00CF1B03"/>
    <w:rsid w:val="00CF34DD"/>
    <w:rsid w:val="00CF3545"/>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47A"/>
    <w:rsid w:val="00D039F2"/>
    <w:rsid w:val="00D03C3D"/>
    <w:rsid w:val="00D03D4D"/>
    <w:rsid w:val="00D047F2"/>
    <w:rsid w:val="00D05CBE"/>
    <w:rsid w:val="00D060AD"/>
    <w:rsid w:val="00D06612"/>
    <w:rsid w:val="00D076CA"/>
    <w:rsid w:val="00D10153"/>
    <w:rsid w:val="00D10385"/>
    <w:rsid w:val="00D1079B"/>
    <w:rsid w:val="00D10E2C"/>
    <w:rsid w:val="00D110CB"/>
    <w:rsid w:val="00D12E27"/>
    <w:rsid w:val="00D12F8E"/>
    <w:rsid w:val="00D13516"/>
    <w:rsid w:val="00D13B0C"/>
    <w:rsid w:val="00D14179"/>
    <w:rsid w:val="00D1434A"/>
    <w:rsid w:val="00D148ED"/>
    <w:rsid w:val="00D149CB"/>
    <w:rsid w:val="00D14D29"/>
    <w:rsid w:val="00D15393"/>
    <w:rsid w:val="00D15905"/>
    <w:rsid w:val="00D16053"/>
    <w:rsid w:val="00D16463"/>
    <w:rsid w:val="00D16DB2"/>
    <w:rsid w:val="00D1765F"/>
    <w:rsid w:val="00D1799C"/>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5E0"/>
    <w:rsid w:val="00D339D5"/>
    <w:rsid w:val="00D33ABE"/>
    <w:rsid w:val="00D33AF7"/>
    <w:rsid w:val="00D33E09"/>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1062"/>
    <w:rsid w:val="00D71416"/>
    <w:rsid w:val="00D71AB3"/>
    <w:rsid w:val="00D71C2E"/>
    <w:rsid w:val="00D72109"/>
    <w:rsid w:val="00D7435D"/>
    <w:rsid w:val="00D74FE6"/>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F23"/>
    <w:rsid w:val="00DB3055"/>
    <w:rsid w:val="00DB335E"/>
    <w:rsid w:val="00DB40C1"/>
    <w:rsid w:val="00DB5A9B"/>
    <w:rsid w:val="00DB6002"/>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B74"/>
    <w:rsid w:val="00DC3CFF"/>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4AC"/>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5D6"/>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A053D"/>
    <w:rsid w:val="00EA061A"/>
    <w:rsid w:val="00EA1165"/>
    <w:rsid w:val="00EA1322"/>
    <w:rsid w:val="00EA22A5"/>
    <w:rsid w:val="00EA2359"/>
    <w:rsid w:val="00EA2CA4"/>
    <w:rsid w:val="00EA3012"/>
    <w:rsid w:val="00EA3D3E"/>
    <w:rsid w:val="00EA546F"/>
    <w:rsid w:val="00EA551C"/>
    <w:rsid w:val="00EA55B5"/>
    <w:rsid w:val="00EA5A54"/>
    <w:rsid w:val="00EA5E28"/>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2430"/>
    <w:rsid w:val="00EC355E"/>
    <w:rsid w:val="00EC3F25"/>
    <w:rsid w:val="00EC4964"/>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607"/>
    <w:rsid w:val="00EF7F8D"/>
    <w:rsid w:val="00F000A6"/>
    <w:rsid w:val="00F00835"/>
    <w:rsid w:val="00F02F69"/>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772"/>
    <w:rsid w:val="00F358F6"/>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35B"/>
    <w:rsid w:val="00F64468"/>
    <w:rsid w:val="00F646DB"/>
    <w:rsid w:val="00F64ACF"/>
    <w:rsid w:val="00F654A7"/>
    <w:rsid w:val="00F65ACC"/>
    <w:rsid w:val="00F65F7C"/>
    <w:rsid w:val="00F664AB"/>
    <w:rsid w:val="00F66810"/>
    <w:rsid w:val="00F66D25"/>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02C"/>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889"/>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D53E5A35-54A2-401A-BBA9-EE527F2D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251</TotalTime>
  <Pages>48</Pages>
  <Words>13024</Words>
  <Characters>71635</Characters>
  <Application>Microsoft Office Word</Application>
  <DocSecurity>0</DocSecurity>
  <Lines>596</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84491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Denise Rosemarie Roman Bambaren</cp:lastModifiedBy>
  <cp:revision>114</cp:revision>
  <cp:lastPrinted>2015-12-10T21:25:00Z</cp:lastPrinted>
  <dcterms:created xsi:type="dcterms:W3CDTF">2016-01-04T14:51:00Z</dcterms:created>
  <dcterms:modified xsi:type="dcterms:W3CDTF">2016-01-10T07:00:00Z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