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4DD11" w14:textId="77777777" w:rsidR="00522E33" w:rsidRDefault="00522E33" w:rsidP="00617CBC">
      <w:pPr>
        <w:spacing w:after="0" w:line="240" w:lineRule="auto"/>
        <w:ind w:left="360"/>
        <w:jc w:val="both"/>
      </w:pPr>
    </w:p>
    <w:p w14:paraId="0061AFD8" w14:textId="64B4CB23" w:rsidR="00721C38" w:rsidRPr="00617CBC" w:rsidRDefault="00BF0D26" w:rsidP="00617CBC">
      <w:pPr>
        <w:spacing w:after="0" w:line="240" w:lineRule="auto"/>
        <w:ind w:left="360"/>
        <w:jc w:val="both"/>
        <w:rPr>
          <w:rFonts w:ascii="Tw Cen MT" w:hAnsi="Tw Cen MT" w:cs="Arial"/>
          <w:b/>
          <w:i/>
          <w:sz w:val="20"/>
        </w:rPr>
      </w:pPr>
      <w:r>
        <w:rPr>
          <w:noProof/>
        </w:rPr>
        <mc:AlternateContent>
          <mc:Choice Requires="wps">
            <w:drawing>
              <wp:anchor distT="0" distB="0" distL="114300" distR="114300" simplePos="0" relativeHeight="251658240" behindDoc="0" locked="0" layoutInCell="0" allowOverlap="1" wp14:anchorId="40C0DB62" wp14:editId="06401D68">
                <wp:simplePos x="0" y="0"/>
                <wp:positionH relativeFrom="page">
                  <wp:posOffset>319405</wp:posOffset>
                </wp:positionH>
                <wp:positionV relativeFrom="page">
                  <wp:posOffset>2673350</wp:posOffset>
                </wp:positionV>
                <wp:extent cx="6933565" cy="3348990"/>
                <wp:effectExtent l="0" t="0" r="635" b="3810"/>
                <wp:wrapNone/>
                <wp:docPr id="19" name="Rectángulo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3565" cy="3348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C8167D"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C8167D" w:rsidRPr="009A7ECC" w:rsidRDefault="00C8167D">
                                  <w:pPr>
                                    <w:pStyle w:val="Sinespaciado"/>
                                    <w:rPr>
                                      <w:sz w:val="8"/>
                                      <w:szCs w:val="8"/>
                                    </w:rPr>
                                  </w:pPr>
                                </w:p>
                              </w:tc>
                            </w:tr>
                            <w:tr w:rsidR="00C8167D" w:rsidRPr="009A7ECC" w14:paraId="6619878C" w14:textId="77777777" w:rsidTr="001802FF">
                              <w:trPr>
                                <w:trHeight w:val="1440"/>
                                <w:jc w:val="center"/>
                              </w:trPr>
                              <w:tc>
                                <w:tcPr>
                                  <w:tcW w:w="0" w:type="auto"/>
                                  <w:shd w:val="clear" w:color="auto" w:fill="D34817"/>
                                  <w:vAlign w:val="center"/>
                                </w:tcPr>
                                <w:p w14:paraId="485F2206" w14:textId="0BCEF6F7" w:rsidR="00C8167D" w:rsidRDefault="00C8167D" w:rsidP="003D459D">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 xml:space="preserve">SOLICITUD DE EXPRESIÓN DE INTERÉS ESTÁNDAR </w:t>
                                  </w:r>
                                </w:p>
                                <w:p w14:paraId="13274F4A" w14:textId="0E6A2125" w:rsidR="00C8167D" w:rsidRPr="003D459D" w:rsidRDefault="00C8167D" w:rsidP="003D459D">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 xml:space="preserve">DE SELECCIÓN DE CONSULTORES INDIVIDUALES </w:t>
                                  </w:r>
                                </w:p>
                              </w:tc>
                            </w:tr>
                            <w:tr w:rsidR="00C8167D"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C8167D" w:rsidRPr="009A7ECC" w:rsidRDefault="00C8167D">
                                  <w:pPr>
                                    <w:pStyle w:val="Sinespaciado"/>
                                    <w:rPr>
                                      <w:sz w:val="56"/>
                                      <w:szCs w:val="8"/>
                                    </w:rPr>
                                  </w:pPr>
                                </w:p>
                              </w:tc>
                            </w:tr>
                            <w:tr w:rsidR="00C8167D" w:rsidRPr="009A7ECC" w14:paraId="3B88F4DD" w14:textId="77777777">
                              <w:trPr>
                                <w:trHeight w:val="720"/>
                                <w:jc w:val="center"/>
                              </w:trPr>
                              <w:tc>
                                <w:tcPr>
                                  <w:tcW w:w="0" w:type="auto"/>
                                  <w:vAlign w:val="bottom"/>
                                </w:tcPr>
                                <w:p w14:paraId="21FB2A0D" w14:textId="7AD50A3C" w:rsidR="00C8167D" w:rsidRPr="009A7ECC" w:rsidRDefault="00C8167D" w:rsidP="00921D74">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C8167D" w:rsidRDefault="00C8167D"/>
                        </w:txbxContent>
                      </wps:txbx>
                      <wps:bodyPr rot="0" vert="horz" wrap="square" lIns="0" tIns="0" rIns="0" bIns="0" anchor="t" anchorCtr="0" upright="1">
                        <a:noAutofit/>
                      </wps:bodyPr>
                    </wps:wsp>
                  </a:graphicData>
                </a:graphic>
                <wp14:sizeRelH relativeFrom="page">
                  <wp14:pctWidth>91700</wp14:pctWidth>
                </wp14:sizeRelH>
                <wp14:sizeRelV relativeFrom="margin">
                  <wp14:pctHeight>0</wp14:pctHeight>
                </wp14:sizeRelV>
              </wp:anchor>
            </w:drawing>
          </mc:Choice>
          <mc:Fallback>
            <w:pict>
              <v:rect w14:anchorId="40C0DB62" id="Rectángulo 619" o:spid="_x0000_s1026" style="position:absolute;left:0;text-align:left;margin-left:25.15pt;margin-top:210.5pt;width:545.95pt;height:263.7pt;z-index:251658240;visibility:visible;mso-wrap-style:square;mso-width-percent:917;mso-height-percent:0;mso-wrap-distance-left:9pt;mso-wrap-distance-top:0;mso-wrap-distance-right:9pt;mso-wrap-distance-bottom:0;mso-position-horizontal:absolute;mso-position-horizontal-relative:page;mso-position-vertical:absolute;mso-position-vertical-relative:page;mso-width-percent:917;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" o:allowincell="f" filled="f" stroked="f">
                <v:textbox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0918"/>
                      </w:tblGrid>
                      <w:tr w:rsidR="00C8167D" w:rsidRPr="009A7ECC" w14:paraId="1F0B64D0" w14:textId="77777777" w:rsidTr="001802FF">
                        <w:trPr>
                          <w:trHeight w:val="144"/>
                          <w:jc w:val="center"/>
                        </w:trPr>
                        <w:tc>
                          <w:tcPr>
                            <w:tcW w:w="0" w:type="auto"/>
                            <w:shd w:val="clear" w:color="auto" w:fill="F4B29B"/>
                            <w:tcMar>
                              <w:top w:w="0" w:type="dxa"/>
                              <w:bottom w:w="0" w:type="dxa"/>
                            </w:tcMar>
                            <w:vAlign w:val="center"/>
                          </w:tcPr>
                          <w:p w14:paraId="5E2A7D07" w14:textId="77777777" w:rsidR="00C8167D" w:rsidRPr="009A7ECC" w:rsidRDefault="00C8167D">
                            <w:pPr>
                              <w:pStyle w:val="Sinespaciado"/>
                              <w:rPr>
                                <w:sz w:val="8"/>
                                <w:szCs w:val="8"/>
                              </w:rPr>
                            </w:pPr>
                          </w:p>
                        </w:tc>
                      </w:tr>
                      <w:tr w:rsidR="00C8167D" w:rsidRPr="009A7ECC" w14:paraId="6619878C" w14:textId="77777777" w:rsidTr="001802FF">
                        <w:trPr>
                          <w:trHeight w:val="1440"/>
                          <w:jc w:val="center"/>
                        </w:trPr>
                        <w:tc>
                          <w:tcPr>
                            <w:tcW w:w="0" w:type="auto"/>
                            <w:shd w:val="clear" w:color="auto" w:fill="D34817"/>
                            <w:vAlign w:val="center"/>
                          </w:tcPr>
                          <w:p w14:paraId="485F2206" w14:textId="0BCEF6F7" w:rsidR="00C8167D" w:rsidRDefault="00C8167D" w:rsidP="003D459D">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 xml:space="preserve">SOLICITUD DE EXPRESIÓN DE INTERÉS ESTÁNDAR </w:t>
                            </w:r>
                          </w:p>
                          <w:p w14:paraId="13274F4A" w14:textId="0E6A2125" w:rsidR="00C8167D" w:rsidRPr="003D459D" w:rsidRDefault="00C8167D" w:rsidP="003D459D">
                            <w:pPr>
                              <w:pStyle w:val="Sinespaciado"/>
                              <w:suppressOverlap/>
                              <w:jc w:val="center"/>
                              <w:rPr>
                                <w:rFonts w:ascii="Tw Cen MT" w:eastAsia="Times New Roman" w:hAnsi="Tw Cen MT"/>
                                <w:i/>
                                <w:color w:val="FFFFFF"/>
                                <w:sz w:val="56"/>
                                <w:szCs w:val="72"/>
                                <w:lang w:val="es-ES"/>
                              </w:rPr>
                            </w:pPr>
                            <w:r>
                              <w:rPr>
                                <w:rFonts w:ascii="Tw Cen MT" w:eastAsia="Times New Roman" w:hAnsi="Tw Cen MT"/>
                                <w:i/>
                                <w:color w:val="FFFFFF"/>
                                <w:sz w:val="56"/>
                                <w:szCs w:val="72"/>
                                <w:lang w:val="es-ES"/>
                              </w:rPr>
                              <w:t xml:space="preserve">DE SELECCIÓN DE CONSULTORES INDIVIDUALES </w:t>
                            </w:r>
                          </w:p>
                        </w:tc>
                      </w:tr>
                      <w:tr w:rsidR="00C8167D" w:rsidRPr="009A7ECC" w14:paraId="3A71273D" w14:textId="77777777" w:rsidTr="001802FF">
                        <w:trPr>
                          <w:trHeight w:val="144"/>
                          <w:jc w:val="center"/>
                        </w:trPr>
                        <w:tc>
                          <w:tcPr>
                            <w:tcW w:w="0" w:type="auto"/>
                            <w:shd w:val="clear" w:color="auto" w:fill="918485"/>
                            <w:tcMar>
                              <w:top w:w="0" w:type="dxa"/>
                              <w:bottom w:w="0" w:type="dxa"/>
                            </w:tcMar>
                            <w:vAlign w:val="center"/>
                          </w:tcPr>
                          <w:p w14:paraId="7C71F281" w14:textId="77777777" w:rsidR="00C8167D" w:rsidRPr="009A7ECC" w:rsidRDefault="00C8167D">
                            <w:pPr>
                              <w:pStyle w:val="Sinespaciado"/>
                              <w:rPr>
                                <w:sz w:val="56"/>
                                <w:szCs w:val="8"/>
                              </w:rPr>
                            </w:pPr>
                          </w:p>
                        </w:tc>
                      </w:tr>
                      <w:tr w:rsidR="00C8167D" w:rsidRPr="009A7ECC" w14:paraId="3B88F4DD" w14:textId="77777777">
                        <w:trPr>
                          <w:trHeight w:val="720"/>
                          <w:jc w:val="center"/>
                        </w:trPr>
                        <w:tc>
                          <w:tcPr>
                            <w:tcW w:w="0" w:type="auto"/>
                            <w:vAlign w:val="bottom"/>
                          </w:tcPr>
                          <w:p w14:paraId="21FB2A0D" w14:textId="7AD50A3C" w:rsidR="00C8167D" w:rsidRPr="009A7ECC" w:rsidRDefault="00C8167D" w:rsidP="00921D74">
                            <w:pPr>
                              <w:pStyle w:val="Sinespaciado"/>
                              <w:suppressOverlap/>
                              <w:jc w:val="center"/>
                              <w:rPr>
                                <w:rFonts w:ascii="Tw Cen MT" w:eastAsia="Times New Roman" w:hAnsi="Tw Cen MT"/>
                                <w:i/>
                                <w:iCs/>
                                <w:sz w:val="36"/>
                                <w:szCs w:val="36"/>
                              </w:rPr>
                            </w:pPr>
                            <w:r w:rsidRPr="009A7ECC">
                              <w:rPr>
                                <w:rFonts w:ascii="Tw Cen MT" w:hAnsi="Tw Cen MT"/>
                                <w:i/>
                                <w:sz w:val="36"/>
                                <w:szCs w:val="36"/>
                              </w:rPr>
                              <w:t>Aprobado mediante Directiva Nº</w:t>
                            </w:r>
                            <w:r>
                              <w:rPr>
                                <w:rFonts w:ascii="Tw Cen MT" w:hAnsi="Tw Cen MT"/>
                                <w:i/>
                                <w:sz w:val="36"/>
                                <w:szCs w:val="36"/>
                              </w:rPr>
                              <w:t xml:space="preserve"> 001</w:t>
                            </w:r>
                            <w:r w:rsidRPr="00266CD7">
                              <w:rPr>
                                <w:rFonts w:ascii="Tw Cen MT" w:hAnsi="Tw Cen MT"/>
                                <w:i/>
                                <w:sz w:val="36"/>
                                <w:szCs w:val="36"/>
                              </w:rPr>
                              <w:t>-</w:t>
                            </w:r>
                            <w:r w:rsidRPr="009A7ECC">
                              <w:rPr>
                                <w:rFonts w:ascii="Tw Cen MT" w:hAnsi="Tw Cen MT"/>
                                <w:i/>
                                <w:sz w:val="36"/>
                                <w:szCs w:val="36"/>
                              </w:rPr>
                              <w:t>201</w:t>
                            </w:r>
                            <w:r>
                              <w:rPr>
                                <w:rFonts w:ascii="Tw Cen MT" w:hAnsi="Tw Cen MT"/>
                                <w:i/>
                                <w:sz w:val="36"/>
                                <w:szCs w:val="36"/>
                              </w:rPr>
                              <w:t>6</w:t>
                            </w:r>
                            <w:r w:rsidRPr="009A7ECC">
                              <w:rPr>
                                <w:rFonts w:ascii="Tw Cen MT" w:hAnsi="Tw Cen MT"/>
                                <w:i/>
                                <w:sz w:val="36"/>
                                <w:szCs w:val="36"/>
                              </w:rPr>
                              <w:t>-OSCE/</w:t>
                            </w:r>
                            <w:r>
                              <w:rPr>
                                <w:rFonts w:ascii="Tw Cen MT" w:hAnsi="Tw Cen MT"/>
                                <w:i/>
                                <w:sz w:val="36"/>
                                <w:szCs w:val="36"/>
                              </w:rPr>
                              <w:t>CD</w:t>
                            </w:r>
                          </w:p>
                        </w:tc>
                      </w:tr>
                    </w:tbl>
                    <w:p w14:paraId="10268859" w14:textId="77777777" w:rsidR="00C8167D" w:rsidRDefault="00C8167D"/>
                  </w:txbxContent>
                </v:textbox>
                <w10:wrap anchorx="page" anchory="page"/>
              </v:rect>
            </w:pict>
          </mc:Fallback>
        </mc:AlternateContent>
      </w:r>
      <w:r w:rsidR="00FA1EEA">
        <w:rPr>
          <w:noProof/>
        </w:rPr>
        <w:drawing>
          <wp:anchor distT="0" distB="0" distL="114300" distR="114300" simplePos="0" relativeHeight="251656192" behindDoc="0" locked="0" layoutInCell="1" allowOverlap="1" wp14:anchorId="41AD05C9" wp14:editId="25C3B8ED">
            <wp:simplePos x="0" y="0"/>
            <wp:positionH relativeFrom="column">
              <wp:posOffset>1804670</wp:posOffset>
            </wp:positionH>
            <wp:positionV relativeFrom="paragraph">
              <wp:posOffset>4791075</wp:posOffset>
            </wp:positionV>
            <wp:extent cx="2454910" cy="781050"/>
            <wp:effectExtent l="0" t="0" r="2540" b="0"/>
            <wp:wrapThrough wrapText="bothSides">
              <wp:wrapPolygon edited="0">
                <wp:start x="0" y="0"/>
                <wp:lineTo x="0" y="21073"/>
                <wp:lineTo x="21455" y="21073"/>
                <wp:lineTo x="21455" y="0"/>
                <wp:lineTo x="0" y="0"/>
              </wp:wrapPolygon>
            </wp:wrapThrough>
            <wp:docPr id="1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cstate="print">
                      <a:extLst>
                        <a:ext uri="{28A0092B-C50C-407E-A947-70E740481C1C}">
                          <a14:useLocalDpi xmlns:a14="http://schemas.microsoft.com/office/drawing/2010/main" val="0"/>
                        </a:ext>
                      </a:extLst>
                    </a:blip>
                    <a:srcRect l="15204" t="27725" r="18916" b="55836"/>
                    <a:stretch>
                      <a:fillRect/>
                    </a:stretch>
                  </pic:blipFill>
                  <pic:spPr bwMode="auto">
                    <a:xfrm>
                      <a:off x="0" y="0"/>
                      <a:ext cx="2454910" cy="781050"/>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0" allowOverlap="1" wp14:anchorId="609A2BD2" wp14:editId="57F4C269">
                <wp:simplePos x="0" y="0"/>
                <wp:positionH relativeFrom="page">
                  <wp:posOffset>900430</wp:posOffset>
                </wp:positionH>
                <wp:positionV relativeFrom="page">
                  <wp:posOffset>8123555</wp:posOffset>
                </wp:positionV>
                <wp:extent cx="5760085" cy="807085"/>
                <wp:effectExtent l="0" t="0" r="0" b="0"/>
                <wp:wrapNone/>
                <wp:docPr id="17" name="Rectángulo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807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68AB8EDD" w14:textId="77777777" w:rsidR="00C8167D" w:rsidRDefault="00C8167D"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C8167D" w:rsidRPr="005349EA" w:rsidRDefault="00C8167D">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609A2BD2" id="Rectángulo 618" o:spid="_x0000_s1027" style="position:absolute;left:0;text-align:left;margin-left:70.9pt;margin-top:639.65pt;width:453.55pt;height:63.55pt;z-index:251657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" o:allowincell="f" filled="f" stroked="f" strokeweight=".25pt">
                <v:textbox style="mso-fit-shape-to-text:t" inset=",18pt,,18pt">
                  <w:txbxContent>
                    <w:p w14:paraId="68AB8EDD" w14:textId="77777777" w:rsidR="00C8167D" w:rsidRDefault="00C8167D" w:rsidP="00950004">
                      <w:pPr>
                        <w:pStyle w:val="Sinespaciado"/>
                        <w:spacing w:line="276" w:lineRule="auto"/>
                        <w:suppressOverlap/>
                        <w:jc w:val="center"/>
                      </w:pPr>
                      <w:r>
                        <w:rPr>
                          <w:rFonts w:ascii="Tw Cen MT" w:hAnsi="Tw Cen MT"/>
                          <w:b/>
                          <w:bCs/>
                          <w:i/>
                          <w:caps/>
                          <w:color w:val="D34817"/>
                        </w:rPr>
                        <w:t>SUB DIRECCIÓN DE NORMATIVIDAD – DIRECCIÓN TÉCNICO NORMATIVA</w:t>
                      </w:r>
                    </w:p>
                    <w:p w14:paraId="189492B3" w14:textId="77777777" w:rsidR="00C8167D" w:rsidRPr="005349EA" w:rsidRDefault="00C8167D">
                      <w:pPr>
                        <w:pStyle w:val="Sinespaciado"/>
                        <w:spacing w:line="276" w:lineRule="auto"/>
                        <w:suppressOverlap/>
                        <w:jc w:val="center"/>
                        <w:rPr>
                          <w:rFonts w:ascii="Tw Cen MT" w:hAnsi="Tw Cen MT"/>
                          <w:i/>
                        </w:rPr>
                      </w:pPr>
                      <w:r>
                        <w:rPr>
                          <w:rFonts w:ascii="Tw Cen MT" w:hAnsi="Tw Cen MT"/>
                          <w:i/>
                        </w:rPr>
                        <w:t xml:space="preserve"> ORGANISMO SUPERVISOR DE LAS CONTRATACIONES DEL ESTADO - OSCE</w:t>
                      </w:r>
                    </w:p>
                  </w:txbxContent>
                </v:textbox>
                <w10:wrap anchorx="page" anchory="page"/>
              </v:rect>
            </w:pict>
          </mc:Fallback>
        </mc:AlternateContent>
      </w:r>
      <w:r w:rsidR="00F341C6">
        <w:br w:type="page"/>
      </w:r>
    </w:p>
    <w:p w14:paraId="3EA39CB4"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SIMBOLOGÍA UTILIZADA:</w:t>
      </w:r>
    </w:p>
    <w:p w14:paraId="25BF77D1" w14:textId="77777777" w:rsidR="00A62170" w:rsidRPr="00617CBC" w:rsidRDefault="00A62170" w:rsidP="00617CBC">
      <w:pPr>
        <w:spacing w:after="0" w:line="240" w:lineRule="auto"/>
        <w:ind w:left="360"/>
        <w:jc w:val="both"/>
        <w:rPr>
          <w:rFonts w:ascii="Tw Cen MT" w:hAnsi="Tw Cen MT" w:cs="Arial"/>
          <w:b/>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1728"/>
        <w:gridCol w:w="6100"/>
      </w:tblGrid>
      <w:tr w:rsidR="00A62170" w:rsidRPr="001802FF" w14:paraId="73C4C843" w14:textId="77777777" w:rsidTr="00AD41CA">
        <w:tc>
          <w:tcPr>
            <w:tcW w:w="527" w:type="dxa"/>
          </w:tcPr>
          <w:p w14:paraId="3D64474C"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Nº</w:t>
            </w:r>
          </w:p>
        </w:tc>
        <w:tc>
          <w:tcPr>
            <w:tcW w:w="1732" w:type="dxa"/>
          </w:tcPr>
          <w:p w14:paraId="4B0FF53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Símbolo</w:t>
            </w:r>
          </w:p>
        </w:tc>
        <w:tc>
          <w:tcPr>
            <w:tcW w:w="6203" w:type="dxa"/>
          </w:tcPr>
          <w:p w14:paraId="3E3E36B0"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Descripción</w:t>
            </w:r>
          </w:p>
        </w:tc>
      </w:tr>
      <w:tr w:rsidR="00A62170" w:rsidRPr="001802FF" w14:paraId="6D71CDAB" w14:textId="77777777" w:rsidTr="00A62170">
        <w:trPr>
          <w:trHeight w:val="466"/>
        </w:trPr>
        <w:tc>
          <w:tcPr>
            <w:tcW w:w="527" w:type="dxa"/>
            <w:vAlign w:val="center"/>
          </w:tcPr>
          <w:p w14:paraId="5F43B9BC"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1</w:t>
            </w:r>
          </w:p>
        </w:tc>
        <w:tc>
          <w:tcPr>
            <w:tcW w:w="1732" w:type="dxa"/>
            <w:vAlign w:val="center"/>
          </w:tcPr>
          <w:p w14:paraId="443943D4" w14:textId="77777777" w:rsidR="00A62170" w:rsidRPr="001802FF" w:rsidRDefault="00A62170" w:rsidP="00AD41CA">
            <w:pPr>
              <w:spacing w:after="0" w:line="240" w:lineRule="auto"/>
              <w:jc w:val="both"/>
              <w:rPr>
                <w:rFonts w:ascii="Tw Cen MT" w:hAnsi="Tw Cen MT" w:cs="Arial"/>
              </w:rPr>
            </w:pPr>
            <w:r w:rsidRPr="001802FF">
              <w:rPr>
                <w:rFonts w:ascii="Tw Cen MT" w:hAnsi="Tw Cen MT" w:cs="Arial"/>
                <w:highlight w:val="lightGray"/>
              </w:rPr>
              <w:t>[ABC]</w:t>
            </w:r>
            <w:r w:rsidRPr="001802FF">
              <w:rPr>
                <w:rFonts w:ascii="Tw Cen MT" w:hAnsi="Tw Cen MT" w:cs="Arial"/>
              </w:rPr>
              <w:t xml:space="preserve"> / </w:t>
            </w:r>
            <w:r w:rsidRPr="001802FF">
              <w:rPr>
                <w:rFonts w:ascii="Tw Cen MT" w:hAnsi="Tw Cen MT" w:cs="Arial"/>
                <w:highlight w:val="lightGray"/>
              </w:rPr>
              <w:t>[…….]</w:t>
            </w:r>
          </w:p>
        </w:tc>
        <w:tc>
          <w:tcPr>
            <w:tcW w:w="6203" w:type="dxa"/>
            <w:vAlign w:val="center"/>
          </w:tcPr>
          <w:p w14:paraId="63EBF062" w14:textId="77777777" w:rsidR="00A62170" w:rsidRPr="001802FF" w:rsidRDefault="00A62170" w:rsidP="0026589B">
            <w:pPr>
              <w:spacing w:after="0" w:line="240" w:lineRule="auto"/>
              <w:jc w:val="both"/>
              <w:rPr>
                <w:rFonts w:ascii="Tw Cen MT" w:hAnsi="Tw Cen MT" w:cs="Arial"/>
                <w:sz w:val="18"/>
              </w:rPr>
            </w:pPr>
            <w:r w:rsidRPr="001802FF">
              <w:rPr>
                <w:rFonts w:ascii="Tw Cen MT" w:hAnsi="Tw Cen MT" w:cs="Arial"/>
                <w:sz w:val="18"/>
              </w:rPr>
              <w:t xml:space="preserve">La información solicitada dentro de los corchetes sombreados debe ser completada por la Entidad durante la elaboración de las </w:t>
            </w:r>
            <w:r w:rsidR="0026589B">
              <w:rPr>
                <w:rFonts w:ascii="Tw Cen MT" w:hAnsi="Tw Cen MT" w:cs="Arial"/>
                <w:sz w:val="18"/>
              </w:rPr>
              <w:t>b</w:t>
            </w:r>
            <w:r w:rsidR="00583DB3">
              <w:rPr>
                <w:rFonts w:ascii="Tw Cen MT" w:hAnsi="Tw Cen MT" w:cs="Arial"/>
                <w:sz w:val="18"/>
              </w:rPr>
              <w:t>ases</w:t>
            </w:r>
            <w:r w:rsidRPr="001802FF">
              <w:rPr>
                <w:rFonts w:ascii="Tw Cen MT" w:hAnsi="Tw Cen MT" w:cs="Arial"/>
                <w:sz w:val="18"/>
              </w:rPr>
              <w:t>.</w:t>
            </w:r>
          </w:p>
        </w:tc>
      </w:tr>
      <w:tr w:rsidR="009D1008" w:rsidRPr="001802FF" w14:paraId="380C5095" w14:textId="77777777" w:rsidTr="00A62170">
        <w:tc>
          <w:tcPr>
            <w:tcW w:w="527" w:type="dxa"/>
            <w:vAlign w:val="center"/>
          </w:tcPr>
          <w:p w14:paraId="41EC12CE" w14:textId="77777777" w:rsidR="009D1008" w:rsidRPr="001802FF" w:rsidRDefault="009D1008" w:rsidP="00A62170">
            <w:pPr>
              <w:spacing w:after="0" w:line="240" w:lineRule="auto"/>
              <w:jc w:val="center"/>
              <w:rPr>
                <w:rFonts w:ascii="Tw Cen MT" w:hAnsi="Tw Cen MT" w:cs="Arial"/>
                <w:b/>
                <w:sz w:val="20"/>
              </w:rPr>
            </w:pPr>
            <w:r w:rsidRPr="001802FF">
              <w:rPr>
                <w:rFonts w:ascii="Tw Cen MT" w:hAnsi="Tw Cen MT" w:cs="Arial"/>
                <w:b/>
                <w:sz w:val="20"/>
              </w:rPr>
              <w:t>2</w:t>
            </w:r>
          </w:p>
        </w:tc>
        <w:tc>
          <w:tcPr>
            <w:tcW w:w="1732" w:type="dxa"/>
            <w:vAlign w:val="center"/>
          </w:tcPr>
          <w:p w14:paraId="189A4214" w14:textId="77777777" w:rsidR="009D1008" w:rsidRPr="001802FF" w:rsidRDefault="009D1008" w:rsidP="00AD41CA">
            <w:pPr>
              <w:spacing w:after="0" w:line="240" w:lineRule="auto"/>
              <w:jc w:val="both"/>
              <w:rPr>
                <w:rFonts w:ascii="Tw Cen MT" w:hAnsi="Tw Cen MT" w:cs="Arial"/>
              </w:rPr>
            </w:pPr>
            <w:r w:rsidRPr="001802FF">
              <w:rPr>
                <w:rFonts w:ascii="Tw Cen MT" w:hAnsi="Tw Cen MT" w:cs="Arial"/>
              </w:rPr>
              <w:t>[ABC] / […….]</w:t>
            </w:r>
          </w:p>
        </w:tc>
        <w:tc>
          <w:tcPr>
            <w:tcW w:w="6203" w:type="dxa"/>
            <w:vAlign w:val="center"/>
          </w:tcPr>
          <w:p w14:paraId="70E5B98D" w14:textId="79EE5C57" w:rsidR="009D1008" w:rsidRPr="00911E9E" w:rsidRDefault="009D1008" w:rsidP="003C26C8">
            <w:pPr>
              <w:spacing w:after="0" w:line="240" w:lineRule="auto"/>
              <w:jc w:val="both"/>
              <w:rPr>
                <w:rFonts w:ascii="Tw Cen MT" w:hAnsi="Tw Cen MT" w:cs="Arial"/>
                <w:sz w:val="18"/>
              </w:rPr>
            </w:pPr>
            <w:r w:rsidRPr="00911E9E">
              <w:rPr>
                <w:rFonts w:ascii="Tw Cen MT" w:hAnsi="Tw Cen MT" w:cs="Arial"/>
                <w:sz w:val="18"/>
              </w:rPr>
              <w:t xml:space="preserve">Es una indicación, o información que deberá ser completada por la Entidad con posterioridad al otorgamiento de la </w:t>
            </w:r>
            <w:r w:rsidR="003C26C8">
              <w:rPr>
                <w:rFonts w:ascii="Tw Cen MT" w:hAnsi="Tw Cen MT" w:cs="Arial"/>
                <w:sz w:val="18"/>
              </w:rPr>
              <w:t>b</w:t>
            </w:r>
            <w:r w:rsidR="008F4D4D">
              <w:rPr>
                <w:rFonts w:ascii="Tw Cen MT" w:hAnsi="Tw Cen MT" w:cs="Arial"/>
                <w:sz w:val="18"/>
              </w:rPr>
              <w:t xml:space="preserve">uena </w:t>
            </w:r>
            <w:r w:rsidR="003C26C8">
              <w:rPr>
                <w:rFonts w:ascii="Tw Cen MT" w:hAnsi="Tw Cen MT" w:cs="Arial"/>
                <w:sz w:val="18"/>
              </w:rPr>
              <w:t>p</w:t>
            </w:r>
            <w:r w:rsidR="008F4D4D">
              <w:rPr>
                <w:rFonts w:ascii="Tw Cen MT" w:hAnsi="Tw Cen MT" w:cs="Arial"/>
                <w:sz w:val="18"/>
              </w:rPr>
              <w:t>ro</w:t>
            </w:r>
            <w:r w:rsidRPr="00911E9E">
              <w:rPr>
                <w:rFonts w:ascii="Tw Cen MT" w:hAnsi="Tw Cen MT" w:cs="Arial"/>
                <w:sz w:val="18"/>
              </w:rPr>
              <w:t xml:space="preserve"> para el caso específico de la elaboración de la PROFORMA DEL CONTRATO; o por los proveedores, en el caso de los </w:t>
            </w:r>
            <w:r w:rsidR="005D2E9A">
              <w:rPr>
                <w:rFonts w:ascii="Tw Cen MT" w:hAnsi="Tw Cen MT" w:cs="Arial"/>
                <w:sz w:val="18"/>
              </w:rPr>
              <w:t xml:space="preserve">FORMATOS y </w:t>
            </w:r>
            <w:r w:rsidRPr="00911E9E">
              <w:rPr>
                <w:rFonts w:ascii="Tw Cen MT" w:hAnsi="Tw Cen MT" w:cs="Arial"/>
                <w:sz w:val="18"/>
              </w:rPr>
              <w:t xml:space="preserve">ANEXOS y en la rotulación del sobre de la </w:t>
            </w:r>
            <w:r w:rsidR="00CF0681">
              <w:rPr>
                <w:rFonts w:ascii="Tw Cen MT" w:hAnsi="Tw Cen MT" w:cs="Arial"/>
                <w:sz w:val="18"/>
              </w:rPr>
              <w:t>expresión de interés</w:t>
            </w:r>
            <w:r w:rsidRPr="00911E9E">
              <w:rPr>
                <w:rFonts w:ascii="Tw Cen MT" w:hAnsi="Tw Cen MT" w:cs="Arial"/>
                <w:sz w:val="18"/>
              </w:rPr>
              <w:t>.</w:t>
            </w:r>
          </w:p>
        </w:tc>
      </w:tr>
      <w:tr w:rsidR="00A62170" w:rsidRPr="001802FF" w14:paraId="32D15874" w14:textId="77777777" w:rsidTr="00A62170">
        <w:tc>
          <w:tcPr>
            <w:tcW w:w="527" w:type="dxa"/>
            <w:vAlign w:val="center"/>
          </w:tcPr>
          <w:p w14:paraId="4B7C2F6E" w14:textId="77777777" w:rsidR="00A62170" w:rsidRPr="001802FF" w:rsidRDefault="00A62170" w:rsidP="00A62170">
            <w:pPr>
              <w:spacing w:after="0" w:line="240" w:lineRule="auto"/>
              <w:jc w:val="center"/>
              <w:rPr>
                <w:rFonts w:ascii="Tw Cen MT" w:hAnsi="Tw Cen MT" w:cs="Arial"/>
                <w:b/>
                <w:sz w:val="20"/>
              </w:rPr>
            </w:pPr>
            <w:r w:rsidRPr="001802FF">
              <w:rPr>
                <w:rFonts w:ascii="Tw Cen MT" w:hAnsi="Tw Cen MT" w:cs="Arial"/>
                <w:b/>
                <w:sz w:val="20"/>
              </w:rPr>
              <w:t>3</w:t>
            </w:r>
          </w:p>
        </w:tc>
        <w:tc>
          <w:tcPr>
            <w:tcW w:w="1732" w:type="dxa"/>
            <w:vAlign w:val="center"/>
          </w:tcPr>
          <w:p w14:paraId="76347DDA" w14:textId="77777777" w:rsidR="00A62170" w:rsidRPr="001802FF" w:rsidRDefault="00A62170" w:rsidP="00AD41CA">
            <w:pPr>
              <w:spacing w:after="0" w:line="240" w:lineRule="auto"/>
              <w:jc w:val="both"/>
              <w:rPr>
                <w:rFonts w:ascii="Tw Cen MT" w:hAnsi="Tw Cen MT" w:cs="Arial"/>
                <w:i/>
                <w:sz w:val="20"/>
              </w:rPr>
            </w:pPr>
            <w:r w:rsidRPr="001802FF">
              <w:rPr>
                <w:rFonts w:ascii="Tw Cen MT" w:hAnsi="Tw Cen MT" w:cs="Arial"/>
                <w:b/>
                <w:i/>
                <w:sz w:val="20"/>
                <w:u w:val="single"/>
              </w:rPr>
              <w:t>IMPORTANTE</w:t>
            </w:r>
            <w:r w:rsidRPr="001802FF">
              <w:rPr>
                <w:rFonts w:ascii="Tw Cen MT" w:hAnsi="Tw Cen MT" w:cs="Arial"/>
                <w:i/>
                <w:sz w:val="20"/>
              </w:rPr>
              <w:t>:</w:t>
            </w:r>
          </w:p>
          <w:p w14:paraId="56CD0DCE" w14:textId="77777777" w:rsidR="00A62170" w:rsidRPr="001802FF" w:rsidRDefault="00A62170" w:rsidP="00E43B1B">
            <w:pPr>
              <w:numPr>
                <w:ilvl w:val="0"/>
                <w:numId w:val="6"/>
              </w:numPr>
              <w:spacing w:after="0" w:line="240" w:lineRule="auto"/>
              <w:jc w:val="both"/>
              <w:rPr>
                <w:rFonts w:ascii="Tw Cen MT" w:hAnsi="Tw Cen MT" w:cs="Arial"/>
                <w:i/>
              </w:rPr>
            </w:pPr>
            <w:proofErr w:type="spellStart"/>
            <w:r w:rsidRPr="001802FF">
              <w:rPr>
                <w:rFonts w:ascii="Tw Cen MT" w:hAnsi="Tw Cen MT" w:cs="Arial"/>
                <w:i/>
              </w:rPr>
              <w:t>Abc</w:t>
            </w:r>
            <w:proofErr w:type="spellEnd"/>
          </w:p>
        </w:tc>
        <w:tc>
          <w:tcPr>
            <w:tcW w:w="6203" w:type="dxa"/>
            <w:vAlign w:val="center"/>
          </w:tcPr>
          <w:p w14:paraId="13976A2F" w14:textId="77777777" w:rsidR="00A62170" w:rsidRPr="001802FF" w:rsidRDefault="00A62170" w:rsidP="00021C00">
            <w:pPr>
              <w:spacing w:after="0" w:line="240" w:lineRule="auto"/>
              <w:jc w:val="both"/>
              <w:rPr>
                <w:rFonts w:ascii="Tw Cen MT" w:hAnsi="Tw Cen MT" w:cs="Arial"/>
                <w:sz w:val="18"/>
              </w:rPr>
            </w:pPr>
            <w:r w:rsidRPr="001802FF">
              <w:rPr>
                <w:rFonts w:ascii="Tw Cen MT" w:hAnsi="Tw Cen MT" w:cs="Arial"/>
                <w:sz w:val="18"/>
              </w:rPr>
              <w:t xml:space="preserve">Se refiere a consideraciones importantes a tener en cuenta por el </w:t>
            </w:r>
            <w:r w:rsidR="00021C00">
              <w:rPr>
                <w:rFonts w:ascii="Tw Cen MT" w:hAnsi="Tw Cen MT" w:cs="Arial"/>
                <w:sz w:val="18"/>
              </w:rPr>
              <w:t>c</w:t>
            </w:r>
            <w:r w:rsidR="00504EE6">
              <w:rPr>
                <w:rFonts w:ascii="Tw Cen MT" w:hAnsi="Tw Cen MT" w:cs="Arial"/>
                <w:sz w:val="18"/>
              </w:rPr>
              <w:t xml:space="preserve">omité de </w:t>
            </w:r>
            <w:r w:rsidR="00021C00">
              <w:rPr>
                <w:rFonts w:ascii="Tw Cen MT" w:hAnsi="Tw Cen MT" w:cs="Arial"/>
                <w:sz w:val="18"/>
              </w:rPr>
              <w:t>s</w:t>
            </w:r>
            <w:r w:rsidR="00504EE6">
              <w:rPr>
                <w:rFonts w:ascii="Tw Cen MT" w:hAnsi="Tw Cen MT" w:cs="Arial"/>
                <w:sz w:val="18"/>
              </w:rPr>
              <w:t>elección</w:t>
            </w:r>
            <w:r w:rsidRPr="001802FF">
              <w:rPr>
                <w:rFonts w:ascii="Tw Cen MT" w:hAnsi="Tw Cen MT" w:cs="Arial"/>
                <w:sz w:val="18"/>
              </w:rPr>
              <w:t xml:space="preserve"> o por los proveedores. Se debe registrar en color azul.</w:t>
            </w:r>
          </w:p>
        </w:tc>
      </w:tr>
    </w:tbl>
    <w:p w14:paraId="243B29A4" w14:textId="77777777" w:rsidR="00A62170" w:rsidRPr="00617CBC" w:rsidRDefault="00A62170" w:rsidP="00617CBC">
      <w:pPr>
        <w:spacing w:after="0" w:line="240" w:lineRule="auto"/>
        <w:ind w:left="360"/>
        <w:jc w:val="both"/>
        <w:rPr>
          <w:rFonts w:ascii="Tw Cen MT" w:hAnsi="Tw Cen MT" w:cs="Arial"/>
          <w:b/>
          <w:i/>
          <w:sz w:val="20"/>
        </w:rPr>
      </w:pPr>
    </w:p>
    <w:p w14:paraId="0CB947B5" w14:textId="77777777" w:rsidR="00A62170" w:rsidRPr="00617CBC" w:rsidRDefault="00A62170" w:rsidP="00617CBC">
      <w:pPr>
        <w:spacing w:after="0" w:line="240" w:lineRule="auto"/>
        <w:ind w:left="360"/>
        <w:jc w:val="both"/>
        <w:rPr>
          <w:rFonts w:ascii="Tw Cen MT" w:hAnsi="Tw Cen MT" w:cs="Arial"/>
          <w:b/>
          <w:i/>
          <w:sz w:val="20"/>
        </w:rPr>
      </w:pPr>
    </w:p>
    <w:p w14:paraId="3B00970A"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t>CARACTERÍSTICAS DEL DOCUMENTO:</w:t>
      </w:r>
    </w:p>
    <w:p w14:paraId="20AF1B86" w14:textId="77777777" w:rsidR="00353A3C" w:rsidRDefault="00353A3C" w:rsidP="00353A3C">
      <w:pPr>
        <w:spacing w:after="0" w:line="240" w:lineRule="auto"/>
        <w:ind w:left="360"/>
        <w:jc w:val="both"/>
        <w:rPr>
          <w:rFonts w:ascii="Tw Cen MT" w:hAnsi="Tw Cen MT"/>
          <w:i/>
          <w:sz w:val="20"/>
        </w:rPr>
      </w:pPr>
    </w:p>
    <w:p w14:paraId="78BFA2B1" w14:textId="77777777" w:rsidR="00A62170" w:rsidRPr="00353A3C" w:rsidRDefault="00A131E8" w:rsidP="00353A3C">
      <w:pPr>
        <w:spacing w:after="0" w:line="240" w:lineRule="auto"/>
        <w:ind w:left="360"/>
        <w:jc w:val="both"/>
        <w:rPr>
          <w:rFonts w:ascii="Tw Cen MT" w:hAnsi="Tw Cen MT"/>
          <w:i/>
          <w:sz w:val="20"/>
        </w:rPr>
      </w:pPr>
      <w:r w:rsidRPr="00353A3C">
        <w:rPr>
          <w:rFonts w:ascii="Tw Cen MT" w:hAnsi="Tw Cen MT"/>
          <w:i/>
          <w:sz w:val="20"/>
        </w:rPr>
        <w:t xml:space="preserve">Las </w:t>
      </w:r>
      <w:r w:rsidR="00113A54">
        <w:rPr>
          <w:rFonts w:ascii="Tw Cen MT" w:hAnsi="Tw Cen MT"/>
          <w:i/>
          <w:sz w:val="20"/>
        </w:rPr>
        <w:t>b</w:t>
      </w:r>
      <w:r w:rsidR="0026589B">
        <w:rPr>
          <w:rFonts w:ascii="Tw Cen MT" w:hAnsi="Tw Cen MT"/>
          <w:i/>
          <w:sz w:val="20"/>
        </w:rPr>
        <w:t>ases</w:t>
      </w:r>
      <w:r w:rsidRPr="00353A3C">
        <w:rPr>
          <w:rFonts w:ascii="Tw Cen MT" w:hAnsi="Tw Cen MT"/>
          <w:i/>
          <w:sz w:val="20"/>
        </w:rPr>
        <w:t xml:space="preserve"> </w:t>
      </w:r>
      <w:r w:rsidR="00A43683">
        <w:rPr>
          <w:rFonts w:ascii="Tw Cen MT" w:hAnsi="Tw Cen MT"/>
          <w:i/>
          <w:sz w:val="20"/>
        </w:rPr>
        <w:t>e</w:t>
      </w:r>
      <w:r w:rsidRPr="00353A3C">
        <w:rPr>
          <w:rFonts w:ascii="Tw Cen MT" w:hAnsi="Tw Cen MT"/>
          <w:i/>
          <w:sz w:val="20"/>
        </w:rPr>
        <w:t xml:space="preserve">stándar </w:t>
      </w:r>
      <w:r w:rsidR="00A62170" w:rsidRPr="00353A3C">
        <w:rPr>
          <w:rFonts w:ascii="Tw Cen MT" w:hAnsi="Tw Cen MT"/>
          <w:i/>
          <w:sz w:val="20"/>
        </w:rPr>
        <w:t>debe</w:t>
      </w:r>
      <w:r w:rsidRPr="00353A3C">
        <w:rPr>
          <w:rFonts w:ascii="Tw Cen MT" w:hAnsi="Tw Cen MT"/>
          <w:i/>
          <w:sz w:val="20"/>
        </w:rPr>
        <w:t>n ser elaboradas</w:t>
      </w:r>
      <w:r w:rsidR="00A62170" w:rsidRPr="00353A3C">
        <w:rPr>
          <w:rFonts w:ascii="Tw Cen MT" w:hAnsi="Tw Cen MT"/>
          <w:i/>
          <w:sz w:val="20"/>
        </w:rPr>
        <w:t xml:space="preserve"> en formato WORD</w:t>
      </w:r>
      <w:r w:rsidR="00A62170" w:rsidRPr="00886ABE">
        <w:rPr>
          <w:rFonts w:ascii="Tw Cen MT" w:hAnsi="Tw Cen MT"/>
          <w:i/>
          <w:sz w:val="20"/>
        </w:rPr>
        <w:t xml:space="preserve">, </w:t>
      </w:r>
      <w:r w:rsidR="00E468A0" w:rsidRPr="00886ABE">
        <w:rPr>
          <w:rFonts w:ascii="Tw Cen MT" w:hAnsi="Tw Cen MT"/>
          <w:i/>
          <w:sz w:val="20"/>
        </w:rPr>
        <w:t>y deben tener las siguientes características:</w:t>
      </w:r>
    </w:p>
    <w:p w14:paraId="6AD15749" w14:textId="77777777" w:rsidR="00A62170" w:rsidRPr="00353A3C" w:rsidRDefault="00A62170" w:rsidP="00353A3C">
      <w:pPr>
        <w:spacing w:after="0" w:line="240" w:lineRule="auto"/>
        <w:ind w:left="360"/>
        <w:jc w:val="both"/>
        <w:rPr>
          <w:rFonts w:ascii="Tw Cen MT" w:hAnsi="Tw Cen MT"/>
          <w:i/>
          <w:sz w:val="20"/>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1651"/>
        <w:gridCol w:w="6176"/>
      </w:tblGrid>
      <w:tr w:rsidR="00A62170" w:rsidRPr="001802FF" w14:paraId="3AB9CE64" w14:textId="77777777" w:rsidTr="00AD41CA">
        <w:tc>
          <w:tcPr>
            <w:tcW w:w="527" w:type="dxa"/>
          </w:tcPr>
          <w:p w14:paraId="7C0E767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N</w:t>
            </w:r>
            <w:r w:rsidR="00FB5CD3" w:rsidRPr="001802FF">
              <w:rPr>
                <w:rFonts w:ascii="Tw Cen MT" w:hAnsi="Tw Cen MT" w:cs="Arial"/>
                <w:b/>
                <w:sz w:val="20"/>
              </w:rPr>
              <w:t>º</w:t>
            </w:r>
          </w:p>
        </w:tc>
        <w:tc>
          <w:tcPr>
            <w:tcW w:w="1651" w:type="dxa"/>
          </w:tcPr>
          <w:p w14:paraId="51E2AEAE"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Características</w:t>
            </w:r>
          </w:p>
        </w:tc>
        <w:tc>
          <w:tcPr>
            <w:tcW w:w="6203" w:type="dxa"/>
          </w:tcPr>
          <w:p w14:paraId="00543D21" w14:textId="77777777" w:rsidR="00A62170" w:rsidRPr="001802FF" w:rsidRDefault="00A62170" w:rsidP="00AD41CA">
            <w:pPr>
              <w:spacing w:after="0" w:line="240" w:lineRule="auto"/>
              <w:jc w:val="both"/>
              <w:rPr>
                <w:rFonts w:ascii="Tw Cen MT" w:hAnsi="Tw Cen MT" w:cs="Arial"/>
                <w:b/>
                <w:sz w:val="20"/>
              </w:rPr>
            </w:pPr>
            <w:r w:rsidRPr="001802FF">
              <w:rPr>
                <w:rFonts w:ascii="Tw Cen MT" w:hAnsi="Tw Cen MT" w:cs="Arial"/>
                <w:b/>
                <w:sz w:val="20"/>
              </w:rPr>
              <w:t>Parámetros</w:t>
            </w:r>
          </w:p>
        </w:tc>
      </w:tr>
      <w:tr w:rsidR="00A62170" w:rsidRPr="001802FF" w14:paraId="6BB76132" w14:textId="77777777" w:rsidTr="00AD41CA">
        <w:trPr>
          <w:trHeight w:val="504"/>
        </w:trPr>
        <w:tc>
          <w:tcPr>
            <w:tcW w:w="527" w:type="dxa"/>
            <w:vAlign w:val="center"/>
          </w:tcPr>
          <w:p w14:paraId="052F9D09"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1</w:t>
            </w:r>
          </w:p>
        </w:tc>
        <w:tc>
          <w:tcPr>
            <w:tcW w:w="1651" w:type="dxa"/>
            <w:vAlign w:val="center"/>
          </w:tcPr>
          <w:p w14:paraId="0EA827C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Márgenes</w:t>
            </w:r>
          </w:p>
        </w:tc>
        <w:tc>
          <w:tcPr>
            <w:tcW w:w="6203" w:type="dxa"/>
            <w:vAlign w:val="center"/>
          </w:tcPr>
          <w:p w14:paraId="640BD2E4"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Superior</w:t>
            </w:r>
            <w:r w:rsidRPr="001802FF">
              <w:rPr>
                <w:rFonts w:ascii="Tw Cen MT" w:hAnsi="Tw Cen MT" w:cs="Arial"/>
                <w:sz w:val="18"/>
                <w:szCs w:val="18"/>
              </w:rPr>
              <w:tab/>
              <w:t>: 2.</w:t>
            </w:r>
            <w:r w:rsidR="00C45A2A" w:rsidRPr="001802FF">
              <w:rPr>
                <w:rFonts w:ascii="Tw Cen MT" w:hAnsi="Tw Cen MT" w:cs="Arial"/>
                <w:sz w:val="18"/>
                <w:szCs w:val="18"/>
              </w:rPr>
              <w:t>5</w:t>
            </w:r>
            <w:r w:rsidRPr="001802FF">
              <w:rPr>
                <w:rFonts w:ascii="Tw Cen MT" w:hAnsi="Tw Cen MT" w:cs="Arial"/>
                <w:sz w:val="18"/>
                <w:szCs w:val="18"/>
              </w:rPr>
              <w:t xml:space="preserve"> cm          Inferior: </w:t>
            </w:r>
            <w:r w:rsidR="00C45A2A" w:rsidRPr="001802FF">
              <w:rPr>
                <w:rFonts w:ascii="Tw Cen MT" w:hAnsi="Tw Cen MT" w:cs="Arial"/>
                <w:sz w:val="18"/>
                <w:szCs w:val="18"/>
              </w:rPr>
              <w:t>2</w:t>
            </w:r>
            <w:r w:rsidRPr="001802FF">
              <w:rPr>
                <w:rFonts w:ascii="Tw Cen MT" w:hAnsi="Tw Cen MT" w:cs="Arial"/>
                <w:sz w:val="18"/>
                <w:szCs w:val="18"/>
              </w:rPr>
              <w:t>.</w:t>
            </w:r>
            <w:r w:rsidR="00130F2B">
              <w:rPr>
                <w:rFonts w:ascii="Tw Cen MT" w:hAnsi="Tw Cen MT" w:cs="Arial"/>
                <w:sz w:val="18"/>
                <w:szCs w:val="18"/>
              </w:rPr>
              <w:t>5</w:t>
            </w:r>
            <w:r w:rsidRPr="001802FF">
              <w:rPr>
                <w:rFonts w:ascii="Tw Cen MT" w:hAnsi="Tw Cen MT" w:cs="Arial"/>
                <w:sz w:val="18"/>
                <w:szCs w:val="18"/>
              </w:rPr>
              <w:t xml:space="preserve"> cm</w:t>
            </w:r>
          </w:p>
          <w:p w14:paraId="34A6527D" w14:textId="77777777" w:rsidR="00A62170" w:rsidRPr="001802FF" w:rsidRDefault="00A62170" w:rsidP="00AD41CA">
            <w:pPr>
              <w:pStyle w:val="Prrafodelista"/>
              <w:spacing w:after="0" w:line="240" w:lineRule="auto"/>
              <w:ind w:left="0"/>
              <w:rPr>
                <w:rFonts w:ascii="Tw Cen MT" w:hAnsi="Tw Cen MT" w:cs="Arial"/>
                <w:sz w:val="18"/>
                <w:szCs w:val="18"/>
              </w:rPr>
            </w:pPr>
            <w:r w:rsidRPr="001802FF">
              <w:rPr>
                <w:rFonts w:ascii="Tw Cen MT" w:hAnsi="Tw Cen MT" w:cs="Arial"/>
                <w:sz w:val="18"/>
                <w:szCs w:val="18"/>
              </w:rPr>
              <w:t>Izquierda: 2.5 cm          Derecha: 2.5 cm</w:t>
            </w:r>
          </w:p>
        </w:tc>
      </w:tr>
      <w:tr w:rsidR="00A62170" w:rsidRPr="001802FF" w14:paraId="0CB4916A" w14:textId="77777777" w:rsidTr="00AD41CA">
        <w:trPr>
          <w:trHeight w:val="346"/>
        </w:trPr>
        <w:tc>
          <w:tcPr>
            <w:tcW w:w="527" w:type="dxa"/>
            <w:vAlign w:val="center"/>
          </w:tcPr>
          <w:p w14:paraId="7518A88E"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2</w:t>
            </w:r>
          </w:p>
        </w:tc>
        <w:tc>
          <w:tcPr>
            <w:tcW w:w="1651" w:type="dxa"/>
            <w:vAlign w:val="center"/>
          </w:tcPr>
          <w:p w14:paraId="4E07574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Fuente</w:t>
            </w:r>
          </w:p>
        </w:tc>
        <w:tc>
          <w:tcPr>
            <w:tcW w:w="6203" w:type="dxa"/>
            <w:vAlign w:val="center"/>
          </w:tcPr>
          <w:p w14:paraId="0AAC3D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Arial</w:t>
            </w:r>
          </w:p>
        </w:tc>
      </w:tr>
      <w:tr w:rsidR="00A62170" w:rsidRPr="001802FF" w14:paraId="2E89D32C" w14:textId="77777777" w:rsidTr="00AD41CA">
        <w:trPr>
          <w:trHeight w:val="699"/>
        </w:trPr>
        <w:tc>
          <w:tcPr>
            <w:tcW w:w="527" w:type="dxa"/>
            <w:vAlign w:val="center"/>
          </w:tcPr>
          <w:p w14:paraId="063B58B7"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3</w:t>
            </w:r>
          </w:p>
        </w:tc>
        <w:tc>
          <w:tcPr>
            <w:tcW w:w="1651" w:type="dxa"/>
            <w:vAlign w:val="center"/>
          </w:tcPr>
          <w:p w14:paraId="2DC729B7"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Estilo de Fuente</w:t>
            </w:r>
          </w:p>
        </w:tc>
        <w:tc>
          <w:tcPr>
            <w:tcW w:w="6203" w:type="dxa"/>
            <w:vAlign w:val="center"/>
          </w:tcPr>
          <w:p w14:paraId="4C98250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Normal:  Para el contenido en general</w:t>
            </w:r>
          </w:p>
          <w:p w14:paraId="03D14554"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Cursiva: Para el encabezado y pie de página</w:t>
            </w:r>
          </w:p>
          <w:p w14:paraId="0E5D5B72"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            Para las Consideraciones importantes (Ítem 3 del cuadro anterior)</w:t>
            </w:r>
          </w:p>
        </w:tc>
      </w:tr>
      <w:tr w:rsidR="00A62170" w:rsidRPr="001802FF" w14:paraId="59DE9FC2" w14:textId="77777777" w:rsidTr="00AD41CA">
        <w:trPr>
          <w:trHeight w:val="700"/>
        </w:trPr>
        <w:tc>
          <w:tcPr>
            <w:tcW w:w="527" w:type="dxa"/>
            <w:vAlign w:val="center"/>
          </w:tcPr>
          <w:p w14:paraId="7876FFA5"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4</w:t>
            </w:r>
          </w:p>
        </w:tc>
        <w:tc>
          <w:tcPr>
            <w:tcW w:w="1651" w:type="dxa"/>
            <w:vAlign w:val="center"/>
          </w:tcPr>
          <w:p w14:paraId="083A53C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Color de Fuente</w:t>
            </w:r>
          </w:p>
        </w:tc>
        <w:tc>
          <w:tcPr>
            <w:tcW w:w="6203" w:type="dxa"/>
            <w:vAlign w:val="center"/>
          </w:tcPr>
          <w:p w14:paraId="40ACD66E"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Automático: </w:t>
            </w:r>
            <w:r w:rsidR="001929FB" w:rsidRPr="001802FF">
              <w:rPr>
                <w:rFonts w:ascii="Tw Cen MT" w:hAnsi="Tw Cen MT" w:cs="Arial"/>
                <w:sz w:val="18"/>
                <w:szCs w:val="18"/>
              </w:rPr>
              <w:t xml:space="preserve"> </w:t>
            </w:r>
            <w:r w:rsidRPr="001802FF">
              <w:rPr>
                <w:rFonts w:ascii="Tw Cen MT" w:hAnsi="Tw Cen MT" w:cs="Arial"/>
                <w:sz w:val="18"/>
                <w:szCs w:val="18"/>
              </w:rPr>
              <w:t>Para el contenido en general</w:t>
            </w:r>
          </w:p>
          <w:p w14:paraId="41AB0B55" w14:textId="77777777" w:rsidR="00A62170" w:rsidRPr="001802FF" w:rsidRDefault="00A62170" w:rsidP="001929FB">
            <w:pPr>
              <w:spacing w:after="0" w:line="240" w:lineRule="auto"/>
              <w:jc w:val="both"/>
              <w:rPr>
                <w:rFonts w:ascii="Tw Cen MT" w:hAnsi="Tw Cen MT" w:cs="Arial"/>
                <w:sz w:val="18"/>
                <w:szCs w:val="18"/>
              </w:rPr>
            </w:pPr>
            <w:r w:rsidRPr="001802FF">
              <w:rPr>
                <w:rFonts w:ascii="Tw Cen MT" w:hAnsi="Tw Cen MT" w:cs="Arial"/>
                <w:sz w:val="18"/>
                <w:szCs w:val="18"/>
              </w:rPr>
              <w:t xml:space="preserve">Azul          : </w:t>
            </w:r>
            <w:r w:rsidR="001929FB" w:rsidRPr="001802FF">
              <w:rPr>
                <w:rFonts w:ascii="Tw Cen MT" w:hAnsi="Tw Cen MT" w:cs="Arial"/>
                <w:sz w:val="18"/>
                <w:szCs w:val="18"/>
              </w:rPr>
              <w:t xml:space="preserve"> </w:t>
            </w:r>
            <w:r w:rsidRPr="001802FF">
              <w:rPr>
                <w:rFonts w:ascii="Tw Cen MT" w:hAnsi="Tw Cen MT" w:cs="Arial"/>
                <w:sz w:val="18"/>
                <w:szCs w:val="18"/>
              </w:rPr>
              <w:t>Para las Consideraciones importantes</w:t>
            </w:r>
            <w:r w:rsidR="001929FB" w:rsidRPr="001802FF">
              <w:rPr>
                <w:rFonts w:ascii="Tw Cen MT" w:hAnsi="Tw Cen MT" w:cs="Arial"/>
                <w:sz w:val="18"/>
                <w:szCs w:val="18"/>
              </w:rPr>
              <w:t xml:space="preserve"> </w:t>
            </w:r>
            <w:r w:rsidRPr="001802FF">
              <w:rPr>
                <w:rFonts w:ascii="Tw Cen MT" w:hAnsi="Tw Cen MT" w:cs="Arial"/>
                <w:sz w:val="18"/>
                <w:szCs w:val="18"/>
              </w:rPr>
              <w:t>(Ítem 3 del cuadro anterior)</w:t>
            </w:r>
          </w:p>
        </w:tc>
      </w:tr>
      <w:tr w:rsidR="00A62170" w:rsidRPr="001802FF" w14:paraId="2EA7B73A" w14:textId="77777777" w:rsidTr="00AD41CA">
        <w:trPr>
          <w:trHeight w:val="1327"/>
        </w:trPr>
        <w:tc>
          <w:tcPr>
            <w:tcW w:w="527" w:type="dxa"/>
            <w:vAlign w:val="center"/>
          </w:tcPr>
          <w:p w14:paraId="4CA3B42F"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5</w:t>
            </w:r>
          </w:p>
        </w:tc>
        <w:tc>
          <w:tcPr>
            <w:tcW w:w="1651" w:type="dxa"/>
            <w:vAlign w:val="center"/>
          </w:tcPr>
          <w:p w14:paraId="3F445FB1"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Tamaño de Letra</w:t>
            </w:r>
          </w:p>
        </w:tc>
        <w:tc>
          <w:tcPr>
            <w:tcW w:w="6203" w:type="dxa"/>
            <w:vAlign w:val="center"/>
          </w:tcPr>
          <w:p w14:paraId="3D17E35D" w14:textId="77777777" w:rsidR="00A62170" w:rsidRPr="001802FF" w:rsidRDefault="00A62170" w:rsidP="00AD41CA">
            <w:pPr>
              <w:spacing w:after="0" w:line="240" w:lineRule="auto"/>
              <w:jc w:val="both"/>
              <w:rPr>
                <w:rFonts w:ascii="Tw Cen MT" w:hAnsi="Tw Cen MT" w:cs="Arial"/>
                <w:sz w:val="18"/>
                <w:szCs w:val="18"/>
              </w:rPr>
            </w:pPr>
            <w:r w:rsidRPr="005B0E90">
              <w:rPr>
                <w:rFonts w:ascii="Tw Cen MT" w:hAnsi="Tw Cen MT" w:cs="Arial"/>
                <w:sz w:val="18"/>
                <w:szCs w:val="18"/>
              </w:rPr>
              <w:t>16 : Para las dos primeras hojas de las Secciones General y Específica</w:t>
            </w:r>
          </w:p>
          <w:p w14:paraId="587A4D5C" w14:textId="77777777" w:rsidR="00A62170" w:rsidRPr="001802FF" w:rsidRDefault="00A62170" w:rsidP="00AD41CA">
            <w:pPr>
              <w:spacing w:after="0" w:line="240" w:lineRule="auto"/>
              <w:jc w:val="both"/>
              <w:rPr>
                <w:rFonts w:ascii="Tw Cen MT" w:hAnsi="Tw Cen MT" w:cs="Arial"/>
                <w:sz w:val="18"/>
                <w:szCs w:val="18"/>
              </w:rPr>
            </w:pPr>
            <w:proofErr w:type="gramStart"/>
            <w:r w:rsidRPr="001802FF">
              <w:rPr>
                <w:rFonts w:ascii="Tw Cen MT" w:hAnsi="Tw Cen MT" w:cs="Arial"/>
                <w:sz w:val="18"/>
                <w:szCs w:val="18"/>
              </w:rPr>
              <w:t>1</w:t>
            </w:r>
            <w:r w:rsidR="00484CA8">
              <w:rPr>
                <w:rFonts w:ascii="Tw Cen MT" w:hAnsi="Tw Cen MT" w:cs="Arial"/>
                <w:sz w:val="18"/>
                <w:szCs w:val="18"/>
              </w:rPr>
              <w:t>1</w:t>
            </w:r>
            <w:r w:rsidRPr="001802FF">
              <w:rPr>
                <w:rFonts w:ascii="Tw Cen MT" w:hAnsi="Tw Cen MT" w:cs="Arial"/>
                <w:sz w:val="18"/>
                <w:szCs w:val="18"/>
              </w:rPr>
              <w:t xml:space="preserve"> :</w:t>
            </w:r>
            <w:proofErr w:type="gramEnd"/>
            <w:r w:rsidRPr="001802FF">
              <w:rPr>
                <w:rFonts w:ascii="Tw Cen MT" w:hAnsi="Tw Cen MT" w:cs="Arial"/>
                <w:sz w:val="18"/>
                <w:szCs w:val="18"/>
              </w:rPr>
              <w:t xml:space="preserve"> Para el nombre de los Capítulos.</w:t>
            </w:r>
          </w:p>
          <w:p w14:paraId="66F6B5CF"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10</w:t>
            </w:r>
            <w:r w:rsidR="00A62170" w:rsidRPr="001802FF">
              <w:rPr>
                <w:rFonts w:ascii="Tw Cen MT" w:hAnsi="Tw Cen MT" w:cs="Arial"/>
                <w:sz w:val="18"/>
                <w:szCs w:val="18"/>
              </w:rPr>
              <w:t xml:space="preserve"> : Para el cuerpo del documento en general</w:t>
            </w:r>
          </w:p>
          <w:p w14:paraId="21A9BBEA" w14:textId="77777777" w:rsidR="00A62170" w:rsidRPr="001802FF" w:rsidRDefault="00484CA8" w:rsidP="00AD41CA">
            <w:pPr>
              <w:spacing w:after="0" w:line="240" w:lineRule="auto"/>
              <w:jc w:val="both"/>
              <w:rPr>
                <w:rFonts w:ascii="Tw Cen MT" w:hAnsi="Tw Cen MT" w:cs="Arial"/>
                <w:sz w:val="18"/>
                <w:szCs w:val="18"/>
              </w:rPr>
            </w:pPr>
            <w:r>
              <w:rPr>
                <w:rFonts w:ascii="Tw Cen MT" w:hAnsi="Tw Cen MT" w:cs="Arial"/>
                <w:sz w:val="18"/>
                <w:szCs w:val="18"/>
              </w:rPr>
              <w:t xml:space="preserve">  9</w:t>
            </w:r>
            <w:r w:rsidR="00A62170" w:rsidRPr="001802FF">
              <w:rPr>
                <w:rFonts w:ascii="Tw Cen MT" w:hAnsi="Tw Cen MT" w:cs="Arial"/>
                <w:sz w:val="18"/>
                <w:szCs w:val="18"/>
              </w:rPr>
              <w:t xml:space="preserve"> : Para el encabezado y pie de página</w:t>
            </w:r>
          </w:p>
          <w:p w14:paraId="079AC13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Para el contenido de los cuadros, pudiendo variar, según la necesidad</w:t>
            </w:r>
          </w:p>
          <w:p w14:paraId="56F2760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8 : Para las Notas</w:t>
            </w:r>
            <w:r w:rsidRPr="009A4B81">
              <w:rPr>
                <w:rFonts w:ascii="Tw Cen MT" w:hAnsi="Tw Cen MT" w:cs="Arial"/>
                <w:sz w:val="18"/>
                <w:szCs w:val="18"/>
                <w:lang w:val="es-ES_tradnl"/>
              </w:rPr>
              <w:t xml:space="preserve"> al</w:t>
            </w:r>
            <w:r w:rsidRPr="001802FF">
              <w:rPr>
                <w:rFonts w:ascii="Tw Cen MT" w:hAnsi="Tw Cen MT" w:cs="Arial"/>
                <w:sz w:val="18"/>
                <w:szCs w:val="18"/>
              </w:rPr>
              <w:t xml:space="preserve"> pie</w:t>
            </w:r>
          </w:p>
        </w:tc>
      </w:tr>
      <w:tr w:rsidR="00A62170" w:rsidRPr="001802FF" w14:paraId="18E32AD2" w14:textId="77777777" w:rsidTr="00AD41CA">
        <w:trPr>
          <w:trHeight w:val="504"/>
        </w:trPr>
        <w:tc>
          <w:tcPr>
            <w:tcW w:w="527" w:type="dxa"/>
            <w:vAlign w:val="center"/>
          </w:tcPr>
          <w:p w14:paraId="732CF220"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6</w:t>
            </w:r>
          </w:p>
        </w:tc>
        <w:tc>
          <w:tcPr>
            <w:tcW w:w="1651" w:type="dxa"/>
            <w:vAlign w:val="center"/>
          </w:tcPr>
          <w:p w14:paraId="1E51AF76"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Alineación</w:t>
            </w:r>
          </w:p>
        </w:tc>
        <w:tc>
          <w:tcPr>
            <w:tcW w:w="6203" w:type="dxa"/>
            <w:vAlign w:val="center"/>
          </w:tcPr>
          <w:p w14:paraId="3EC502D5"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Justificada: Para el contenido en general y notas al pie.</w:t>
            </w:r>
          </w:p>
          <w:p w14:paraId="270A6B5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Centrada   : Para la primera página, los títulos de las Secciones y nombres </w:t>
            </w:r>
          </w:p>
          <w:p w14:paraId="55C59B4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                    de los Capítulos)</w:t>
            </w:r>
          </w:p>
        </w:tc>
      </w:tr>
      <w:tr w:rsidR="00A62170" w:rsidRPr="001802FF" w14:paraId="52D40BC8" w14:textId="77777777" w:rsidTr="00AD41CA">
        <w:tc>
          <w:tcPr>
            <w:tcW w:w="527" w:type="dxa"/>
            <w:vAlign w:val="center"/>
          </w:tcPr>
          <w:p w14:paraId="5DEE71F6"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7</w:t>
            </w:r>
          </w:p>
        </w:tc>
        <w:tc>
          <w:tcPr>
            <w:tcW w:w="1651" w:type="dxa"/>
            <w:vAlign w:val="center"/>
          </w:tcPr>
          <w:p w14:paraId="1F96C2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Interlineado</w:t>
            </w:r>
          </w:p>
        </w:tc>
        <w:tc>
          <w:tcPr>
            <w:tcW w:w="6203" w:type="dxa"/>
            <w:vAlign w:val="center"/>
          </w:tcPr>
          <w:p w14:paraId="75B599A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Sencillo</w:t>
            </w:r>
          </w:p>
        </w:tc>
      </w:tr>
      <w:tr w:rsidR="00A62170" w:rsidRPr="001802FF" w14:paraId="6711715E" w14:textId="77777777" w:rsidTr="00AD41CA">
        <w:tc>
          <w:tcPr>
            <w:tcW w:w="527" w:type="dxa"/>
            <w:vAlign w:val="center"/>
          </w:tcPr>
          <w:p w14:paraId="2BD4E46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8</w:t>
            </w:r>
          </w:p>
        </w:tc>
        <w:tc>
          <w:tcPr>
            <w:tcW w:w="1651" w:type="dxa"/>
            <w:vAlign w:val="center"/>
          </w:tcPr>
          <w:p w14:paraId="214A2638"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Espaciado</w:t>
            </w:r>
          </w:p>
        </w:tc>
        <w:tc>
          <w:tcPr>
            <w:tcW w:w="6203" w:type="dxa"/>
            <w:vAlign w:val="center"/>
          </w:tcPr>
          <w:p w14:paraId="34A90909"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Anterior  : 0</w:t>
            </w:r>
          </w:p>
          <w:p w14:paraId="53CC7E2D"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Posterior : 0</w:t>
            </w:r>
          </w:p>
        </w:tc>
      </w:tr>
      <w:tr w:rsidR="00A62170" w:rsidRPr="001802FF" w14:paraId="413EE259" w14:textId="77777777" w:rsidTr="00AD41CA">
        <w:tc>
          <w:tcPr>
            <w:tcW w:w="527" w:type="dxa"/>
            <w:vAlign w:val="center"/>
          </w:tcPr>
          <w:p w14:paraId="23370801" w14:textId="77777777" w:rsidR="00A62170" w:rsidRPr="001802FF" w:rsidRDefault="00A62170" w:rsidP="00FB5CD3">
            <w:pPr>
              <w:spacing w:after="0" w:line="240" w:lineRule="auto"/>
              <w:jc w:val="center"/>
              <w:rPr>
                <w:rFonts w:ascii="Tw Cen MT" w:hAnsi="Tw Cen MT" w:cs="Arial"/>
                <w:b/>
                <w:sz w:val="20"/>
              </w:rPr>
            </w:pPr>
            <w:r w:rsidRPr="001802FF">
              <w:rPr>
                <w:rFonts w:ascii="Tw Cen MT" w:hAnsi="Tw Cen MT" w:cs="Arial"/>
                <w:b/>
                <w:sz w:val="20"/>
              </w:rPr>
              <w:t>9</w:t>
            </w:r>
          </w:p>
        </w:tc>
        <w:tc>
          <w:tcPr>
            <w:tcW w:w="1651" w:type="dxa"/>
            <w:vAlign w:val="center"/>
          </w:tcPr>
          <w:p w14:paraId="113AD49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Subrayado</w:t>
            </w:r>
          </w:p>
        </w:tc>
        <w:tc>
          <w:tcPr>
            <w:tcW w:w="6203" w:type="dxa"/>
          </w:tcPr>
          <w:p w14:paraId="18F9C673" w14:textId="77777777" w:rsidR="00A62170" w:rsidRPr="001802FF" w:rsidRDefault="00A62170" w:rsidP="00AD41CA">
            <w:pPr>
              <w:spacing w:after="0" w:line="240" w:lineRule="auto"/>
              <w:jc w:val="both"/>
              <w:rPr>
                <w:rFonts w:ascii="Tw Cen MT" w:hAnsi="Tw Cen MT" w:cs="Arial"/>
                <w:sz w:val="18"/>
                <w:szCs w:val="18"/>
              </w:rPr>
            </w:pPr>
            <w:r w:rsidRPr="001802FF">
              <w:rPr>
                <w:rFonts w:ascii="Tw Cen MT" w:hAnsi="Tw Cen MT" w:cs="Arial"/>
                <w:sz w:val="18"/>
                <w:szCs w:val="18"/>
              </w:rPr>
              <w:t xml:space="preserve">Para los nombres de las Secciones y para resaltar o hacer hincapié en algún concepto </w:t>
            </w:r>
          </w:p>
        </w:tc>
      </w:tr>
    </w:tbl>
    <w:p w14:paraId="247E4F7E" w14:textId="77777777" w:rsidR="00A62170" w:rsidRDefault="00A62170" w:rsidP="00353A3C">
      <w:pPr>
        <w:spacing w:after="0" w:line="240" w:lineRule="auto"/>
        <w:ind w:left="360"/>
        <w:jc w:val="both"/>
        <w:rPr>
          <w:rFonts w:ascii="Tw Cen MT" w:hAnsi="Tw Cen MT"/>
          <w:i/>
          <w:sz w:val="20"/>
        </w:rPr>
      </w:pPr>
    </w:p>
    <w:p w14:paraId="1CBC627A" w14:textId="77777777" w:rsidR="00353A3C" w:rsidRPr="00353A3C" w:rsidRDefault="00353A3C" w:rsidP="00353A3C">
      <w:pPr>
        <w:spacing w:after="0" w:line="240" w:lineRule="auto"/>
        <w:ind w:left="360"/>
        <w:jc w:val="both"/>
        <w:rPr>
          <w:rFonts w:ascii="Tw Cen MT" w:hAnsi="Tw Cen MT"/>
          <w:i/>
          <w:sz w:val="20"/>
        </w:rPr>
      </w:pPr>
    </w:p>
    <w:p w14:paraId="021AA3A9" w14:textId="77777777" w:rsidR="00A62170" w:rsidRPr="00A62170" w:rsidRDefault="00A62170" w:rsidP="00353A3C">
      <w:pPr>
        <w:spacing w:after="0" w:line="240" w:lineRule="auto"/>
        <w:ind w:left="360"/>
        <w:jc w:val="both"/>
        <w:rPr>
          <w:rFonts w:ascii="Tw Cen MT" w:hAnsi="Tw Cen MT" w:cs="Arial"/>
          <w:b/>
          <w:i/>
          <w:sz w:val="20"/>
        </w:rPr>
      </w:pPr>
      <w:r w:rsidRPr="00A62170">
        <w:rPr>
          <w:rFonts w:ascii="Tw Cen MT" w:hAnsi="Tw Cen MT" w:cs="Arial"/>
          <w:b/>
          <w:i/>
          <w:sz w:val="20"/>
        </w:rPr>
        <w:lastRenderedPageBreak/>
        <w:t>INSTRUCCIONES DE USO:</w:t>
      </w:r>
    </w:p>
    <w:p w14:paraId="53054CDB" w14:textId="77777777" w:rsidR="00A62170" w:rsidRPr="00353A3C" w:rsidRDefault="00A62170" w:rsidP="00A62170">
      <w:pPr>
        <w:spacing w:after="0" w:line="240" w:lineRule="auto"/>
        <w:ind w:left="360"/>
        <w:jc w:val="both"/>
        <w:rPr>
          <w:rFonts w:ascii="Tw Cen MT" w:hAnsi="Tw Cen MT"/>
          <w:i/>
          <w:sz w:val="20"/>
        </w:rPr>
      </w:pPr>
    </w:p>
    <w:p w14:paraId="0D624BD3" w14:textId="77777777" w:rsidR="00A62170" w:rsidRDefault="00A62170" w:rsidP="00E43B1B">
      <w:pPr>
        <w:numPr>
          <w:ilvl w:val="0"/>
          <w:numId w:val="7"/>
        </w:numPr>
        <w:spacing w:after="0" w:line="240" w:lineRule="auto"/>
        <w:ind w:left="720"/>
        <w:jc w:val="both"/>
        <w:rPr>
          <w:rFonts w:ascii="Tw Cen MT" w:hAnsi="Tw Cen MT" w:cs="Arial"/>
          <w:i/>
          <w:sz w:val="20"/>
        </w:rPr>
      </w:pPr>
      <w:r w:rsidRPr="00A62170">
        <w:rPr>
          <w:rFonts w:ascii="Tw Cen MT" w:hAnsi="Tw Cen MT" w:cs="Arial"/>
          <w:i/>
          <w:sz w:val="20"/>
        </w:rPr>
        <w:t>Una vez registrada la información solicitada dentro de los corchetes sombreados en gris, el texto deberá quedar en letra tamaño 1</w:t>
      </w:r>
      <w:r w:rsidR="00353A3C">
        <w:rPr>
          <w:rFonts w:ascii="Tw Cen MT" w:hAnsi="Tw Cen MT" w:cs="Arial"/>
          <w:i/>
          <w:sz w:val="20"/>
        </w:rPr>
        <w:t>0</w:t>
      </w:r>
      <w:r w:rsidRPr="00A62170">
        <w:rPr>
          <w:rFonts w:ascii="Tw Cen MT" w:hAnsi="Tw Cen MT" w:cs="Arial"/>
          <w:i/>
          <w:sz w:val="20"/>
        </w:rPr>
        <w:t>, con estilo normal, sin formato de negrita y sin sombrear.</w:t>
      </w:r>
    </w:p>
    <w:p w14:paraId="0F03951A" w14:textId="77777777" w:rsidR="00A62170" w:rsidRPr="00A62170" w:rsidRDefault="00A62170" w:rsidP="00353A3C">
      <w:pPr>
        <w:spacing w:after="0" w:line="240" w:lineRule="auto"/>
        <w:ind w:left="720"/>
        <w:jc w:val="both"/>
        <w:rPr>
          <w:rFonts w:ascii="Tw Cen MT" w:hAnsi="Tw Cen MT" w:cs="Arial"/>
          <w:i/>
          <w:sz w:val="20"/>
        </w:rPr>
      </w:pPr>
    </w:p>
    <w:p w14:paraId="177BC9CF" w14:textId="77777777" w:rsidR="0000245F" w:rsidRPr="00886ABE" w:rsidRDefault="0000245F" w:rsidP="00E43B1B">
      <w:pPr>
        <w:numPr>
          <w:ilvl w:val="0"/>
          <w:numId w:val="7"/>
        </w:numPr>
        <w:spacing w:after="0" w:line="240" w:lineRule="auto"/>
        <w:ind w:left="720"/>
        <w:jc w:val="both"/>
        <w:rPr>
          <w:rFonts w:ascii="Tw Cen MT" w:hAnsi="Tw Cen MT" w:cs="Arial"/>
          <w:i/>
          <w:sz w:val="20"/>
        </w:rPr>
      </w:pPr>
      <w:r w:rsidRPr="00886ABE">
        <w:rPr>
          <w:rFonts w:ascii="Tw Cen MT" w:hAnsi="Tw Cen MT" w:cs="Arial"/>
          <w:i/>
          <w:sz w:val="20"/>
        </w:rPr>
        <w:t xml:space="preserve">La nota </w:t>
      </w:r>
      <w:r w:rsidRPr="00886ABE">
        <w:rPr>
          <w:rFonts w:ascii="Tw Cen MT" w:hAnsi="Tw Cen MT" w:cs="Arial"/>
          <w:b/>
          <w:i/>
          <w:sz w:val="20"/>
        </w:rPr>
        <w:t>IMPORTANTE</w:t>
      </w:r>
      <w:r w:rsidRPr="00886ABE">
        <w:rPr>
          <w:rFonts w:ascii="Tw Cen MT" w:hAnsi="Tw Cen MT" w:cs="Arial"/>
          <w:i/>
          <w:sz w:val="20"/>
        </w:rPr>
        <w:t xml:space="preserve"> no puede ser modificada ni eliminada en la Sección General. En el caso de la Sección Específica debe seguirse la instrucción que se indica en dicha nota.</w:t>
      </w:r>
    </w:p>
    <w:p w14:paraId="02F9C8FE" w14:textId="77777777" w:rsidR="00C068A9" w:rsidRDefault="00C068A9" w:rsidP="00C068A9">
      <w:pPr>
        <w:spacing w:after="0" w:line="240" w:lineRule="auto"/>
        <w:ind w:left="360"/>
        <w:jc w:val="both"/>
        <w:rPr>
          <w:rFonts w:ascii="Tw Cen MT" w:hAnsi="Tw Cen MT"/>
          <w:i/>
          <w:sz w:val="18"/>
        </w:rPr>
      </w:pPr>
    </w:p>
    <w:p w14:paraId="43A073FE" w14:textId="77777777" w:rsidR="00C068A9" w:rsidRPr="00A62170" w:rsidRDefault="00C068A9" w:rsidP="00C068A9">
      <w:pPr>
        <w:spacing w:after="0" w:line="240" w:lineRule="auto"/>
        <w:ind w:left="360"/>
        <w:jc w:val="both"/>
        <w:rPr>
          <w:rFonts w:ascii="Tw Cen MT" w:hAnsi="Tw Cen MT"/>
          <w:i/>
          <w:sz w:val="18"/>
        </w:rPr>
      </w:pPr>
    </w:p>
    <w:p w14:paraId="7D8EA832" w14:textId="77777777" w:rsidR="00C068A9" w:rsidRPr="00C508C2" w:rsidRDefault="00C068A9" w:rsidP="00C068A9">
      <w:pPr>
        <w:spacing w:after="0" w:line="240" w:lineRule="auto"/>
        <w:ind w:left="360"/>
        <w:jc w:val="both"/>
        <w:rPr>
          <w:rFonts w:ascii="Tw Cen MT" w:hAnsi="Tw Cen MT"/>
          <w:i/>
          <w:sz w:val="18"/>
        </w:rPr>
      </w:pPr>
    </w:p>
    <w:p w14:paraId="64D77D99" w14:textId="77777777" w:rsidR="00C068A9" w:rsidRPr="00C508C2" w:rsidRDefault="00C068A9" w:rsidP="00C068A9">
      <w:pPr>
        <w:spacing w:after="0" w:line="240" w:lineRule="auto"/>
        <w:ind w:left="360"/>
        <w:jc w:val="both"/>
        <w:rPr>
          <w:rFonts w:ascii="Tw Cen MT" w:hAnsi="Tw Cen MT"/>
          <w:i/>
          <w:sz w:val="18"/>
        </w:rPr>
      </w:pPr>
    </w:p>
    <w:p w14:paraId="39FA451A" w14:textId="77777777" w:rsidR="00C068A9" w:rsidRPr="00C508C2" w:rsidRDefault="00C068A9" w:rsidP="00C068A9">
      <w:pPr>
        <w:spacing w:after="0" w:line="240" w:lineRule="auto"/>
        <w:ind w:left="360"/>
        <w:jc w:val="both"/>
        <w:rPr>
          <w:rFonts w:ascii="Tw Cen MT" w:hAnsi="Tw Cen MT"/>
          <w:i/>
          <w:sz w:val="18"/>
        </w:rPr>
      </w:pPr>
    </w:p>
    <w:p w14:paraId="5139CD36" w14:textId="77777777" w:rsidR="00C068A9" w:rsidRPr="00C508C2" w:rsidRDefault="00C068A9" w:rsidP="00C068A9">
      <w:pPr>
        <w:spacing w:after="0" w:line="240" w:lineRule="auto"/>
        <w:ind w:left="360"/>
        <w:jc w:val="both"/>
        <w:rPr>
          <w:rFonts w:ascii="Tw Cen MT" w:hAnsi="Tw Cen MT"/>
          <w:i/>
          <w:sz w:val="18"/>
        </w:rPr>
      </w:pPr>
    </w:p>
    <w:p w14:paraId="3182777F" w14:textId="77777777" w:rsidR="00771474" w:rsidRDefault="00771474" w:rsidP="007A3660">
      <w:pPr>
        <w:spacing w:after="0" w:line="240" w:lineRule="auto"/>
        <w:ind w:left="5760" w:firstLine="720"/>
        <w:jc w:val="both"/>
        <w:rPr>
          <w:rFonts w:ascii="Tw Cen MT" w:hAnsi="Tw Cen MT"/>
          <w:i/>
          <w:sz w:val="18"/>
        </w:rPr>
      </w:pPr>
    </w:p>
    <w:p w14:paraId="752F05AC" w14:textId="0BB20E87" w:rsidR="007A3660" w:rsidRDefault="007A3660" w:rsidP="007A3660">
      <w:pPr>
        <w:spacing w:after="0" w:line="240" w:lineRule="auto"/>
        <w:ind w:left="5760" w:firstLine="720"/>
        <w:jc w:val="both"/>
        <w:rPr>
          <w:rFonts w:ascii="Tw Cen MT" w:hAnsi="Tw Cen MT"/>
          <w:i/>
          <w:sz w:val="20"/>
        </w:rPr>
      </w:pPr>
      <w:r w:rsidRPr="009565C1">
        <w:rPr>
          <w:rFonts w:ascii="Tw Cen MT" w:hAnsi="Tw Cen MT" w:cs="Arial"/>
          <w:i/>
          <w:sz w:val="20"/>
        </w:rPr>
        <w:t>Elaborado en</w:t>
      </w:r>
      <w:r w:rsidR="008317FC">
        <w:rPr>
          <w:rFonts w:ascii="Tw Cen MT" w:hAnsi="Tw Cen MT" w:cs="Arial"/>
          <w:i/>
          <w:sz w:val="20"/>
        </w:rPr>
        <w:t xml:space="preserve"> </w:t>
      </w:r>
      <w:r w:rsidR="006C216A">
        <w:rPr>
          <w:rFonts w:ascii="Tw Cen MT" w:hAnsi="Tw Cen MT" w:cs="Arial"/>
          <w:i/>
          <w:sz w:val="20"/>
        </w:rPr>
        <w:t>enero</w:t>
      </w:r>
      <w:r w:rsidRPr="009565C1">
        <w:rPr>
          <w:rFonts w:ascii="Tw Cen MT" w:hAnsi="Tw Cen MT" w:cs="Arial"/>
          <w:i/>
          <w:sz w:val="20"/>
        </w:rPr>
        <w:t xml:space="preserve"> de 201</w:t>
      </w:r>
      <w:r w:rsidR="006C216A">
        <w:rPr>
          <w:rFonts w:ascii="Tw Cen MT" w:hAnsi="Tw Cen MT" w:cs="Arial"/>
          <w:i/>
          <w:sz w:val="20"/>
        </w:rPr>
        <w:t>6</w:t>
      </w:r>
    </w:p>
    <w:p w14:paraId="27F97CB7" w14:textId="77777777" w:rsidR="00DA212A" w:rsidRPr="0038693E" w:rsidRDefault="00DA212A" w:rsidP="0038693E">
      <w:pPr>
        <w:spacing w:after="0" w:line="240" w:lineRule="auto"/>
        <w:jc w:val="both"/>
        <w:rPr>
          <w:rFonts w:ascii="Arial" w:hAnsi="Arial" w:cs="Arial"/>
          <w:sz w:val="20"/>
        </w:rPr>
      </w:pPr>
    </w:p>
    <w:p w14:paraId="29323B3E" w14:textId="77777777" w:rsidR="00484CA8" w:rsidRDefault="00484CA8" w:rsidP="0038693E">
      <w:pPr>
        <w:spacing w:after="0" w:line="240" w:lineRule="auto"/>
        <w:jc w:val="both"/>
        <w:rPr>
          <w:rFonts w:ascii="Arial" w:hAnsi="Arial" w:cs="Arial"/>
          <w:sz w:val="20"/>
        </w:rPr>
        <w:sectPr w:rsidR="00484CA8" w:rsidSect="007A3BFA">
          <w:headerReference w:type="even" r:id="rId12"/>
          <w:headerReference w:type="default" r:id="rId13"/>
          <w:footerReference w:type="default" r:id="rId14"/>
          <w:pgSz w:w="11907" w:h="16839" w:code="9"/>
          <w:pgMar w:top="1418" w:right="1418" w:bottom="1134" w:left="1418" w:header="567" w:footer="567" w:gutter="0"/>
          <w:pgNumType w:start="1"/>
          <w:cols w:space="720"/>
          <w:docGrid w:linePitch="360"/>
        </w:sectPr>
      </w:pPr>
    </w:p>
    <w:p w14:paraId="07178D4C" w14:textId="77777777" w:rsidR="00E0479D" w:rsidRDefault="00E0479D" w:rsidP="00431A5B">
      <w:pPr>
        <w:widowControl w:val="0"/>
        <w:spacing w:after="0" w:line="240" w:lineRule="auto"/>
        <w:ind w:firstLine="720"/>
        <w:jc w:val="both"/>
        <w:rPr>
          <w:rFonts w:ascii="Arial" w:hAnsi="Arial" w:cs="Arial"/>
          <w:sz w:val="20"/>
        </w:rPr>
      </w:pPr>
    </w:p>
    <w:p w14:paraId="2D9452EF" w14:textId="77777777" w:rsidR="00F46672" w:rsidRDefault="00F46672" w:rsidP="00E0479D">
      <w:pPr>
        <w:widowControl w:val="0"/>
        <w:spacing w:after="0" w:line="240" w:lineRule="auto"/>
        <w:jc w:val="both"/>
        <w:rPr>
          <w:rFonts w:ascii="Arial" w:hAnsi="Arial" w:cs="Arial"/>
          <w:sz w:val="20"/>
        </w:rPr>
      </w:pPr>
    </w:p>
    <w:p w14:paraId="2E3E68C0" w14:textId="77777777" w:rsidR="00F46672" w:rsidRDefault="00F46672" w:rsidP="00E0479D">
      <w:pPr>
        <w:widowControl w:val="0"/>
        <w:spacing w:after="0" w:line="240" w:lineRule="auto"/>
        <w:jc w:val="both"/>
        <w:rPr>
          <w:rFonts w:ascii="Arial" w:hAnsi="Arial" w:cs="Arial"/>
          <w:sz w:val="20"/>
        </w:rPr>
      </w:pPr>
    </w:p>
    <w:p w14:paraId="2B4563FE" w14:textId="77777777" w:rsidR="00F46672" w:rsidRDefault="00F46672" w:rsidP="00E0479D">
      <w:pPr>
        <w:widowControl w:val="0"/>
        <w:spacing w:after="0" w:line="240" w:lineRule="auto"/>
        <w:jc w:val="both"/>
        <w:rPr>
          <w:rFonts w:ascii="Arial" w:hAnsi="Arial" w:cs="Arial"/>
          <w:sz w:val="20"/>
        </w:rPr>
      </w:pPr>
    </w:p>
    <w:p w14:paraId="2019E3BD" w14:textId="77777777" w:rsidR="00F46672" w:rsidRDefault="00F46672" w:rsidP="00E0479D">
      <w:pPr>
        <w:widowControl w:val="0"/>
        <w:spacing w:after="0" w:line="240" w:lineRule="auto"/>
        <w:jc w:val="both"/>
        <w:rPr>
          <w:rFonts w:ascii="Arial" w:hAnsi="Arial" w:cs="Arial"/>
          <w:sz w:val="20"/>
        </w:rPr>
      </w:pPr>
    </w:p>
    <w:p w14:paraId="1C4282AF" w14:textId="77777777" w:rsidR="00F46672" w:rsidRPr="003B3389" w:rsidRDefault="00F46672" w:rsidP="00E0479D">
      <w:pPr>
        <w:widowControl w:val="0"/>
        <w:spacing w:after="0" w:line="240" w:lineRule="auto"/>
        <w:jc w:val="both"/>
        <w:rPr>
          <w:rFonts w:ascii="Arial" w:hAnsi="Arial" w:cs="Arial"/>
          <w:sz w:val="20"/>
        </w:rPr>
      </w:pPr>
    </w:p>
    <w:p w14:paraId="3E9C2FD1" w14:textId="77777777" w:rsidR="00E0479D" w:rsidRPr="003B3389" w:rsidRDefault="00E0479D" w:rsidP="00E0479D">
      <w:pPr>
        <w:widowControl w:val="0"/>
        <w:spacing w:after="0" w:line="240" w:lineRule="auto"/>
        <w:jc w:val="both"/>
        <w:rPr>
          <w:rFonts w:ascii="Arial" w:hAnsi="Arial" w:cs="Arial"/>
          <w:sz w:val="20"/>
        </w:rPr>
      </w:pPr>
    </w:p>
    <w:p w14:paraId="08E34044" w14:textId="77777777" w:rsidR="00E0479D" w:rsidRPr="003B3389" w:rsidRDefault="00E0479D" w:rsidP="00E0479D">
      <w:pPr>
        <w:widowControl w:val="0"/>
        <w:spacing w:after="0" w:line="240" w:lineRule="auto"/>
        <w:jc w:val="both"/>
        <w:rPr>
          <w:rFonts w:ascii="Arial" w:hAnsi="Arial" w:cs="Arial"/>
          <w:sz w:val="20"/>
        </w:rPr>
      </w:pPr>
    </w:p>
    <w:p w14:paraId="1125344B" w14:textId="77777777" w:rsidR="00E0479D" w:rsidRPr="003B3389" w:rsidRDefault="00E0479D" w:rsidP="00E0479D">
      <w:pPr>
        <w:widowControl w:val="0"/>
        <w:spacing w:after="0" w:line="240" w:lineRule="auto"/>
        <w:jc w:val="both"/>
        <w:rPr>
          <w:rFonts w:ascii="Arial" w:hAnsi="Arial" w:cs="Arial"/>
          <w:sz w:val="20"/>
        </w:rPr>
      </w:pPr>
    </w:p>
    <w:p w14:paraId="5B53CE94" w14:textId="77777777" w:rsidR="00E0479D" w:rsidRPr="003B3389" w:rsidRDefault="00E0479D" w:rsidP="00E0479D">
      <w:pPr>
        <w:widowControl w:val="0"/>
        <w:spacing w:after="0" w:line="240" w:lineRule="auto"/>
        <w:jc w:val="both"/>
        <w:rPr>
          <w:rFonts w:ascii="Arial" w:hAnsi="Arial" w:cs="Arial"/>
          <w:sz w:val="20"/>
        </w:rPr>
      </w:pPr>
    </w:p>
    <w:p w14:paraId="3928D97C" w14:textId="77777777" w:rsidR="00E0479D" w:rsidRPr="003B3389" w:rsidRDefault="00E0479D" w:rsidP="00E0479D">
      <w:pPr>
        <w:widowControl w:val="0"/>
        <w:spacing w:after="0" w:line="240" w:lineRule="auto"/>
        <w:jc w:val="both"/>
        <w:rPr>
          <w:rFonts w:ascii="Arial" w:hAnsi="Arial" w:cs="Arial"/>
          <w:sz w:val="20"/>
        </w:rPr>
      </w:pPr>
    </w:p>
    <w:p w14:paraId="6F2C3C17" w14:textId="77777777" w:rsidR="00E0479D" w:rsidRPr="003B3389" w:rsidRDefault="00E0479D" w:rsidP="00E0479D">
      <w:pPr>
        <w:widowControl w:val="0"/>
        <w:spacing w:after="0" w:line="240" w:lineRule="auto"/>
        <w:jc w:val="both"/>
        <w:rPr>
          <w:rFonts w:ascii="Arial" w:hAnsi="Arial" w:cs="Arial"/>
          <w:sz w:val="20"/>
        </w:rPr>
      </w:pPr>
    </w:p>
    <w:p w14:paraId="0F0A3A97" w14:textId="77777777" w:rsidR="00E0479D" w:rsidRPr="003B3389" w:rsidRDefault="00E0479D" w:rsidP="00E0479D">
      <w:pPr>
        <w:widowControl w:val="0"/>
        <w:spacing w:after="0" w:line="240" w:lineRule="auto"/>
        <w:jc w:val="both"/>
        <w:rPr>
          <w:rFonts w:ascii="Arial" w:hAnsi="Arial" w:cs="Arial"/>
          <w:sz w:val="20"/>
        </w:rPr>
      </w:pPr>
    </w:p>
    <w:p w14:paraId="16766CA1" w14:textId="77777777" w:rsidR="00E0479D" w:rsidRPr="003B3389" w:rsidRDefault="00E0479D" w:rsidP="00E0479D">
      <w:pPr>
        <w:widowControl w:val="0"/>
        <w:spacing w:after="0" w:line="240" w:lineRule="auto"/>
        <w:jc w:val="both"/>
        <w:rPr>
          <w:rFonts w:ascii="Arial" w:hAnsi="Arial" w:cs="Arial"/>
          <w:sz w:val="20"/>
        </w:rPr>
      </w:pPr>
    </w:p>
    <w:p w14:paraId="583211B0" w14:textId="77777777" w:rsidR="00E0479D" w:rsidRDefault="00E0479D" w:rsidP="00E0479D">
      <w:pPr>
        <w:widowControl w:val="0"/>
        <w:spacing w:after="0" w:line="240" w:lineRule="auto"/>
        <w:jc w:val="both"/>
        <w:rPr>
          <w:rFonts w:ascii="Arial" w:hAnsi="Arial" w:cs="Arial"/>
          <w:sz w:val="20"/>
        </w:rPr>
      </w:pPr>
    </w:p>
    <w:p w14:paraId="0E4E6F72" w14:textId="77777777" w:rsidR="00BE1B9A" w:rsidRPr="003B3389" w:rsidRDefault="00BE1B9A" w:rsidP="00E0479D">
      <w:pPr>
        <w:widowControl w:val="0"/>
        <w:spacing w:after="0" w:line="240" w:lineRule="auto"/>
        <w:jc w:val="both"/>
        <w:rPr>
          <w:rFonts w:ascii="Arial" w:hAnsi="Arial" w:cs="Arial"/>
          <w:sz w:val="20"/>
        </w:rPr>
      </w:pPr>
    </w:p>
    <w:p w14:paraId="13DD656E" w14:textId="5D766EA6" w:rsidR="00236176" w:rsidRPr="00CD5328" w:rsidRDefault="00F721F3" w:rsidP="00CD5328">
      <w:pPr>
        <w:widowControl w:val="0"/>
        <w:spacing w:after="0" w:line="240" w:lineRule="auto"/>
        <w:jc w:val="center"/>
        <w:rPr>
          <w:rFonts w:ascii="Arial" w:hAnsi="Arial" w:cs="Arial"/>
          <w:b/>
          <w:color w:val="D34817"/>
          <w:sz w:val="32"/>
          <w:szCs w:val="48"/>
        </w:rPr>
      </w:pPr>
      <w:r>
        <w:rPr>
          <w:rFonts w:ascii="Arial" w:hAnsi="Arial" w:cs="Arial"/>
          <w:b/>
          <w:color w:val="D34817"/>
          <w:sz w:val="32"/>
          <w:szCs w:val="48"/>
          <w:lang w:val="es-ES"/>
        </w:rPr>
        <w:t xml:space="preserve">SOLICITUD DE EXPRESIÓN DE INTERÉS </w:t>
      </w:r>
      <w:r w:rsidR="007E5D08" w:rsidRPr="00CD5328">
        <w:rPr>
          <w:rFonts w:ascii="Arial" w:hAnsi="Arial" w:cs="Arial"/>
          <w:b/>
          <w:color w:val="D34817"/>
          <w:sz w:val="32"/>
          <w:szCs w:val="48"/>
          <w:lang w:val="es-ES"/>
        </w:rPr>
        <w:t xml:space="preserve">ESTÁNDAR </w:t>
      </w:r>
      <w:r w:rsidR="001C3096">
        <w:rPr>
          <w:rFonts w:ascii="Arial" w:hAnsi="Arial" w:cs="Arial"/>
          <w:b/>
          <w:color w:val="D34817"/>
          <w:sz w:val="32"/>
          <w:szCs w:val="48"/>
          <w:lang w:val="es-ES"/>
        </w:rPr>
        <w:t xml:space="preserve">DE SELECCIÓN DE CONSULTORES INDIVIDUALES </w:t>
      </w:r>
      <w:r w:rsidR="007E5D08" w:rsidRPr="00CD5328">
        <w:rPr>
          <w:rFonts w:ascii="Arial" w:hAnsi="Arial" w:cs="Arial"/>
          <w:b/>
          <w:color w:val="D34817"/>
          <w:sz w:val="32"/>
          <w:szCs w:val="48"/>
          <w:lang w:val="es-ES"/>
        </w:rPr>
        <w:t>PARA LA CONTRATACIÓN DE</w:t>
      </w:r>
      <w:r w:rsidR="001D6C1B">
        <w:rPr>
          <w:rFonts w:ascii="Arial" w:hAnsi="Arial" w:cs="Arial"/>
          <w:b/>
          <w:color w:val="D34817"/>
          <w:sz w:val="32"/>
          <w:szCs w:val="48"/>
          <w:lang w:val="es-ES"/>
        </w:rPr>
        <w:t>L</w:t>
      </w:r>
      <w:r w:rsidR="007E5D08" w:rsidRPr="00CD5328">
        <w:rPr>
          <w:rFonts w:ascii="Arial" w:hAnsi="Arial" w:cs="Arial"/>
          <w:b/>
          <w:color w:val="D34817"/>
          <w:sz w:val="32"/>
          <w:szCs w:val="48"/>
          <w:lang w:val="es-ES"/>
        </w:rPr>
        <w:t xml:space="preserve"> </w:t>
      </w:r>
      <w:r w:rsidR="00C83BDF">
        <w:rPr>
          <w:rFonts w:ascii="Arial" w:hAnsi="Arial" w:cs="Arial"/>
          <w:b/>
          <w:color w:val="D34817"/>
          <w:sz w:val="32"/>
          <w:szCs w:val="48"/>
          <w:lang w:val="es-ES"/>
        </w:rPr>
        <w:t xml:space="preserve">SERVICIO DE </w:t>
      </w:r>
      <w:r w:rsidR="00A47984">
        <w:rPr>
          <w:rFonts w:ascii="Arial" w:hAnsi="Arial" w:cs="Arial"/>
          <w:b/>
          <w:color w:val="D34817"/>
          <w:sz w:val="32"/>
          <w:szCs w:val="48"/>
          <w:lang w:val="es-ES"/>
        </w:rPr>
        <w:t>CONSULTORÍA</w:t>
      </w:r>
      <w:r w:rsidR="00A47984" w:rsidRPr="00A57984">
        <w:rPr>
          <w:rFonts w:ascii="Arial" w:hAnsi="Arial" w:cs="Arial"/>
          <w:b/>
          <w:color w:val="D34817"/>
          <w:sz w:val="32"/>
          <w:szCs w:val="48"/>
          <w:vertAlign w:val="superscript"/>
          <w:lang w:val="es-ES"/>
        </w:rPr>
        <w:footnoteReference w:id="1"/>
      </w:r>
    </w:p>
    <w:p w14:paraId="2F88F44B" w14:textId="77777777" w:rsidR="00236176" w:rsidRPr="00CD5328" w:rsidRDefault="00236176" w:rsidP="00CD5328">
      <w:pPr>
        <w:widowControl w:val="0"/>
        <w:spacing w:after="0" w:line="240" w:lineRule="auto"/>
        <w:jc w:val="both"/>
        <w:rPr>
          <w:rFonts w:ascii="Arial" w:hAnsi="Arial" w:cs="Arial"/>
          <w:sz w:val="20"/>
        </w:rPr>
      </w:pPr>
    </w:p>
    <w:p w14:paraId="3410B817" w14:textId="77777777" w:rsidR="007E5D08" w:rsidRPr="00CD5328" w:rsidRDefault="007E5D08" w:rsidP="00CD5328">
      <w:pPr>
        <w:widowControl w:val="0"/>
        <w:spacing w:after="0" w:line="240" w:lineRule="auto"/>
        <w:jc w:val="both"/>
        <w:rPr>
          <w:rFonts w:ascii="Arial" w:hAnsi="Arial" w:cs="Arial"/>
          <w:sz w:val="20"/>
        </w:rPr>
      </w:pPr>
    </w:p>
    <w:p w14:paraId="007311D7" w14:textId="77777777" w:rsidR="00236176" w:rsidRPr="00CD5328" w:rsidRDefault="00236176" w:rsidP="00CD5328">
      <w:pPr>
        <w:widowControl w:val="0"/>
        <w:spacing w:after="0" w:line="240" w:lineRule="auto"/>
        <w:jc w:val="both"/>
        <w:rPr>
          <w:rFonts w:ascii="Arial" w:hAnsi="Arial" w:cs="Arial"/>
          <w:sz w:val="20"/>
        </w:rPr>
      </w:pPr>
    </w:p>
    <w:p w14:paraId="59802385" w14:textId="5B99A5FC" w:rsidR="00236176" w:rsidRPr="00CD5328" w:rsidRDefault="00F721F3" w:rsidP="00CD5328">
      <w:pPr>
        <w:widowControl w:val="0"/>
        <w:spacing w:after="0" w:line="240" w:lineRule="auto"/>
        <w:jc w:val="center"/>
        <w:rPr>
          <w:rFonts w:ascii="Arial" w:hAnsi="Arial" w:cs="Arial"/>
        </w:rPr>
      </w:pPr>
      <w:r>
        <w:rPr>
          <w:rFonts w:ascii="Arial" w:hAnsi="Arial" w:cs="Arial"/>
          <w:b/>
          <w:sz w:val="32"/>
        </w:rPr>
        <w:t xml:space="preserve">SELECCIÓN DE CONSULTORES INDIVIDUALES </w:t>
      </w:r>
      <w:r w:rsidR="007E5D08" w:rsidRPr="00CD5328">
        <w:rPr>
          <w:rFonts w:ascii="Arial" w:hAnsi="Arial" w:cs="Arial"/>
          <w:b/>
          <w:sz w:val="32"/>
        </w:rPr>
        <w:t>Nº</w:t>
      </w:r>
    </w:p>
    <w:p w14:paraId="23DF8AEC" w14:textId="77777777" w:rsidR="00236176" w:rsidRPr="00CD5328" w:rsidRDefault="00236176" w:rsidP="00CD5328">
      <w:pPr>
        <w:widowControl w:val="0"/>
        <w:spacing w:after="0" w:line="240" w:lineRule="auto"/>
        <w:jc w:val="center"/>
        <w:rPr>
          <w:rFonts w:ascii="Arial" w:hAnsi="Arial" w:cs="Arial"/>
          <w:sz w:val="18"/>
        </w:rPr>
      </w:pPr>
      <w:r w:rsidRPr="00CD5328">
        <w:rPr>
          <w:rFonts w:ascii="Arial" w:hAnsi="Arial" w:cs="Arial"/>
          <w:highlight w:val="lightGray"/>
        </w:rPr>
        <w:t>[CONSIGNAR NOMENCLATURA DEL PROCE</w:t>
      </w:r>
      <w:r w:rsidR="00F65F7C">
        <w:rPr>
          <w:rFonts w:ascii="Arial" w:hAnsi="Arial" w:cs="Arial"/>
          <w:highlight w:val="lightGray"/>
        </w:rPr>
        <w:t>DIMIENTO</w:t>
      </w:r>
      <w:r w:rsidRPr="00CD5328">
        <w:rPr>
          <w:rFonts w:ascii="Arial" w:hAnsi="Arial" w:cs="Arial"/>
          <w:highlight w:val="lightGray"/>
        </w:rPr>
        <w:t>]</w:t>
      </w:r>
    </w:p>
    <w:p w14:paraId="51E14A5D" w14:textId="77777777" w:rsidR="00236176" w:rsidRPr="00CD5328" w:rsidRDefault="00236176" w:rsidP="00CD5328">
      <w:pPr>
        <w:widowControl w:val="0"/>
        <w:spacing w:after="0" w:line="240" w:lineRule="auto"/>
        <w:jc w:val="both"/>
        <w:rPr>
          <w:rFonts w:ascii="Arial" w:hAnsi="Arial" w:cs="Arial"/>
          <w:sz w:val="20"/>
        </w:rPr>
      </w:pPr>
    </w:p>
    <w:p w14:paraId="4AEEA854" w14:textId="77777777" w:rsidR="00236176" w:rsidRPr="00F721F3" w:rsidRDefault="00236176" w:rsidP="00CD5328">
      <w:pPr>
        <w:widowControl w:val="0"/>
        <w:spacing w:after="0" w:line="240" w:lineRule="auto"/>
        <w:jc w:val="center"/>
        <w:rPr>
          <w:rFonts w:ascii="Arial" w:hAnsi="Arial" w:cs="Arial"/>
        </w:rPr>
      </w:pPr>
      <w:r w:rsidRPr="00F721F3">
        <w:rPr>
          <w:rFonts w:ascii="Arial" w:hAnsi="Arial" w:cs="Arial"/>
        </w:rPr>
        <w:t xml:space="preserve"> </w:t>
      </w:r>
      <w:r w:rsidRPr="00F721F3">
        <w:rPr>
          <w:rFonts w:ascii="Arial" w:hAnsi="Arial" w:cs="Arial"/>
          <w:highlight w:val="lightGray"/>
        </w:rPr>
        <w:t>[CONSIGNAR EL NÚMERO DE CONVOCATORIA]</w:t>
      </w:r>
    </w:p>
    <w:p w14:paraId="40BC707D" w14:textId="77777777" w:rsidR="00236176" w:rsidRPr="00CD5328" w:rsidRDefault="00236176" w:rsidP="00CD5328">
      <w:pPr>
        <w:widowControl w:val="0"/>
        <w:spacing w:after="0" w:line="240" w:lineRule="auto"/>
        <w:jc w:val="both"/>
        <w:rPr>
          <w:rFonts w:ascii="Arial" w:hAnsi="Arial" w:cs="Arial"/>
          <w:sz w:val="20"/>
        </w:rPr>
      </w:pPr>
    </w:p>
    <w:p w14:paraId="18343A50" w14:textId="77777777" w:rsidR="00236176" w:rsidRPr="00CD5328" w:rsidRDefault="00236176" w:rsidP="00CD5328">
      <w:pPr>
        <w:widowControl w:val="0"/>
        <w:spacing w:after="0" w:line="240" w:lineRule="auto"/>
        <w:jc w:val="both"/>
        <w:rPr>
          <w:rFonts w:ascii="Arial" w:hAnsi="Arial" w:cs="Arial"/>
          <w:sz w:val="20"/>
        </w:rPr>
      </w:pPr>
    </w:p>
    <w:p w14:paraId="26ADCCCE" w14:textId="77777777" w:rsidR="00236176" w:rsidRPr="00CD5328" w:rsidRDefault="00236176" w:rsidP="00CD5328">
      <w:pPr>
        <w:widowControl w:val="0"/>
        <w:spacing w:after="0" w:line="240" w:lineRule="auto"/>
        <w:jc w:val="both"/>
        <w:rPr>
          <w:rFonts w:ascii="Arial" w:hAnsi="Arial" w:cs="Arial"/>
          <w:sz w:val="20"/>
        </w:rPr>
      </w:pPr>
    </w:p>
    <w:p w14:paraId="7496C816" w14:textId="77777777" w:rsidR="00236176" w:rsidRPr="00CD5328" w:rsidRDefault="00236176" w:rsidP="00CD5328">
      <w:pPr>
        <w:widowControl w:val="0"/>
        <w:spacing w:after="0" w:line="240" w:lineRule="auto"/>
        <w:jc w:val="both"/>
        <w:rPr>
          <w:rFonts w:ascii="Arial" w:hAnsi="Arial" w:cs="Arial"/>
          <w:sz w:val="20"/>
        </w:rPr>
      </w:pPr>
    </w:p>
    <w:p w14:paraId="5786D83F" w14:textId="11F5CA81" w:rsidR="00236176" w:rsidRPr="00CD5328" w:rsidRDefault="00236176" w:rsidP="00CD5328">
      <w:pPr>
        <w:widowControl w:val="0"/>
        <w:spacing w:after="0" w:line="240" w:lineRule="auto"/>
        <w:jc w:val="center"/>
        <w:rPr>
          <w:rFonts w:ascii="Arial" w:hAnsi="Arial" w:cs="Arial"/>
          <w:color w:val="auto"/>
          <w:sz w:val="16"/>
          <w:lang w:val="es-ES"/>
        </w:rPr>
      </w:pPr>
      <w:r w:rsidRPr="00CD5328">
        <w:rPr>
          <w:rFonts w:ascii="Arial" w:hAnsi="Arial" w:cs="Arial"/>
          <w:b/>
          <w:sz w:val="32"/>
        </w:rPr>
        <w:t>CONTRATACIÓN DE</w:t>
      </w:r>
      <w:r w:rsidR="001C1C8B">
        <w:rPr>
          <w:rFonts w:ascii="Arial" w:hAnsi="Arial" w:cs="Arial"/>
          <w:b/>
          <w:sz w:val="32"/>
        </w:rPr>
        <w:t>L</w:t>
      </w:r>
      <w:r w:rsidR="00F3000B" w:rsidRPr="00CD5328">
        <w:rPr>
          <w:rFonts w:ascii="Arial" w:hAnsi="Arial" w:cs="Arial"/>
          <w:b/>
          <w:sz w:val="32"/>
        </w:rPr>
        <w:t xml:space="preserve"> </w:t>
      </w:r>
      <w:r w:rsidR="00C83BDF">
        <w:rPr>
          <w:rFonts w:ascii="Arial" w:hAnsi="Arial" w:cs="Arial"/>
          <w:b/>
          <w:sz w:val="32"/>
        </w:rPr>
        <w:t xml:space="preserve">SERVICIO DE </w:t>
      </w:r>
      <w:r w:rsidR="00A47984">
        <w:rPr>
          <w:rFonts w:ascii="Arial" w:hAnsi="Arial" w:cs="Arial"/>
          <w:b/>
          <w:sz w:val="32"/>
        </w:rPr>
        <w:t>CONSULTORÍA</w:t>
      </w:r>
      <w:r w:rsidR="00956309">
        <w:rPr>
          <w:rFonts w:ascii="Arial" w:hAnsi="Arial" w:cs="Arial"/>
          <w:b/>
          <w:sz w:val="32"/>
        </w:rPr>
        <w:t xml:space="preserve"> DE </w:t>
      </w:r>
    </w:p>
    <w:p w14:paraId="6B22C439" w14:textId="77777777" w:rsidR="00236176" w:rsidRPr="00CD5328" w:rsidRDefault="00236176" w:rsidP="00CD5328">
      <w:pPr>
        <w:widowControl w:val="0"/>
        <w:spacing w:after="0" w:line="240" w:lineRule="auto"/>
        <w:jc w:val="center"/>
        <w:rPr>
          <w:rFonts w:ascii="Arial" w:hAnsi="Arial" w:cs="Arial"/>
        </w:rPr>
      </w:pPr>
      <w:r w:rsidRPr="00CD5328">
        <w:rPr>
          <w:rFonts w:ascii="Arial" w:hAnsi="Arial" w:cs="Arial"/>
          <w:highlight w:val="lightGray"/>
        </w:rPr>
        <w:t>[CONSIGNAR LA DENOMINACIÓN DE LA CONVOCATORIA]</w:t>
      </w:r>
    </w:p>
    <w:p w14:paraId="2FCEA8A8" w14:textId="77777777" w:rsidR="00236176" w:rsidRPr="00CD5328" w:rsidRDefault="00236176" w:rsidP="00CD5328">
      <w:pPr>
        <w:widowControl w:val="0"/>
        <w:spacing w:after="0" w:line="240" w:lineRule="auto"/>
        <w:jc w:val="both"/>
        <w:rPr>
          <w:rFonts w:ascii="Arial" w:hAnsi="Arial" w:cs="Arial"/>
          <w:sz w:val="20"/>
        </w:rPr>
      </w:pPr>
    </w:p>
    <w:p w14:paraId="262908E1" w14:textId="77777777" w:rsidR="00236176" w:rsidRPr="00CD5328" w:rsidRDefault="00236176" w:rsidP="00CD5328">
      <w:pPr>
        <w:widowControl w:val="0"/>
        <w:spacing w:after="0" w:line="240" w:lineRule="auto"/>
        <w:jc w:val="both"/>
        <w:rPr>
          <w:rFonts w:ascii="Arial" w:hAnsi="Arial" w:cs="Arial"/>
          <w:sz w:val="20"/>
        </w:rPr>
      </w:pPr>
    </w:p>
    <w:p w14:paraId="0F465D08" w14:textId="77777777" w:rsidR="00236176" w:rsidRPr="00CD5328" w:rsidRDefault="00236176" w:rsidP="00CD5328">
      <w:pPr>
        <w:widowControl w:val="0"/>
        <w:spacing w:after="0" w:line="240" w:lineRule="auto"/>
        <w:jc w:val="both"/>
        <w:rPr>
          <w:rFonts w:ascii="Arial" w:hAnsi="Arial" w:cs="Arial"/>
          <w:sz w:val="20"/>
        </w:rPr>
      </w:pPr>
    </w:p>
    <w:p w14:paraId="196BC5B7" w14:textId="77777777" w:rsidR="00236176" w:rsidRPr="00CD5328" w:rsidRDefault="00236176" w:rsidP="00CD5328">
      <w:pPr>
        <w:widowControl w:val="0"/>
        <w:spacing w:after="0" w:line="240" w:lineRule="auto"/>
        <w:jc w:val="both"/>
        <w:rPr>
          <w:rFonts w:ascii="Arial" w:hAnsi="Arial" w:cs="Arial"/>
          <w:sz w:val="20"/>
        </w:rPr>
      </w:pPr>
    </w:p>
    <w:p w14:paraId="568CADBC" w14:textId="77777777" w:rsidR="00236176" w:rsidRPr="00CD5328" w:rsidRDefault="00236176" w:rsidP="00CD5328">
      <w:pPr>
        <w:widowControl w:val="0"/>
        <w:spacing w:after="0" w:line="240" w:lineRule="auto"/>
        <w:jc w:val="both"/>
        <w:rPr>
          <w:rFonts w:ascii="Arial" w:hAnsi="Arial" w:cs="Arial"/>
          <w:sz w:val="20"/>
        </w:rPr>
      </w:pPr>
    </w:p>
    <w:p w14:paraId="6DF1DE3C" w14:textId="77777777" w:rsidR="00DA212A" w:rsidRPr="00CD5328" w:rsidRDefault="00DA212A" w:rsidP="00CD5328">
      <w:pPr>
        <w:widowControl w:val="0"/>
        <w:spacing w:after="0" w:line="240" w:lineRule="auto"/>
        <w:jc w:val="both"/>
        <w:rPr>
          <w:rFonts w:ascii="Arial" w:hAnsi="Arial" w:cs="Arial"/>
          <w:sz w:val="20"/>
        </w:rPr>
      </w:pPr>
    </w:p>
    <w:p w14:paraId="72E794F0" w14:textId="77777777" w:rsidR="00DA212A" w:rsidRPr="00CD5328" w:rsidRDefault="00DA212A" w:rsidP="00CD5328">
      <w:pPr>
        <w:widowControl w:val="0"/>
        <w:spacing w:after="0" w:line="240" w:lineRule="auto"/>
        <w:jc w:val="both"/>
        <w:rPr>
          <w:rFonts w:ascii="Arial" w:hAnsi="Arial" w:cs="Arial"/>
          <w:sz w:val="20"/>
        </w:rPr>
      </w:pPr>
    </w:p>
    <w:p w14:paraId="39499FD1" w14:textId="77777777" w:rsidR="00DA212A" w:rsidRPr="00CD5328" w:rsidRDefault="00DA212A" w:rsidP="00CD5328">
      <w:pPr>
        <w:widowControl w:val="0"/>
        <w:spacing w:after="0" w:line="240" w:lineRule="auto"/>
        <w:jc w:val="both"/>
        <w:rPr>
          <w:rFonts w:ascii="Arial" w:hAnsi="Arial" w:cs="Arial"/>
          <w:sz w:val="20"/>
        </w:rPr>
      </w:pPr>
    </w:p>
    <w:p w14:paraId="5884ECAA" w14:textId="77777777" w:rsidR="00DA212A" w:rsidRPr="00CD5328" w:rsidRDefault="00DA212A" w:rsidP="00CD5328">
      <w:pPr>
        <w:widowControl w:val="0"/>
        <w:spacing w:after="0" w:line="240" w:lineRule="auto"/>
        <w:jc w:val="both"/>
        <w:rPr>
          <w:rFonts w:ascii="Arial" w:hAnsi="Arial" w:cs="Arial"/>
          <w:sz w:val="20"/>
        </w:rPr>
      </w:pPr>
    </w:p>
    <w:p w14:paraId="7E782A7E" w14:textId="77777777" w:rsidR="00F77D95" w:rsidRPr="003B3389" w:rsidRDefault="00F3000B" w:rsidP="00F77D95">
      <w:pPr>
        <w:widowControl w:val="0"/>
        <w:spacing w:after="0" w:line="240" w:lineRule="auto"/>
        <w:jc w:val="both"/>
        <w:rPr>
          <w:rFonts w:ascii="Arial" w:hAnsi="Arial" w:cs="Arial"/>
          <w:sz w:val="20"/>
        </w:rPr>
      </w:pPr>
      <w:r w:rsidRPr="00CD5328">
        <w:rPr>
          <w:rFonts w:ascii="Arial" w:hAnsi="Arial" w:cs="Arial"/>
          <w:sz w:val="20"/>
        </w:rPr>
        <w:br w:type="page"/>
      </w:r>
    </w:p>
    <w:p w14:paraId="0DA4B2EB" w14:textId="77777777" w:rsidR="00B71514" w:rsidRPr="00126F10" w:rsidRDefault="00B71514" w:rsidP="00126F10">
      <w:pPr>
        <w:widowControl w:val="0"/>
        <w:spacing w:after="0" w:line="240" w:lineRule="auto"/>
        <w:jc w:val="both"/>
        <w:rPr>
          <w:rFonts w:ascii="Arial" w:hAnsi="Arial" w:cs="Arial"/>
          <w:sz w:val="20"/>
        </w:rPr>
      </w:pPr>
    </w:p>
    <w:p w14:paraId="0270A87B" w14:textId="77777777" w:rsidR="00B71514" w:rsidRPr="00126F10" w:rsidRDefault="00B71514" w:rsidP="00126F10">
      <w:pPr>
        <w:widowControl w:val="0"/>
        <w:spacing w:after="0" w:line="240" w:lineRule="auto"/>
        <w:jc w:val="both"/>
        <w:rPr>
          <w:rFonts w:ascii="Arial" w:hAnsi="Arial" w:cs="Arial"/>
          <w:sz w:val="20"/>
        </w:rPr>
      </w:pPr>
    </w:p>
    <w:p w14:paraId="36FC389F" w14:textId="77777777" w:rsidR="00B71514" w:rsidRPr="00126F10" w:rsidRDefault="00B71514" w:rsidP="00126F10">
      <w:pPr>
        <w:widowControl w:val="0"/>
        <w:spacing w:after="0" w:line="240" w:lineRule="auto"/>
        <w:jc w:val="both"/>
        <w:rPr>
          <w:rFonts w:ascii="Arial" w:hAnsi="Arial" w:cs="Arial"/>
          <w:sz w:val="20"/>
        </w:rPr>
      </w:pPr>
    </w:p>
    <w:p w14:paraId="0514FF9D" w14:textId="77777777" w:rsidR="00B71514" w:rsidRPr="00126F10" w:rsidRDefault="00B71514" w:rsidP="00126F10">
      <w:pPr>
        <w:widowControl w:val="0"/>
        <w:spacing w:after="0" w:line="240" w:lineRule="auto"/>
        <w:jc w:val="both"/>
        <w:rPr>
          <w:rFonts w:ascii="Arial" w:hAnsi="Arial" w:cs="Arial"/>
          <w:sz w:val="20"/>
        </w:rPr>
      </w:pPr>
    </w:p>
    <w:p w14:paraId="119ED7F8" w14:textId="77777777" w:rsidR="00B71514" w:rsidRPr="00126F10" w:rsidRDefault="00B71514" w:rsidP="00126F10">
      <w:pPr>
        <w:widowControl w:val="0"/>
        <w:spacing w:after="0" w:line="240" w:lineRule="auto"/>
        <w:jc w:val="both"/>
        <w:rPr>
          <w:rFonts w:ascii="Arial" w:hAnsi="Arial" w:cs="Arial"/>
          <w:sz w:val="20"/>
        </w:rPr>
      </w:pPr>
    </w:p>
    <w:p w14:paraId="15D005D6" w14:textId="77777777" w:rsidR="00B71514" w:rsidRPr="00126F10" w:rsidRDefault="00B71514" w:rsidP="00126F10">
      <w:pPr>
        <w:widowControl w:val="0"/>
        <w:spacing w:after="0" w:line="240" w:lineRule="auto"/>
        <w:jc w:val="both"/>
        <w:rPr>
          <w:rFonts w:ascii="Arial" w:hAnsi="Arial" w:cs="Arial"/>
          <w:sz w:val="20"/>
        </w:rPr>
      </w:pPr>
    </w:p>
    <w:p w14:paraId="687C93D1" w14:textId="77777777" w:rsidR="00B71514" w:rsidRPr="00126F10" w:rsidRDefault="00B71514" w:rsidP="00126F10">
      <w:pPr>
        <w:widowControl w:val="0"/>
        <w:spacing w:after="0" w:line="240" w:lineRule="auto"/>
        <w:jc w:val="both"/>
        <w:rPr>
          <w:rFonts w:ascii="Arial" w:hAnsi="Arial" w:cs="Arial"/>
          <w:sz w:val="20"/>
        </w:rPr>
      </w:pPr>
    </w:p>
    <w:p w14:paraId="0E3FB828" w14:textId="77777777" w:rsidR="00B71514" w:rsidRPr="00126F10" w:rsidRDefault="00B71514" w:rsidP="00126F10">
      <w:pPr>
        <w:widowControl w:val="0"/>
        <w:spacing w:after="0" w:line="240" w:lineRule="auto"/>
        <w:jc w:val="both"/>
        <w:rPr>
          <w:rFonts w:ascii="Arial" w:hAnsi="Arial" w:cs="Arial"/>
          <w:sz w:val="20"/>
        </w:rPr>
      </w:pPr>
    </w:p>
    <w:p w14:paraId="3D889A58" w14:textId="77777777" w:rsidR="00B71514" w:rsidRPr="00126F10" w:rsidRDefault="00B71514" w:rsidP="00126F10">
      <w:pPr>
        <w:widowControl w:val="0"/>
        <w:spacing w:after="0" w:line="240" w:lineRule="auto"/>
        <w:jc w:val="both"/>
        <w:rPr>
          <w:rFonts w:ascii="Arial" w:hAnsi="Arial" w:cs="Arial"/>
          <w:sz w:val="20"/>
        </w:rPr>
      </w:pPr>
    </w:p>
    <w:p w14:paraId="3C95E435" w14:textId="77777777" w:rsidR="00B71514" w:rsidRPr="00126F10" w:rsidRDefault="00B71514" w:rsidP="00126F10">
      <w:pPr>
        <w:widowControl w:val="0"/>
        <w:spacing w:after="0" w:line="240" w:lineRule="auto"/>
        <w:jc w:val="both"/>
        <w:rPr>
          <w:rFonts w:ascii="Arial" w:hAnsi="Arial" w:cs="Arial"/>
          <w:sz w:val="20"/>
        </w:rPr>
      </w:pPr>
    </w:p>
    <w:p w14:paraId="5D608E9B" w14:textId="77777777" w:rsidR="00B71514" w:rsidRPr="00126F10" w:rsidRDefault="00B71514" w:rsidP="00126F10">
      <w:pPr>
        <w:widowControl w:val="0"/>
        <w:spacing w:after="0" w:line="240" w:lineRule="auto"/>
        <w:jc w:val="both"/>
        <w:rPr>
          <w:rFonts w:ascii="Arial" w:hAnsi="Arial" w:cs="Arial"/>
          <w:sz w:val="20"/>
        </w:rPr>
      </w:pPr>
    </w:p>
    <w:p w14:paraId="5C4BC9D7" w14:textId="77777777" w:rsidR="00B71514" w:rsidRPr="00126F10" w:rsidRDefault="00B71514" w:rsidP="00126F10">
      <w:pPr>
        <w:widowControl w:val="0"/>
        <w:spacing w:after="0" w:line="240" w:lineRule="auto"/>
        <w:jc w:val="both"/>
        <w:rPr>
          <w:rFonts w:ascii="Arial" w:hAnsi="Arial" w:cs="Arial"/>
          <w:sz w:val="20"/>
        </w:rPr>
      </w:pPr>
    </w:p>
    <w:p w14:paraId="628B2EC5" w14:textId="77777777" w:rsidR="00B71514" w:rsidRPr="00126F10" w:rsidRDefault="00B71514" w:rsidP="00126F10">
      <w:pPr>
        <w:widowControl w:val="0"/>
        <w:spacing w:after="0" w:line="240" w:lineRule="auto"/>
        <w:jc w:val="both"/>
        <w:rPr>
          <w:rFonts w:ascii="Arial" w:hAnsi="Arial" w:cs="Arial"/>
          <w:sz w:val="20"/>
        </w:rPr>
      </w:pPr>
      <w:bookmarkStart w:id="0" w:name="_GoBack"/>
      <w:bookmarkEnd w:id="0"/>
    </w:p>
    <w:p w14:paraId="108E2A77" w14:textId="77777777" w:rsidR="00B71514" w:rsidRPr="00126F10" w:rsidRDefault="00B71514" w:rsidP="00126F10">
      <w:pPr>
        <w:widowControl w:val="0"/>
        <w:spacing w:after="0" w:line="240" w:lineRule="auto"/>
        <w:jc w:val="both"/>
        <w:rPr>
          <w:rFonts w:ascii="Arial" w:hAnsi="Arial" w:cs="Arial"/>
          <w:sz w:val="20"/>
        </w:rPr>
      </w:pPr>
    </w:p>
    <w:p w14:paraId="38FFC41D" w14:textId="77777777" w:rsidR="00B71514" w:rsidRDefault="00B71514" w:rsidP="00126F10">
      <w:pPr>
        <w:widowControl w:val="0"/>
        <w:spacing w:after="0" w:line="240" w:lineRule="auto"/>
        <w:jc w:val="both"/>
        <w:rPr>
          <w:rFonts w:ascii="Arial" w:hAnsi="Arial" w:cs="Arial"/>
          <w:sz w:val="20"/>
        </w:rPr>
      </w:pPr>
    </w:p>
    <w:p w14:paraId="060CD242" w14:textId="77777777" w:rsidR="00126F10" w:rsidRPr="00126F10" w:rsidRDefault="00126F10" w:rsidP="00126F10">
      <w:pPr>
        <w:widowControl w:val="0"/>
        <w:spacing w:after="0" w:line="240" w:lineRule="auto"/>
        <w:jc w:val="both"/>
        <w:rPr>
          <w:rFonts w:ascii="Arial" w:hAnsi="Arial" w:cs="Arial"/>
          <w:sz w:val="20"/>
        </w:rPr>
      </w:pPr>
    </w:p>
    <w:p w14:paraId="12D041B3" w14:textId="77777777" w:rsidR="00B71514" w:rsidRPr="00CD5328" w:rsidRDefault="00B71514" w:rsidP="00B71514">
      <w:pPr>
        <w:widowControl w:val="0"/>
        <w:spacing w:after="0" w:line="240" w:lineRule="auto"/>
        <w:jc w:val="center"/>
        <w:rPr>
          <w:rFonts w:ascii="Arial" w:hAnsi="Arial" w:cs="Arial"/>
          <w:b/>
          <w:sz w:val="32"/>
          <w:u w:val="single"/>
        </w:rPr>
      </w:pPr>
      <w:r w:rsidRPr="00CD5328">
        <w:rPr>
          <w:rFonts w:ascii="Arial" w:hAnsi="Arial" w:cs="Arial"/>
          <w:b/>
          <w:sz w:val="32"/>
          <w:u w:val="single"/>
        </w:rPr>
        <w:t>SECCIÓN GENERAL</w:t>
      </w:r>
    </w:p>
    <w:p w14:paraId="5A7527EC" w14:textId="77777777" w:rsidR="00B71514" w:rsidRPr="00CD5328" w:rsidRDefault="00B71514" w:rsidP="00B71514">
      <w:pPr>
        <w:pStyle w:val="Prrafodelista"/>
        <w:widowControl w:val="0"/>
        <w:spacing w:after="0" w:line="240" w:lineRule="auto"/>
        <w:ind w:left="360"/>
        <w:jc w:val="center"/>
        <w:rPr>
          <w:rFonts w:ascii="Arial" w:hAnsi="Arial" w:cs="Arial"/>
          <w:sz w:val="24"/>
        </w:rPr>
      </w:pPr>
    </w:p>
    <w:p w14:paraId="5B8975E7" w14:textId="77777777" w:rsidR="00B71514" w:rsidRPr="00CD5328" w:rsidRDefault="00B71514" w:rsidP="00B71514">
      <w:pPr>
        <w:pStyle w:val="Prrafodelista"/>
        <w:widowControl w:val="0"/>
        <w:spacing w:after="0" w:line="240" w:lineRule="auto"/>
        <w:ind w:left="360"/>
        <w:jc w:val="center"/>
        <w:rPr>
          <w:rFonts w:ascii="Arial" w:hAnsi="Arial" w:cs="Arial"/>
          <w:sz w:val="24"/>
        </w:rPr>
      </w:pPr>
    </w:p>
    <w:p w14:paraId="437D11B5" w14:textId="77777777" w:rsidR="00B71514" w:rsidRPr="00CD5328" w:rsidRDefault="00B71514" w:rsidP="00B71514">
      <w:pPr>
        <w:pStyle w:val="Prrafodelista"/>
        <w:widowControl w:val="0"/>
        <w:spacing w:after="0" w:line="240" w:lineRule="auto"/>
        <w:ind w:left="360"/>
        <w:jc w:val="center"/>
        <w:rPr>
          <w:rFonts w:ascii="Arial" w:hAnsi="Arial" w:cs="Arial"/>
          <w:sz w:val="24"/>
        </w:rPr>
      </w:pPr>
    </w:p>
    <w:p w14:paraId="301D3116" w14:textId="77777777" w:rsidR="00B71514" w:rsidRPr="00CD5328" w:rsidRDefault="00B71514" w:rsidP="00B71514">
      <w:pPr>
        <w:pStyle w:val="Prrafodelista"/>
        <w:widowControl w:val="0"/>
        <w:spacing w:after="0" w:line="240" w:lineRule="auto"/>
        <w:ind w:left="360"/>
        <w:jc w:val="center"/>
        <w:rPr>
          <w:rFonts w:ascii="Arial" w:hAnsi="Arial" w:cs="Arial"/>
          <w:b/>
          <w:sz w:val="36"/>
        </w:rPr>
      </w:pPr>
      <w:r w:rsidRPr="00CD5328">
        <w:rPr>
          <w:rFonts w:ascii="Arial" w:hAnsi="Arial" w:cs="Arial"/>
          <w:b/>
          <w:sz w:val="32"/>
        </w:rPr>
        <w:t>DISPOSICIONES COMUNES DEL PROCE</w:t>
      </w:r>
      <w:r>
        <w:rPr>
          <w:rFonts w:ascii="Arial" w:hAnsi="Arial" w:cs="Arial"/>
          <w:b/>
          <w:sz w:val="32"/>
        </w:rPr>
        <w:t>DIMIENTO</w:t>
      </w:r>
      <w:r w:rsidRPr="00CD5328">
        <w:rPr>
          <w:rFonts w:ascii="Arial" w:hAnsi="Arial" w:cs="Arial"/>
          <w:b/>
          <w:sz w:val="32"/>
        </w:rPr>
        <w:t xml:space="preserve"> DE SELECCIÓN</w:t>
      </w:r>
    </w:p>
    <w:p w14:paraId="6AF0D4C8" w14:textId="77777777" w:rsidR="00B71514" w:rsidRPr="00CD5328" w:rsidRDefault="00B71514" w:rsidP="00B71514">
      <w:pPr>
        <w:widowControl w:val="0"/>
        <w:spacing w:after="0" w:line="240" w:lineRule="auto"/>
        <w:ind w:left="360"/>
        <w:jc w:val="center"/>
        <w:rPr>
          <w:rFonts w:ascii="Arial" w:hAnsi="Arial" w:cs="Arial"/>
          <w:sz w:val="18"/>
        </w:rPr>
      </w:pPr>
    </w:p>
    <w:p w14:paraId="341FFAE9" w14:textId="77777777" w:rsidR="00B71514" w:rsidRPr="00CD5328" w:rsidRDefault="00B71514" w:rsidP="00B71514">
      <w:pPr>
        <w:widowControl w:val="0"/>
        <w:spacing w:after="0" w:line="240" w:lineRule="auto"/>
        <w:ind w:left="360"/>
        <w:jc w:val="center"/>
        <w:rPr>
          <w:rFonts w:ascii="Arial" w:hAnsi="Arial" w:cs="Arial"/>
          <w:sz w:val="18"/>
        </w:rPr>
      </w:pPr>
    </w:p>
    <w:p w14:paraId="49E99908" w14:textId="77777777" w:rsidR="00B71514" w:rsidRPr="00CD5328" w:rsidRDefault="00B71514" w:rsidP="00B71514">
      <w:pPr>
        <w:widowControl w:val="0"/>
        <w:spacing w:after="0" w:line="240" w:lineRule="auto"/>
        <w:ind w:left="360"/>
        <w:jc w:val="center"/>
        <w:rPr>
          <w:rFonts w:ascii="Arial" w:hAnsi="Arial" w:cs="Arial"/>
          <w:sz w:val="18"/>
        </w:rPr>
      </w:pPr>
    </w:p>
    <w:p w14:paraId="21A0A053" w14:textId="77777777" w:rsidR="00B71514" w:rsidRPr="00CD5328" w:rsidRDefault="00B71514" w:rsidP="00B71514">
      <w:pPr>
        <w:widowControl w:val="0"/>
        <w:spacing w:after="0" w:line="240" w:lineRule="auto"/>
        <w:ind w:left="360"/>
        <w:jc w:val="center"/>
        <w:rPr>
          <w:rFonts w:ascii="Arial" w:hAnsi="Arial" w:cs="Arial"/>
          <w:sz w:val="18"/>
        </w:rPr>
      </w:pPr>
      <w:r w:rsidRPr="00CD5328">
        <w:rPr>
          <w:rFonts w:ascii="Arial" w:hAnsi="Arial" w:cs="Arial"/>
          <w:sz w:val="16"/>
        </w:rPr>
        <w:t>(ESTA SECCIÓN NO DEBE SER MODIFICADA EN NINGÚN EXTREMO, BAJO SANCIÓN DE NULIDAD)</w:t>
      </w:r>
    </w:p>
    <w:p w14:paraId="2A335084" w14:textId="77777777" w:rsidR="00B71514" w:rsidRPr="00CD5328" w:rsidRDefault="00B71514" w:rsidP="00B71514">
      <w:pPr>
        <w:widowControl w:val="0"/>
        <w:spacing w:after="0" w:line="240" w:lineRule="auto"/>
        <w:rPr>
          <w:rFonts w:ascii="Arial" w:hAnsi="Arial" w:cs="Arial"/>
          <w:sz w:val="18"/>
        </w:rPr>
      </w:pPr>
      <w:r w:rsidRPr="00CD5328">
        <w:rPr>
          <w:rFonts w:ascii="Arial" w:hAnsi="Arial" w:cs="Arial"/>
          <w:i/>
          <w:sz w:val="20"/>
        </w:rPr>
        <w:br w:type="page"/>
      </w:r>
    </w:p>
    <w:p w14:paraId="630323D3" w14:textId="77777777" w:rsidR="00F77D95" w:rsidRPr="003B3389" w:rsidRDefault="00F77D95" w:rsidP="00F77D95">
      <w:pPr>
        <w:widowControl w:val="0"/>
        <w:spacing w:after="0" w:line="240" w:lineRule="auto"/>
        <w:jc w:val="both"/>
        <w:rPr>
          <w:rFonts w:ascii="Arial" w:hAnsi="Arial" w:cs="Arial"/>
          <w:sz w:val="20"/>
        </w:rPr>
      </w:pPr>
    </w:p>
    <w:p w14:paraId="0A823FD4" w14:textId="77777777" w:rsidR="00F77D95" w:rsidRPr="003B3389" w:rsidRDefault="00F77D95" w:rsidP="00F77D95">
      <w:pPr>
        <w:widowControl w:val="0"/>
        <w:spacing w:after="0" w:line="240" w:lineRule="auto"/>
        <w:jc w:val="both"/>
        <w:rPr>
          <w:rFonts w:ascii="Arial" w:hAnsi="Arial" w:cs="Arial"/>
          <w:sz w:val="20"/>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6C897DEA" w14:textId="77777777" w:rsidTr="00A379A6">
        <w:trPr>
          <w:trHeight w:val="600"/>
        </w:trPr>
        <w:tc>
          <w:tcPr>
            <w:tcW w:w="8701" w:type="dxa"/>
          </w:tcPr>
          <w:p w14:paraId="784FCBA9"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28451778" w14:textId="77777777" w:rsidR="00F97985" w:rsidRPr="00CD5328" w:rsidRDefault="00F97985" w:rsidP="00CD5328">
            <w:pPr>
              <w:pStyle w:val="Prrafodelista"/>
              <w:widowControl w:val="0"/>
              <w:spacing w:after="0" w:line="240" w:lineRule="auto"/>
              <w:ind w:left="0"/>
              <w:jc w:val="center"/>
              <w:rPr>
                <w:rFonts w:ascii="Arial" w:hAnsi="Arial" w:cs="Arial"/>
              </w:rPr>
            </w:pPr>
            <w:r w:rsidRPr="00CD5328">
              <w:rPr>
                <w:rFonts w:ascii="Arial" w:hAnsi="Arial" w:cs="Arial"/>
                <w:b/>
              </w:rPr>
              <w:t>CAPÍTULO I</w:t>
            </w:r>
          </w:p>
          <w:p w14:paraId="7DA220D8"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ETAPAS DEL PROCE</w:t>
            </w:r>
            <w:r w:rsidR="000A55C0">
              <w:rPr>
                <w:rFonts w:ascii="Arial" w:hAnsi="Arial" w:cs="Arial"/>
                <w:b/>
                <w:szCs w:val="22"/>
              </w:rPr>
              <w:t>DIMIENTO</w:t>
            </w:r>
            <w:r w:rsidRPr="00CD5328">
              <w:rPr>
                <w:rFonts w:ascii="Arial" w:hAnsi="Arial" w:cs="Arial"/>
                <w:b/>
                <w:szCs w:val="22"/>
              </w:rPr>
              <w:t xml:space="preserve"> DE SELECCIÓN</w:t>
            </w:r>
          </w:p>
          <w:p w14:paraId="4FD2FEE5" w14:textId="77777777" w:rsidR="00F97985" w:rsidRPr="00CD5328" w:rsidRDefault="00F97985" w:rsidP="00CD5328">
            <w:pPr>
              <w:widowControl w:val="0"/>
              <w:spacing w:after="0" w:line="240" w:lineRule="auto"/>
              <w:jc w:val="center"/>
              <w:rPr>
                <w:rFonts w:ascii="Arial" w:hAnsi="Arial" w:cs="Arial"/>
                <w:sz w:val="6"/>
              </w:rPr>
            </w:pPr>
          </w:p>
        </w:tc>
      </w:tr>
    </w:tbl>
    <w:p w14:paraId="71B07B55" w14:textId="77777777" w:rsidR="00F97985" w:rsidRPr="00CD5328" w:rsidRDefault="00F97985" w:rsidP="00CD5328">
      <w:pPr>
        <w:widowControl w:val="0"/>
        <w:spacing w:after="0" w:line="240" w:lineRule="auto"/>
        <w:ind w:left="360"/>
        <w:jc w:val="both"/>
        <w:rPr>
          <w:rFonts w:ascii="Arial" w:hAnsi="Arial" w:cs="Arial"/>
        </w:rPr>
      </w:pPr>
    </w:p>
    <w:p w14:paraId="1A785980" w14:textId="77777777" w:rsidR="00F97985" w:rsidRPr="00CD5328" w:rsidRDefault="00F97985" w:rsidP="00CD5328">
      <w:pPr>
        <w:widowControl w:val="0"/>
        <w:tabs>
          <w:tab w:val="center" w:pos="7248"/>
          <w:tab w:val="right" w:pos="11667"/>
        </w:tabs>
        <w:spacing w:after="0" w:line="240" w:lineRule="auto"/>
        <w:jc w:val="center"/>
        <w:rPr>
          <w:rFonts w:ascii="Arial" w:hAnsi="Arial" w:cs="Arial"/>
          <w:b/>
          <w:u w:val="single"/>
        </w:rPr>
      </w:pPr>
    </w:p>
    <w:p w14:paraId="3EA43559" w14:textId="77777777" w:rsidR="00A14EA2" w:rsidRPr="00A14EA2" w:rsidRDefault="00A14EA2" w:rsidP="007F6772">
      <w:pPr>
        <w:pStyle w:val="Prrafodelista"/>
        <w:widowControl w:val="0"/>
        <w:numPr>
          <w:ilvl w:val="0"/>
          <w:numId w:val="13"/>
        </w:numPr>
        <w:tabs>
          <w:tab w:val="center" w:pos="709"/>
          <w:tab w:val="right" w:pos="10782"/>
        </w:tabs>
        <w:suppressAutoHyphens/>
        <w:spacing w:after="0" w:line="240" w:lineRule="auto"/>
        <w:contextualSpacing w:val="0"/>
        <w:jc w:val="both"/>
        <w:rPr>
          <w:rFonts w:ascii="Arial" w:eastAsia="MS Mincho" w:hAnsi="Arial" w:cs="Arial"/>
          <w:b/>
          <w:vanish/>
          <w:color w:val="auto"/>
          <w:sz w:val="20"/>
          <w:lang w:val="es-ES_tradnl" w:eastAsia="es-ES"/>
        </w:rPr>
      </w:pPr>
    </w:p>
    <w:p w14:paraId="3C9F779E" w14:textId="77777777" w:rsidR="00296F94" w:rsidRPr="00BE4440" w:rsidRDefault="00296F94"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BASE LEGAL</w:t>
      </w:r>
    </w:p>
    <w:p w14:paraId="4CBCAB89" w14:textId="77777777" w:rsidR="00296F94" w:rsidRPr="00CD5328" w:rsidRDefault="00296F94" w:rsidP="00FA2C25">
      <w:pPr>
        <w:widowControl w:val="0"/>
        <w:spacing w:after="0" w:line="240" w:lineRule="auto"/>
        <w:ind w:left="705"/>
        <w:jc w:val="both"/>
        <w:rPr>
          <w:rFonts w:ascii="Arial" w:hAnsi="Arial" w:cs="Arial"/>
        </w:rPr>
      </w:pPr>
    </w:p>
    <w:p w14:paraId="7D0D7704"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Pr>
          <w:rFonts w:ascii="Arial" w:hAnsi="Arial" w:cs="Arial"/>
          <w:sz w:val="20"/>
        </w:rPr>
        <w:t>Ley</w:t>
      </w:r>
      <w:r w:rsidR="00296F94" w:rsidRPr="005F7FA4">
        <w:rPr>
          <w:rFonts w:ascii="Arial" w:hAnsi="Arial" w:cs="Arial"/>
          <w:sz w:val="20"/>
        </w:rPr>
        <w:t xml:space="preserve"> N° </w:t>
      </w:r>
      <w:r>
        <w:rPr>
          <w:rFonts w:ascii="Arial" w:hAnsi="Arial" w:cs="Arial"/>
          <w:sz w:val="20"/>
        </w:rPr>
        <w:t>30225</w:t>
      </w:r>
      <w:r w:rsidR="00D91F0E">
        <w:rPr>
          <w:rFonts w:ascii="Arial" w:hAnsi="Arial" w:cs="Arial"/>
          <w:sz w:val="20"/>
        </w:rPr>
        <w:t>,</w:t>
      </w:r>
      <w:r w:rsidR="00296F94" w:rsidRPr="005F7FA4">
        <w:rPr>
          <w:rFonts w:ascii="Arial" w:hAnsi="Arial" w:cs="Arial"/>
          <w:sz w:val="20"/>
        </w:rPr>
        <w:t xml:space="preserve"> Ley de Contrataciones del Estado, en adelante la Ley.</w:t>
      </w:r>
    </w:p>
    <w:p w14:paraId="089BC2E7" w14:textId="6FCFB2D9" w:rsidR="005F7FA4" w:rsidRDefault="00296F9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Decreto Supremo N°</w:t>
      </w:r>
      <w:r w:rsidR="00E22B1C">
        <w:rPr>
          <w:rFonts w:ascii="Arial" w:hAnsi="Arial" w:cs="Arial"/>
          <w:sz w:val="20"/>
        </w:rPr>
        <w:t>350</w:t>
      </w:r>
      <w:r w:rsidRPr="005F7FA4">
        <w:rPr>
          <w:rFonts w:ascii="Arial" w:hAnsi="Arial" w:cs="Arial"/>
          <w:sz w:val="20"/>
        </w:rPr>
        <w:t>-20</w:t>
      </w:r>
      <w:r w:rsidR="005F7FA4">
        <w:rPr>
          <w:rFonts w:ascii="Arial" w:hAnsi="Arial" w:cs="Arial"/>
          <w:sz w:val="20"/>
        </w:rPr>
        <w:t>1</w:t>
      </w:r>
      <w:r w:rsidR="009E4549">
        <w:rPr>
          <w:rFonts w:ascii="Arial" w:hAnsi="Arial" w:cs="Arial"/>
          <w:sz w:val="20"/>
        </w:rPr>
        <w:t>5</w:t>
      </w:r>
      <w:r w:rsidRPr="005F7FA4">
        <w:rPr>
          <w:rFonts w:ascii="Arial" w:hAnsi="Arial" w:cs="Arial"/>
          <w:sz w:val="20"/>
        </w:rPr>
        <w:t>-EF</w:t>
      </w:r>
      <w:r w:rsidR="00D91F0E">
        <w:rPr>
          <w:rFonts w:ascii="Arial" w:hAnsi="Arial" w:cs="Arial"/>
          <w:sz w:val="20"/>
        </w:rPr>
        <w:t>,</w:t>
      </w:r>
      <w:r w:rsidRPr="005F7FA4">
        <w:rPr>
          <w:rFonts w:ascii="Arial" w:hAnsi="Arial" w:cs="Arial"/>
          <w:sz w:val="20"/>
        </w:rPr>
        <w:t xml:space="preserve"> Reglamento de la Ley de Contrataciones del Estado, en adelante el Reglamento.</w:t>
      </w:r>
    </w:p>
    <w:p w14:paraId="5A90C180"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Directivas del OSCE.</w:t>
      </w:r>
    </w:p>
    <w:p w14:paraId="7E5C446E"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27444, Ley del Procedimiento Administrativo General.</w:t>
      </w:r>
    </w:p>
    <w:p w14:paraId="34BA369C" w14:textId="77777777" w:rsidR="005F7FA4" w:rsidRDefault="005F7FA4" w:rsidP="00AD4D4C">
      <w:pPr>
        <w:pStyle w:val="Prrafodelista"/>
        <w:widowControl w:val="0"/>
        <w:numPr>
          <w:ilvl w:val="0"/>
          <w:numId w:val="30"/>
        </w:numPr>
        <w:spacing w:after="0" w:line="240" w:lineRule="auto"/>
        <w:jc w:val="both"/>
        <w:rPr>
          <w:rFonts w:ascii="Arial" w:hAnsi="Arial" w:cs="Arial"/>
          <w:sz w:val="20"/>
        </w:rPr>
      </w:pPr>
      <w:r w:rsidRPr="005F7FA4">
        <w:rPr>
          <w:rFonts w:ascii="Arial" w:hAnsi="Arial" w:cs="Arial"/>
          <w:sz w:val="20"/>
        </w:rPr>
        <w:t>Ley Nº 27806, Ley de Transparencia y de Acceso a la Información Pública.</w:t>
      </w:r>
    </w:p>
    <w:p w14:paraId="66CDC1E1" w14:textId="77777777" w:rsidR="005F7FA4" w:rsidRPr="00350C49" w:rsidRDefault="005F7FA4" w:rsidP="00AD4D4C">
      <w:pPr>
        <w:pStyle w:val="Prrafodelista"/>
        <w:widowControl w:val="0"/>
        <w:numPr>
          <w:ilvl w:val="0"/>
          <w:numId w:val="30"/>
        </w:numPr>
        <w:spacing w:after="0" w:line="240" w:lineRule="auto"/>
        <w:jc w:val="both"/>
        <w:rPr>
          <w:rFonts w:ascii="Arial" w:hAnsi="Arial" w:cs="Arial"/>
          <w:color w:val="auto"/>
          <w:sz w:val="20"/>
        </w:rPr>
      </w:pPr>
      <w:r>
        <w:rPr>
          <w:rFonts w:ascii="Arial" w:hAnsi="Arial" w:cs="Arial"/>
          <w:sz w:val="20"/>
        </w:rPr>
        <w:t>Decreto Supremo N° 304-2012-EF</w:t>
      </w:r>
      <w:r w:rsidR="00D91F0E">
        <w:rPr>
          <w:rFonts w:ascii="Arial" w:hAnsi="Arial" w:cs="Arial"/>
          <w:sz w:val="20"/>
        </w:rPr>
        <w:t xml:space="preserve">, </w:t>
      </w:r>
      <w:r>
        <w:rPr>
          <w:rFonts w:ascii="Arial" w:hAnsi="Arial" w:cs="Arial"/>
          <w:sz w:val="20"/>
        </w:rPr>
        <w:t>TUO de la</w:t>
      </w:r>
      <w:r w:rsidRPr="005F7FA4">
        <w:rPr>
          <w:rFonts w:ascii="Arial" w:hAnsi="Arial" w:cs="Arial"/>
          <w:sz w:val="20"/>
        </w:rPr>
        <w:t xml:space="preserve"> Ley General del Sistema Nacional del </w:t>
      </w:r>
      <w:r w:rsidRPr="00350C49">
        <w:rPr>
          <w:rFonts w:ascii="Arial" w:hAnsi="Arial" w:cs="Arial"/>
          <w:color w:val="auto"/>
          <w:sz w:val="20"/>
        </w:rPr>
        <w:t>Presupuesto.</w:t>
      </w:r>
    </w:p>
    <w:p w14:paraId="5D4B30FF" w14:textId="77777777" w:rsidR="005F7FA4" w:rsidRPr="00350C49" w:rsidRDefault="00296F94" w:rsidP="00AD4D4C">
      <w:pPr>
        <w:pStyle w:val="Prrafodelista"/>
        <w:widowControl w:val="0"/>
        <w:numPr>
          <w:ilvl w:val="0"/>
          <w:numId w:val="30"/>
        </w:numPr>
        <w:spacing w:after="0" w:line="240" w:lineRule="auto"/>
        <w:jc w:val="both"/>
        <w:rPr>
          <w:rFonts w:ascii="Arial" w:hAnsi="Arial" w:cs="Arial"/>
          <w:color w:val="FF0000"/>
          <w:sz w:val="20"/>
        </w:rPr>
      </w:pPr>
      <w:r w:rsidRPr="00350C49">
        <w:rPr>
          <w:rFonts w:ascii="Arial" w:hAnsi="Arial" w:cs="Arial"/>
          <w:color w:val="auto"/>
          <w:sz w:val="20"/>
        </w:rPr>
        <w:t>Código Civil</w:t>
      </w:r>
      <w:r w:rsidRPr="00350C49">
        <w:rPr>
          <w:rFonts w:ascii="Arial" w:hAnsi="Arial" w:cs="Arial"/>
          <w:color w:val="FF0000"/>
          <w:sz w:val="20"/>
        </w:rPr>
        <w:t>.</w:t>
      </w:r>
    </w:p>
    <w:p w14:paraId="28A39515" w14:textId="77777777" w:rsidR="005F7FA4" w:rsidRDefault="005F7FA4" w:rsidP="00FA2C25">
      <w:pPr>
        <w:widowControl w:val="0"/>
        <w:spacing w:after="0" w:line="240" w:lineRule="auto"/>
        <w:ind w:left="709"/>
        <w:jc w:val="both"/>
        <w:rPr>
          <w:rFonts w:ascii="Arial" w:hAnsi="Arial" w:cs="Arial"/>
          <w:sz w:val="20"/>
        </w:rPr>
      </w:pPr>
    </w:p>
    <w:p w14:paraId="269B166E" w14:textId="77777777" w:rsidR="00296F94" w:rsidRPr="00CD5328" w:rsidRDefault="0022287D" w:rsidP="00FA2C25">
      <w:pPr>
        <w:widowControl w:val="0"/>
        <w:spacing w:after="0" w:line="240" w:lineRule="auto"/>
        <w:ind w:left="709"/>
        <w:jc w:val="both"/>
        <w:rPr>
          <w:rFonts w:ascii="Arial" w:hAnsi="Arial" w:cs="Arial"/>
          <w:sz w:val="20"/>
        </w:rPr>
      </w:pPr>
      <w:r w:rsidRPr="00CD5328">
        <w:rPr>
          <w:rFonts w:ascii="Arial" w:hAnsi="Arial" w:cs="Arial"/>
          <w:sz w:val="20"/>
        </w:rPr>
        <w:t>Las referidas normas incluyen sus respectivas modificaciones, de ser el caso.</w:t>
      </w:r>
    </w:p>
    <w:p w14:paraId="26B83E99" w14:textId="77777777" w:rsidR="00296F94" w:rsidRPr="00CD5328" w:rsidRDefault="00296F94" w:rsidP="00FA2C25">
      <w:pPr>
        <w:widowControl w:val="0"/>
        <w:spacing w:after="0" w:line="240" w:lineRule="auto"/>
        <w:ind w:left="709"/>
        <w:jc w:val="both"/>
        <w:rPr>
          <w:rFonts w:ascii="Arial" w:hAnsi="Arial" w:cs="Arial"/>
          <w:sz w:val="20"/>
        </w:rPr>
      </w:pPr>
    </w:p>
    <w:p w14:paraId="054635BF" w14:textId="24D602FD" w:rsidR="00296F94" w:rsidRPr="00CD5328" w:rsidRDefault="00296F94" w:rsidP="00FA2C25">
      <w:pPr>
        <w:widowControl w:val="0"/>
        <w:spacing w:after="0" w:line="240" w:lineRule="auto"/>
        <w:ind w:left="709"/>
        <w:jc w:val="both"/>
        <w:rPr>
          <w:rFonts w:ascii="Arial" w:hAnsi="Arial" w:cs="Arial"/>
          <w:sz w:val="20"/>
        </w:rPr>
      </w:pPr>
      <w:r w:rsidRPr="00CD5328">
        <w:rPr>
          <w:rFonts w:ascii="Arial" w:hAnsi="Arial" w:cs="Arial"/>
          <w:sz w:val="20"/>
        </w:rPr>
        <w:t xml:space="preserve">Para la aplicación del derecho deberá considerarse la especialidad de las normas previstas en la presente </w:t>
      </w:r>
      <w:r w:rsidR="00FD6E5B">
        <w:rPr>
          <w:rFonts w:ascii="Arial" w:hAnsi="Arial" w:cs="Arial"/>
          <w:sz w:val="20"/>
        </w:rPr>
        <w:t>solicitud de expresión de interés</w:t>
      </w:r>
      <w:r w:rsidRPr="00CD5328">
        <w:rPr>
          <w:rFonts w:ascii="Arial" w:hAnsi="Arial" w:cs="Arial"/>
          <w:sz w:val="20"/>
        </w:rPr>
        <w:t>.</w:t>
      </w:r>
    </w:p>
    <w:p w14:paraId="7188A2C5" w14:textId="77777777" w:rsidR="00296F94" w:rsidRPr="00CD5328" w:rsidRDefault="00296F94" w:rsidP="00FA2C25">
      <w:pPr>
        <w:pStyle w:val="WW-Textosinformato"/>
        <w:widowControl w:val="0"/>
        <w:ind w:left="720"/>
        <w:jc w:val="both"/>
        <w:rPr>
          <w:rFonts w:ascii="Arial" w:hAnsi="Arial" w:cs="Arial"/>
          <w:b/>
        </w:rPr>
      </w:pPr>
    </w:p>
    <w:p w14:paraId="21D95D39" w14:textId="77777777" w:rsidR="00296F94" w:rsidRPr="00CD5328" w:rsidRDefault="00296F94" w:rsidP="00FA2C25">
      <w:pPr>
        <w:pStyle w:val="WW-Textosinformato"/>
        <w:widowControl w:val="0"/>
        <w:ind w:left="720"/>
        <w:jc w:val="both"/>
        <w:rPr>
          <w:rFonts w:ascii="Arial" w:hAnsi="Arial" w:cs="Arial"/>
          <w:b/>
          <w:lang w:val="es-ES_tradnl"/>
        </w:rPr>
      </w:pPr>
    </w:p>
    <w:p w14:paraId="2ADA1EB6"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CONVOCATORIA</w:t>
      </w:r>
    </w:p>
    <w:p w14:paraId="0CD8FF24" w14:textId="77777777" w:rsidR="00F97985" w:rsidRPr="00BE4440" w:rsidRDefault="00F97985" w:rsidP="00FA2C25">
      <w:pPr>
        <w:pStyle w:val="WW-Textosinformato"/>
        <w:widowControl w:val="0"/>
        <w:jc w:val="both"/>
        <w:rPr>
          <w:rFonts w:ascii="Arial" w:hAnsi="Arial" w:cs="Arial"/>
          <w:b/>
          <w:lang w:val="es-ES_tradnl"/>
        </w:rPr>
      </w:pPr>
    </w:p>
    <w:p w14:paraId="7BC0C571" w14:textId="1934718C" w:rsidR="00F97985" w:rsidRPr="006C216A" w:rsidRDefault="00FB59A5" w:rsidP="00845E16">
      <w:pPr>
        <w:pStyle w:val="Sangra3detindependiente"/>
        <w:widowControl w:val="0"/>
        <w:ind w:left="709" w:firstLine="0"/>
        <w:jc w:val="both"/>
        <w:rPr>
          <w:rFonts w:cs="Arial"/>
          <w:i w:val="0"/>
        </w:rPr>
      </w:pPr>
      <w:r w:rsidRPr="006C216A">
        <w:rPr>
          <w:rFonts w:cs="Arial"/>
          <w:i w:val="0"/>
        </w:rPr>
        <w:t xml:space="preserve">Se realiza a través de </w:t>
      </w:r>
      <w:r w:rsidR="00B61603" w:rsidRPr="006C216A">
        <w:rPr>
          <w:rFonts w:cs="Arial"/>
          <w:i w:val="0"/>
        </w:rPr>
        <w:t>su</w:t>
      </w:r>
      <w:r w:rsidRPr="006C216A">
        <w:rPr>
          <w:rFonts w:cs="Arial"/>
          <w:i w:val="0"/>
        </w:rPr>
        <w:t xml:space="preserve"> publicación en el SEACE </w:t>
      </w:r>
      <w:r w:rsidR="00F97985" w:rsidRPr="006C216A">
        <w:rPr>
          <w:rFonts w:cs="Arial"/>
          <w:i w:val="0"/>
        </w:rPr>
        <w:t xml:space="preserve">de conformidad con lo señalado en el artículo </w:t>
      </w:r>
      <w:r w:rsidR="005F7FA4" w:rsidRPr="006C216A">
        <w:rPr>
          <w:rFonts w:cs="Arial"/>
          <w:i w:val="0"/>
        </w:rPr>
        <w:t>3</w:t>
      </w:r>
      <w:r w:rsidR="00580A09" w:rsidRPr="006C216A">
        <w:rPr>
          <w:rFonts w:cs="Arial"/>
          <w:i w:val="0"/>
        </w:rPr>
        <w:t>3</w:t>
      </w:r>
      <w:r w:rsidR="00F97985" w:rsidRPr="006C216A">
        <w:rPr>
          <w:rFonts w:cs="Arial"/>
          <w:i w:val="0"/>
        </w:rPr>
        <w:t xml:space="preserve"> del Reglamento, en la fecha señalada en el c</w:t>
      </w:r>
      <w:r w:rsidR="0048377A" w:rsidRPr="006C216A">
        <w:rPr>
          <w:rFonts w:cs="Arial"/>
          <w:i w:val="0"/>
        </w:rPr>
        <w:t>alendario del procedimiento de selección</w:t>
      </w:r>
      <w:r w:rsidR="008A1CCC">
        <w:rPr>
          <w:rFonts w:cs="Arial"/>
          <w:i w:val="0"/>
        </w:rPr>
        <w:t>, debiendo adjuntar la solicitud de expresión de interés</w:t>
      </w:r>
      <w:r w:rsidR="00F97985" w:rsidRPr="006C216A">
        <w:rPr>
          <w:rFonts w:cs="Arial"/>
          <w:i w:val="0"/>
        </w:rPr>
        <w:t xml:space="preserve">. </w:t>
      </w:r>
    </w:p>
    <w:p w14:paraId="2D637730" w14:textId="77777777" w:rsidR="00F97985" w:rsidRPr="006C216A" w:rsidRDefault="00F97985" w:rsidP="00FA2C25">
      <w:pPr>
        <w:widowControl w:val="0"/>
        <w:spacing w:after="0" w:line="240" w:lineRule="auto"/>
        <w:ind w:left="709"/>
        <w:jc w:val="both"/>
        <w:rPr>
          <w:rFonts w:ascii="Arial" w:hAnsi="Arial" w:cs="Arial"/>
          <w:b/>
          <w:i/>
          <w:color w:val="auto"/>
        </w:rPr>
      </w:pPr>
    </w:p>
    <w:p w14:paraId="5BE03F15" w14:textId="77777777" w:rsidR="00F97985" w:rsidRPr="00BE4440" w:rsidRDefault="00F97985" w:rsidP="00FA2C25">
      <w:pPr>
        <w:pStyle w:val="Sangra3detindependiente"/>
        <w:widowControl w:val="0"/>
        <w:ind w:left="0" w:firstLine="0"/>
        <w:jc w:val="both"/>
        <w:rPr>
          <w:rFonts w:cs="Arial"/>
          <w:i w:val="0"/>
        </w:rPr>
      </w:pPr>
    </w:p>
    <w:p w14:paraId="44E0EFE1" w14:textId="77777777" w:rsidR="00F97985" w:rsidRPr="00BE4440" w:rsidRDefault="00F97985" w:rsidP="007F6772">
      <w:pPr>
        <w:pStyle w:val="WW-Textosinformato"/>
        <w:widowControl w:val="0"/>
        <w:numPr>
          <w:ilvl w:val="1"/>
          <w:numId w:val="13"/>
        </w:numPr>
        <w:ind w:left="709" w:hanging="567"/>
        <w:jc w:val="both"/>
        <w:rPr>
          <w:rFonts w:ascii="Arial" w:hAnsi="Arial" w:cs="Arial"/>
          <w:b/>
          <w:lang w:val="es-ES_tradnl"/>
        </w:rPr>
      </w:pPr>
      <w:r w:rsidRPr="00BE4440">
        <w:rPr>
          <w:rFonts w:ascii="Arial" w:hAnsi="Arial" w:cs="Arial"/>
          <w:b/>
          <w:lang w:val="es-ES_tradnl"/>
        </w:rPr>
        <w:t>REGISTRO DE PARTICIPANTES</w:t>
      </w:r>
    </w:p>
    <w:p w14:paraId="045F701F" w14:textId="77777777" w:rsidR="00F97985" w:rsidRPr="00A15D19" w:rsidRDefault="00F97985" w:rsidP="00FA2C25">
      <w:pPr>
        <w:pStyle w:val="Sangra3detindependiente"/>
        <w:widowControl w:val="0"/>
        <w:ind w:left="709" w:firstLine="0"/>
        <w:jc w:val="both"/>
        <w:rPr>
          <w:rFonts w:cs="Arial"/>
          <w:i w:val="0"/>
        </w:rPr>
      </w:pPr>
    </w:p>
    <w:p w14:paraId="5C5CFF85" w14:textId="1F272D95" w:rsidR="00FB59A5" w:rsidRDefault="00FB59A5" w:rsidP="00FB59A5">
      <w:pPr>
        <w:pStyle w:val="Sangra3detindependiente"/>
        <w:widowControl w:val="0"/>
        <w:ind w:left="709" w:firstLine="0"/>
        <w:jc w:val="both"/>
        <w:rPr>
          <w:rFonts w:cs="Arial"/>
          <w:i w:val="0"/>
        </w:rPr>
      </w:pPr>
      <w:r w:rsidRPr="00A15D19">
        <w:rPr>
          <w:rFonts w:cs="Arial"/>
          <w:i w:val="0"/>
        </w:rPr>
        <w:t xml:space="preserve">El registro de participantes se lleva a cabo desde el día siguiente de la convocatoria hasta antes del </w:t>
      </w:r>
      <w:r w:rsidR="002918E6">
        <w:rPr>
          <w:rFonts w:cs="Arial"/>
          <w:i w:val="0"/>
        </w:rPr>
        <w:t>inicio de la</w:t>
      </w:r>
      <w:r w:rsidR="00460910" w:rsidRPr="00460910">
        <w:t xml:space="preserve"> </w:t>
      </w:r>
      <w:r w:rsidR="00460910" w:rsidRPr="00460910">
        <w:rPr>
          <w:rFonts w:cs="Arial"/>
          <w:i w:val="0"/>
        </w:rPr>
        <w:t>recepción de expresiones de interés</w:t>
      </w:r>
      <w:r w:rsidR="005E5216">
        <w:rPr>
          <w:rFonts w:cs="Arial"/>
          <w:i w:val="0"/>
        </w:rPr>
        <w:t>, de forma ininterrumpida</w:t>
      </w:r>
      <w:r w:rsidR="00460910">
        <w:rPr>
          <w:rFonts w:cs="Arial"/>
          <w:i w:val="0"/>
        </w:rPr>
        <w:t>.</w:t>
      </w:r>
    </w:p>
    <w:p w14:paraId="76C37C3C" w14:textId="77777777" w:rsidR="00C600C7" w:rsidRDefault="00C600C7" w:rsidP="00FB59A5">
      <w:pPr>
        <w:pStyle w:val="Sangra3detindependiente"/>
        <w:widowControl w:val="0"/>
        <w:ind w:left="709" w:firstLine="0"/>
        <w:jc w:val="both"/>
        <w:rPr>
          <w:rFonts w:cs="Arial"/>
          <w:i w:val="0"/>
        </w:rPr>
      </w:pPr>
    </w:p>
    <w:p w14:paraId="448211B8"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A15D19">
        <w:rPr>
          <w:rFonts w:ascii="Arial" w:eastAsia="Times New Roman" w:hAnsi="Arial" w:cs="Arial"/>
          <w:color w:val="auto"/>
          <w:sz w:val="20"/>
          <w:lang w:val="es-ES" w:eastAsia="es-ES"/>
        </w:rPr>
        <w:t xml:space="preserve">El registro de participantes es gratuito y electrónico a través del SEACE. </w:t>
      </w:r>
    </w:p>
    <w:p w14:paraId="4CEE8680" w14:textId="77777777" w:rsidR="009E2A8C"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p>
    <w:p w14:paraId="75AAC15A" w14:textId="77777777" w:rsidR="009E2A8C" w:rsidRPr="00A15D19" w:rsidRDefault="009E2A8C" w:rsidP="009E2A8C">
      <w:pPr>
        <w:pStyle w:val="Prrafodelista"/>
        <w:widowControl w:val="0"/>
        <w:spacing w:after="0" w:line="240" w:lineRule="auto"/>
        <w:jc w:val="both"/>
        <w:rPr>
          <w:rFonts w:ascii="Arial" w:eastAsia="Times New Roman" w:hAnsi="Arial" w:cs="Arial"/>
          <w:color w:val="auto"/>
          <w:sz w:val="20"/>
          <w:lang w:val="es-ES" w:eastAsia="es-ES"/>
        </w:rPr>
      </w:pPr>
      <w:r w:rsidRPr="00C600C7">
        <w:rPr>
          <w:rFonts w:ascii="Arial" w:eastAsia="Times New Roman" w:hAnsi="Arial" w:cs="Arial"/>
          <w:color w:val="auto"/>
          <w:sz w:val="20"/>
          <w:lang w:val="es-ES" w:eastAsia="es-ES"/>
        </w:rPr>
        <w:t>El proveedor que desee participar en el presente procedimiento de selección debe registrarse como participante, debiendo contar para ello con inscripción vigente en el RNP, conforme al objeto de la contratación.</w:t>
      </w:r>
      <w:r w:rsidRPr="00896BBB">
        <w:rPr>
          <w:rFonts w:ascii="Arial" w:eastAsia="Times New Roman" w:hAnsi="Arial" w:cs="Arial"/>
          <w:color w:val="auto"/>
          <w:sz w:val="20"/>
          <w:lang w:val="es-ES" w:eastAsia="es-ES"/>
        </w:rPr>
        <w:t xml:space="preserve"> </w:t>
      </w:r>
    </w:p>
    <w:p w14:paraId="32C88644" w14:textId="77777777" w:rsidR="009E2A8C" w:rsidRDefault="009E2A8C" w:rsidP="00FB59A5">
      <w:pPr>
        <w:pStyle w:val="Sangra3detindependiente"/>
        <w:widowControl w:val="0"/>
        <w:ind w:left="709" w:firstLine="0"/>
        <w:jc w:val="both"/>
        <w:rPr>
          <w:rFonts w:cs="Arial"/>
          <w:i w:val="0"/>
        </w:rPr>
      </w:pPr>
    </w:p>
    <w:p w14:paraId="51D3C02F" w14:textId="77777777" w:rsidR="00C600C7" w:rsidRPr="00CD5328" w:rsidRDefault="00C600C7" w:rsidP="00C600C7">
      <w:pPr>
        <w:pStyle w:val="Sangra3detindependiente"/>
        <w:widowControl w:val="0"/>
        <w:ind w:left="709" w:firstLine="0"/>
        <w:jc w:val="both"/>
        <w:rPr>
          <w:rFonts w:cs="Arial"/>
          <w:b/>
          <w:color w:val="0000FF"/>
          <w:u w:val="single"/>
        </w:rPr>
      </w:pPr>
    </w:p>
    <w:p w14:paraId="4380B0FA" w14:textId="77777777" w:rsidR="00C600C7" w:rsidRPr="00CD5328" w:rsidRDefault="00C600C7" w:rsidP="00C600C7">
      <w:pPr>
        <w:widowControl w:val="0"/>
        <w:spacing w:after="0" w:line="240" w:lineRule="auto"/>
        <w:ind w:firstLine="720"/>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3B1241DC" w14:textId="77777777" w:rsidR="00C600C7" w:rsidRPr="00CD5328" w:rsidRDefault="00C600C7" w:rsidP="00C600C7">
      <w:pPr>
        <w:widowControl w:val="0"/>
        <w:spacing w:after="0" w:line="240" w:lineRule="auto"/>
        <w:ind w:left="1069"/>
        <w:jc w:val="both"/>
        <w:rPr>
          <w:rFonts w:ascii="Arial" w:hAnsi="Arial" w:cs="Arial"/>
          <w:i/>
          <w:color w:val="0000FF"/>
          <w:sz w:val="20"/>
        </w:rPr>
      </w:pPr>
    </w:p>
    <w:p w14:paraId="467562FF" w14:textId="478F6DD8" w:rsidR="00C600C7" w:rsidRPr="00CD5328" w:rsidRDefault="00C600C7" w:rsidP="00C600C7">
      <w:pPr>
        <w:pStyle w:val="Prrafodelista"/>
        <w:widowControl w:val="0"/>
        <w:numPr>
          <w:ilvl w:val="0"/>
          <w:numId w:val="12"/>
        </w:numPr>
        <w:tabs>
          <w:tab w:val="clear" w:pos="720"/>
        </w:tabs>
        <w:spacing w:after="0" w:line="240" w:lineRule="auto"/>
        <w:ind w:left="1134" w:hanging="425"/>
        <w:jc w:val="both"/>
        <w:rPr>
          <w:rFonts w:ascii="Arial" w:hAnsi="Arial" w:cs="Arial"/>
          <w:i/>
          <w:color w:val="0000FF"/>
          <w:sz w:val="20"/>
        </w:rPr>
      </w:pPr>
      <w:r w:rsidRPr="00CD5328">
        <w:rPr>
          <w:rFonts w:ascii="Arial" w:hAnsi="Arial" w:cs="Arial"/>
          <w:i/>
          <w:color w:val="0000FF"/>
          <w:sz w:val="20"/>
        </w:rPr>
        <w:t>Para registrarse como participante en un proce</w:t>
      </w:r>
      <w:r w:rsidR="00D836DE">
        <w:rPr>
          <w:rFonts w:ascii="Arial" w:hAnsi="Arial" w:cs="Arial"/>
          <w:i/>
          <w:color w:val="0000FF"/>
          <w:sz w:val="20"/>
        </w:rPr>
        <w:t>dimiento</w:t>
      </w:r>
      <w:r w:rsidRPr="00CD5328">
        <w:rPr>
          <w:rFonts w:ascii="Arial" w:hAnsi="Arial" w:cs="Arial"/>
          <w:i/>
          <w:color w:val="0000FF"/>
          <w:sz w:val="20"/>
        </w:rPr>
        <w:t xml:space="preserve"> de selección convocado por las Entidades del Estado Peruano, es necesario que los proveedores cuenten con inscripción vigente </w:t>
      </w:r>
      <w:r w:rsidR="00E102FF">
        <w:rPr>
          <w:rFonts w:ascii="Arial" w:hAnsi="Arial" w:cs="Arial"/>
          <w:i/>
          <w:color w:val="0000FF"/>
          <w:sz w:val="20"/>
        </w:rPr>
        <w:t xml:space="preserve">y estar habilitados </w:t>
      </w:r>
      <w:r w:rsidRPr="00CD5328">
        <w:rPr>
          <w:rFonts w:ascii="Arial" w:hAnsi="Arial" w:cs="Arial"/>
          <w:i/>
          <w:color w:val="0000FF"/>
          <w:sz w:val="20"/>
        </w:rPr>
        <w:t xml:space="preserve">ante el Registro Nacional de Proveedores (RNP) que administra el Organismo Supervisor de las Contrataciones del Estado (OSCE). Para obtener mayor información, </w:t>
      </w:r>
      <w:r w:rsidR="00845E16">
        <w:rPr>
          <w:rFonts w:ascii="Arial" w:hAnsi="Arial" w:cs="Arial"/>
          <w:i/>
          <w:color w:val="0000FF"/>
          <w:sz w:val="20"/>
        </w:rPr>
        <w:t xml:space="preserve">se </w:t>
      </w:r>
      <w:r w:rsidRPr="00CD5328">
        <w:rPr>
          <w:rFonts w:ascii="Arial" w:hAnsi="Arial" w:cs="Arial"/>
          <w:i/>
          <w:color w:val="0000FF"/>
          <w:sz w:val="20"/>
        </w:rPr>
        <w:t>p</w:t>
      </w:r>
      <w:r w:rsidR="00845E16">
        <w:rPr>
          <w:rFonts w:ascii="Arial" w:hAnsi="Arial" w:cs="Arial"/>
          <w:i/>
          <w:color w:val="0000FF"/>
          <w:sz w:val="20"/>
        </w:rPr>
        <w:t>uede</w:t>
      </w:r>
      <w:r w:rsidRPr="00CD5328">
        <w:rPr>
          <w:rFonts w:ascii="Arial" w:hAnsi="Arial" w:cs="Arial"/>
          <w:i/>
          <w:color w:val="0000FF"/>
          <w:sz w:val="20"/>
        </w:rPr>
        <w:t xml:space="preserve"> ingresar a la siguiente dirección electrónica: </w:t>
      </w:r>
      <w:hyperlink r:id="rId15" w:history="1">
        <w:r w:rsidRPr="00CD5328">
          <w:rPr>
            <w:rFonts w:ascii="Arial" w:hAnsi="Arial" w:cs="Arial"/>
            <w:i/>
            <w:color w:val="0000FF"/>
            <w:sz w:val="20"/>
          </w:rPr>
          <w:t>www.rnp.gob.pe</w:t>
        </w:r>
      </w:hyperlink>
      <w:r w:rsidRPr="00CD5328">
        <w:rPr>
          <w:rFonts w:ascii="Arial" w:hAnsi="Arial" w:cs="Arial"/>
          <w:i/>
          <w:color w:val="0000FF"/>
          <w:sz w:val="20"/>
        </w:rPr>
        <w:t>.</w:t>
      </w:r>
    </w:p>
    <w:p w14:paraId="2063B4D1" w14:textId="77777777" w:rsidR="00C600C7" w:rsidRPr="00CD5328" w:rsidRDefault="00C600C7" w:rsidP="00C600C7">
      <w:pPr>
        <w:pStyle w:val="Sangra3detindependiente"/>
        <w:widowControl w:val="0"/>
        <w:ind w:left="709" w:firstLine="0"/>
        <w:jc w:val="both"/>
        <w:rPr>
          <w:rFonts w:cs="Arial"/>
          <w:i w:val="0"/>
        </w:rPr>
      </w:pPr>
    </w:p>
    <w:p w14:paraId="2C1C8A26" w14:textId="77777777" w:rsidR="00C600C7" w:rsidRPr="005E2F78"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210250">
        <w:rPr>
          <w:rFonts w:ascii="Arial" w:hAnsi="Arial" w:cs="Arial"/>
          <w:i/>
          <w:color w:val="0000FF"/>
          <w:sz w:val="20"/>
        </w:rPr>
        <w:t xml:space="preserve">” publicado en </w:t>
      </w:r>
      <w:hyperlink r:id="rId16" w:history="1">
        <w:r w:rsidRPr="005E2F78">
          <w:rPr>
            <w:rStyle w:val="Hipervnculo"/>
            <w:rFonts w:ascii="Arial" w:hAnsi="Arial" w:cs="Arial"/>
            <w:i/>
            <w:color w:val="0000FF"/>
            <w:sz w:val="20"/>
            <w:u w:val="none"/>
          </w:rPr>
          <w:t>www.seace.gob.pe</w:t>
        </w:r>
      </w:hyperlink>
      <w:r w:rsidRPr="005E2F78">
        <w:rPr>
          <w:rFonts w:ascii="Arial" w:hAnsi="Arial" w:cs="Arial"/>
          <w:i/>
          <w:color w:val="0000FF"/>
          <w:sz w:val="20"/>
        </w:rPr>
        <w:t xml:space="preserve">. </w:t>
      </w:r>
    </w:p>
    <w:p w14:paraId="5DEC8D93" w14:textId="77777777" w:rsidR="00C600C7" w:rsidRDefault="00C600C7" w:rsidP="00C600C7">
      <w:pPr>
        <w:pStyle w:val="Prrafodelista"/>
        <w:spacing w:after="0" w:line="240" w:lineRule="auto"/>
        <w:ind w:left="1080"/>
        <w:jc w:val="both"/>
        <w:rPr>
          <w:rFonts w:ascii="Arial" w:hAnsi="Arial" w:cs="Arial"/>
          <w:i/>
          <w:color w:val="0000FF"/>
          <w:sz w:val="20"/>
        </w:rPr>
      </w:pPr>
    </w:p>
    <w:p w14:paraId="57001BF7" w14:textId="77777777" w:rsidR="00C600C7" w:rsidRDefault="00C600C7" w:rsidP="00C600C7">
      <w:pPr>
        <w:pStyle w:val="Prrafodelista"/>
        <w:numPr>
          <w:ilvl w:val="0"/>
          <w:numId w:val="18"/>
        </w:numPr>
        <w:spacing w:after="0" w:line="240" w:lineRule="auto"/>
        <w:ind w:left="1080"/>
        <w:jc w:val="both"/>
        <w:rPr>
          <w:rFonts w:ascii="Arial" w:hAnsi="Arial" w:cs="Arial"/>
          <w:i/>
          <w:color w:val="0000FF"/>
          <w:sz w:val="20"/>
        </w:rPr>
      </w:pPr>
      <w:r w:rsidRPr="00210250">
        <w:rPr>
          <w:rFonts w:ascii="Arial" w:hAnsi="Arial" w:cs="Arial"/>
          <w:i/>
          <w:color w:val="0000FF"/>
          <w:sz w:val="20"/>
        </w:rPr>
        <w:t xml:space="preserve">En caso los proveedores no cuenten con inscripción vigente en el RNP y/o se encuentren inhabilitados </w:t>
      </w:r>
      <w:r w:rsidR="009E2A8C">
        <w:rPr>
          <w:rFonts w:ascii="Arial" w:hAnsi="Arial" w:cs="Arial"/>
          <w:i/>
          <w:color w:val="0000FF"/>
          <w:sz w:val="20"/>
        </w:rPr>
        <w:t xml:space="preserve">o suspendidos </w:t>
      </w:r>
      <w:r w:rsidRPr="00210250">
        <w:rPr>
          <w:rFonts w:ascii="Arial" w:hAnsi="Arial" w:cs="Arial"/>
          <w:i/>
          <w:color w:val="0000FF"/>
          <w:sz w:val="20"/>
        </w:rPr>
        <w:t xml:space="preserve">para ser participantes, postores y/o contratistas, el SEACE restringirá su registro, quedando a potestad de estos intentar nuevamente registrar su </w:t>
      </w:r>
      <w:r w:rsidRPr="00210250">
        <w:rPr>
          <w:rFonts w:ascii="Arial" w:hAnsi="Arial" w:cs="Arial"/>
          <w:i/>
          <w:color w:val="0000FF"/>
          <w:sz w:val="20"/>
        </w:rPr>
        <w:lastRenderedPageBreak/>
        <w:t>participación en el proce</w:t>
      </w:r>
      <w:r w:rsidR="00BD74DF">
        <w:rPr>
          <w:rFonts w:ascii="Arial" w:hAnsi="Arial" w:cs="Arial"/>
          <w:i/>
          <w:color w:val="0000FF"/>
          <w:sz w:val="20"/>
        </w:rPr>
        <w:t>dimiento</w:t>
      </w:r>
      <w:r w:rsidRPr="00210250">
        <w:rPr>
          <w:rFonts w:ascii="Arial" w:hAnsi="Arial" w:cs="Arial"/>
          <w:i/>
          <w:color w:val="0000FF"/>
          <w:sz w:val="20"/>
        </w:rPr>
        <w:t xml:space="preserve"> de selección en cualquier otro momento, dentro del plazo establecido para dicha etapa, siempre que haya obtenido la vigencia de su inscripción o quedado sin efecto la sanción que le impuso el Tribunal de Contrataciones del Estado.</w:t>
      </w:r>
    </w:p>
    <w:p w14:paraId="3A3DAB39" w14:textId="77777777" w:rsidR="00C600C7" w:rsidRPr="00C600C7" w:rsidRDefault="00C600C7" w:rsidP="00FB59A5">
      <w:pPr>
        <w:pStyle w:val="Sangra3detindependiente"/>
        <w:widowControl w:val="0"/>
        <w:ind w:left="709" w:firstLine="0"/>
        <w:jc w:val="both"/>
        <w:rPr>
          <w:rFonts w:cs="Arial"/>
          <w:i w:val="0"/>
          <w:lang w:val="es-PE"/>
        </w:rPr>
      </w:pPr>
    </w:p>
    <w:p w14:paraId="7850A14E" w14:textId="77777777" w:rsidR="00B22574" w:rsidRDefault="00B22574" w:rsidP="00B22574">
      <w:pPr>
        <w:pStyle w:val="WW-Textosinformato"/>
        <w:widowControl w:val="0"/>
        <w:ind w:left="709"/>
        <w:jc w:val="both"/>
        <w:rPr>
          <w:rFonts w:ascii="Arial" w:hAnsi="Arial" w:cs="Arial"/>
          <w:b/>
          <w:lang w:val="es-ES_tradnl"/>
        </w:rPr>
      </w:pPr>
    </w:p>
    <w:p w14:paraId="508AA661" w14:textId="2A192B82" w:rsidR="00596458" w:rsidRDefault="00596458" w:rsidP="007F6772">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INSTRUCIONES PARA FO</w:t>
      </w:r>
      <w:r w:rsidR="00270C76">
        <w:rPr>
          <w:rFonts w:ascii="Arial" w:hAnsi="Arial" w:cs="Arial"/>
          <w:b/>
          <w:lang w:val="es-ES_tradnl"/>
        </w:rPr>
        <w:t>R</w:t>
      </w:r>
      <w:r>
        <w:rPr>
          <w:rFonts w:ascii="Arial" w:hAnsi="Arial" w:cs="Arial"/>
          <w:b/>
          <w:lang w:val="es-ES_tradnl"/>
        </w:rPr>
        <w:t>MULAR EXPRESIONES DE INTERÉS</w:t>
      </w:r>
    </w:p>
    <w:p w14:paraId="79586FD6" w14:textId="77777777" w:rsidR="00596458" w:rsidRDefault="00596458" w:rsidP="00596458">
      <w:pPr>
        <w:pStyle w:val="WW-Textosinformato"/>
        <w:widowControl w:val="0"/>
        <w:ind w:left="709"/>
        <w:jc w:val="both"/>
        <w:rPr>
          <w:rFonts w:ascii="Arial" w:hAnsi="Arial" w:cs="Arial"/>
          <w:b/>
          <w:lang w:val="es-ES_tradnl"/>
        </w:rPr>
      </w:pPr>
    </w:p>
    <w:p w14:paraId="4CE2C4A2" w14:textId="77777777" w:rsidR="00A85DE8" w:rsidRDefault="00A85DE8" w:rsidP="00596458">
      <w:pPr>
        <w:pStyle w:val="WW-Textosinformato"/>
        <w:widowControl w:val="0"/>
        <w:ind w:left="709"/>
        <w:jc w:val="both"/>
        <w:rPr>
          <w:rFonts w:ascii="Arial" w:hAnsi="Arial" w:cs="Arial"/>
          <w:b/>
          <w:lang w:val="es-ES_tradnl"/>
        </w:rPr>
      </w:pPr>
    </w:p>
    <w:p w14:paraId="48491410" w14:textId="064090B0" w:rsidR="00F97985" w:rsidRPr="00BE4440" w:rsidRDefault="00F97985" w:rsidP="00596458">
      <w:pPr>
        <w:pStyle w:val="WW-Textosinformato"/>
        <w:widowControl w:val="0"/>
        <w:numPr>
          <w:ilvl w:val="2"/>
          <w:numId w:val="13"/>
        </w:numPr>
        <w:ind w:left="1429"/>
        <w:jc w:val="both"/>
        <w:rPr>
          <w:rFonts w:ascii="Arial" w:hAnsi="Arial" w:cs="Arial"/>
          <w:b/>
          <w:lang w:val="es-ES_tradnl"/>
        </w:rPr>
      </w:pPr>
      <w:r w:rsidRPr="00BE4440">
        <w:rPr>
          <w:rFonts w:ascii="Arial" w:hAnsi="Arial" w:cs="Arial"/>
          <w:b/>
          <w:lang w:val="es-ES_tradnl"/>
        </w:rPr>
        <w:t xml:space="preserve">FORMA DE PRESENTACIÓN </w:t>
      </w:r>
      <w:r w:rsidR="00000841" w:rsidRPr="00BE4440">
        <w:rPr>
          <w:rFonts w:ascii="Arial" w:hAnsi="Arial" w:cs="Arial"/>
          <w:b/>
          <w:lang w:val="es-ES_tradnl"/>
        </w:rPr>
        <w:t xml:space="preserve">DE </w:t>
      </w:r>
      <w:r w:rsidR="00BE04F4">
        <w:rPr>
          <w:rFonts w:ascii="Arial" w:hAnsi="Arial" w:cs="Arial"/>
          <w:b/>
          <w:lang w:val="es-ES_tradnl"/>
        </w:rPr>
        <w:t>LAS EXPRESIONES DE INTERÉS</w:t>
      </w:r>
    </w:p>
    <w:p w14:paraId="369384DA" w14:textId="77777777" w:rsidR="00F97985" w:rsidRPr="00CD5328" w:rsidRDefault="00F97985" w:rsidP="00596458">
      <w:pPr>
        <w:pStyle w:val="Sangra3detindependiente"/>
        <w:widowControl w:val="0"/>
        <w:tabs>
          <w:tab w:val="left" w:pos="709"/>
        </w:tabs>
        <w:ind w:left="1418" w:firstLine="0"/>
        <w:jc w:val="both"/>
        <w:rPr>
          <w:rFonts w:cs="Arial"/>
          <w:i w:val="0"/>
          <w:lang w:val="es-ES_tradnl"/>
        </w:rPr>
      </w:pPr>
    </w:p>
    <w:p w14:paraId="545C6D45" w14:textId="077D5F80" w:rsidR="00B452E4" w:rsidRPr="00B452E4" w:rsidRDefault="00B452E4" w:rsidP="00596458">
      <w:pPr>
        <w:spacing w:after="0" w:line="240" w:lineRule="auto"/>
        <w:ind w:left="1418"/>
        <w:jc w:val="both"/>
        <w:rPr>
          <w:rFonts w:ascii="Arial" w:hAnsi="Arial" w:cs="Arial"/>
          <w:sz w:val="20"/>
          <w:lang w:val="es-ES"/>
        </w:rPr>
      </w:pPr>
      <w:r w:rsidRPr="00B452E4">
        <w:rPr>
          <w:rFonts w:ascii="Arial" w:hAnsi="Arial" w:cs="Arial"/>
          <w:sz w:val="20"/>
          <w:lang w:val="es-ES"/>
        </w:rPr>
        <w:t xml:space="preserve">Los documentos que acompañan las </w:t>
      </w:r>
      <w:r w:rsidR="00A379A6">
        <w:rPr>
          <w:rFonts w:ascii="Arial" w:hAnsi="Arial" w:cs="Arial"/>
          <w:sz w:val="20"/>
          <w:lang w:val="es-ES"/>
        </w:rPr>
        <w:t>expresiones de interés</w:t>
      </w:r>
      <w:r w:rsidRPr="00B452E4">
        <w:rPr>
          <w:rFonts w:ascii="Arial" w:hAnsi="Arial" w:cs="Arial"/>
          <w:sz w:val="20"/>
          <w:lang w:val="es-ES"/>
        </w:rPr>
        <w:t>, se presentan en idioma castellano o, en su defecto, acompañados de traducción oficial o sin valor oficial efectuada por traductor público juramentado o traducción certificada efectuada por traductor colegiado certificado, salvo el caso de la información técnica complementaria contenida en folletos, instructivos, catálogos o similares, que puede ser presentada en el idioma original. El postor es responsable de la exactitud y veracidad de dichos documentos.</w:t>
      </w:r>
    </w:p>
    <w:p w14:paraId="78D8D43E" w14:textId="77777777" w:rsidR="00B452E4" w:rsidRPr="00B452E4" w:rsidRDefault="00B452E4" w:rsidP="00596458">
      <w:pPr>
        <w:spacing w:after="0" w:line="240" w:lineRule="auto"/>
        <w:ind w:left="1418" w:firstLine="426"/>
        <w:jc w:val="both"/>
        <w:rPr>
          <w:rFonts w:ascii="Arial" w:hAnsi="Arial" w:cs="Arial"/>
          <w:sz w:val="20"/>
          <w:lang w:val="es-ES"/>
        </w:rPr>
      </w:pPr>
    </w:p>
    <w:p w14:paraId="3153491B" w14:textId="40A005F8" w:rsidR="00B452E4" w:rsidRPr="006C216A" w:rsidRDefault="00B452E4" w:rsidP="00596458">
      <w:pPr>
        <w:spacing w:after="0" w:line="240" w:lineRule="auto"/>
        <w:ind w:left="1418"/>
        <w:jc w:val="both"/>
        <w:rPr>
          <w:rFonts w:ascii="Arial" w:hAnsi="Arial" w:cs="Arial"/>
          <w:sz w:val="20"/>
          <w:lang w:val="es-ES"/>
        </w:rPr>
      </w:pPr>
      <w:r w:rsidRPr="006C216A">
        <w:rPr>
          <w:rFonts w:ascii="Arial" w:hAnsi="Arial" w:cs="Arial"/>
          <w:sz w:val="20"/>
          <w:lang w:val="es-ES"/>
        </w:rPr>
        <w:t xml:space="preserve">Las </w:t>
      </w:r>
      <w:r w:rsidR="00460910" w:rsidRPr="006C216A">
        <w:rPr>
          <w:rFonts w:ascii="Arial" w:hAnsi="Arial" w:cs="Arial"/>
          <w:sz w:val="20"/>
          <w:lang w:val="es-ES"/>
        </w:rPr>
        <w:t>expresiones de interés</w:t>
      </w:r>
      <w:r w:rsidRPr="006C216A">
        <w:rPr>
          <w:rFonts w:ascii="Arial" w:hAnsi="Arial" w:cs="Arial"/>
          <w:sz w:val="20"/>
          <w:lang w:val="es-ES"/>
        </w:rPr>
        <w:t xml:space="preserve"> deben llevar la rúbrica del postor, apoderado o mandatario designado para dicho fin, se presentan por escrito,</w:t>
      </w:r>
      <w:r w:rsidRPr="006C216A">
        <w:rPr>
          <w:rFonts w:ascii="Arial" w:hAnsi="Arial" w:cs="Arial"/>
          <w:color w:val="auto"/>
          <w:sz w:val="20"/>
          <w:lang w:val="es-ES"/>
        </w:rPr>
        <w:t xml:space="preserve"> </w:t>
      </w:r>
      <w:r w:rsidRPr="006C216A">
        <w:rPr>
          <w:rFonts w:ascii="Arial" w:hAnsi="Arial" w:cs="Arial"/>
          <w:sz w:val="20"/>
          <w:lang w:val="es-ES"/>
        </w:rPr>
        <w:t xml:space="preserve">debidamente foliadas y en </w:t>
      </w:r>
      <w:r w:rsidR="00460910" w:rsidRPr="006C216A">
        <w:rPr>
          <w:rFonts w:ascii="Arial" w:hAnsi="Arial" w:cs="Arial"/>
          <w:sz w:val="20"/>
          <w:lang w:val="es-ES"/>
        </w:rPr>
        <w:t>un</w:t>
      </w:r>
      <w:r w:rsidRPr="006C216A">
        <w:rPr>
          <w:rFonts w:ascii="Arial" w:hAnsi="Arial" w:cs="Arial"/>
          <w:sz w:val="20"/>
          <w:lang w:val="es-ES"/>
        </w:rPr>
        <w:t xml:space="preserve"> (</w:t>
      </w:r>
      <w:r w:rsidR="00460910" w:rsidRPr="006C216A">
        <w:rPr>
          <w:rFonts w:ascii="Arial" w:hAnsi="Arial" w:cs="Arial"/>
          <w:sz w:val="20"/>
          <w:lang w:val="es-ES"/>
        </w:rPr>
        <w:t>1</w:t>
      </w:r>
      <w:r w:rsidRPr="006C216A">
        <w:rPr>
          <w:rFonts w:ascii="Arial" w:hAnsi="Arial" w:cs="Arial"/>
          <w:sz w:val="20"/>
          <w:lang w:val="es-ES"/>
        </w:rPr>
        <w:t>) sobre cerrado</w:t>
      </w:r>
      <w:r w:rsidR="00C43871" w:rsidRPr="006C216A">
        <w:rPr>
          <w:rFonts w:ascii="Arial" w:hAnsi="Arial" w:cs="Arial"/>
          <w:sz w:val="20"/>
          <w:lang w:val="es-ES"/>
        </w:rPr>
        <w:t>.</w:t>
      </w:r>
      <w:r w:rsidRPr="006C216A">
        <w:rPr>
          <w:rFonts w:ascii="Arial" w:hAnsi="Arial" w:cs="Arial"/>
          <w:sz w:val="20"/>
          <w:lang w:val="es-ES"/>
        </w:rPr>
        <w:t xml:space="preserve"> </w:t>
      </w:r>
    </w:p>
    <w:p w14:paraId="632870F1" w14:textId="77777777" w:rsidR="00B452E4" w:rsidRPr="006C216A" w:rsidRDefault="00B452E4" w:rsidP="00596458">
      <w:pPr>
        <w:pStyle w:val="Prrafodelista"/>
        <w:spacing w:after="0" w:line="240" w:lineRule="auto"/>
        <w:ind w:left="1429"/>
        <w:jc w:val="both"/>
        <w:rPr>
          <w:rFonts w:ascii="Arial" w:hAnsi="Arial" w:cs="Arial"/>
          <w:sz w:val="20"/>
          <w:lang w:val="es-ES"/>
        </w:rPr>
      </w:pPr>
    </w:p>
    <w:p w14:paraId="2181A91E" w14:textId="601C5F9E" w:rsidR="006F2F43" w:rsidRPr="006C216A" w:rsidRDefault="007230BA" w:rsidP="00596458">
      <w:pPr>
        <w:pStyle w:val="Prrafodelista"/>
        <w:spacing w:after="0" w:line="240" w:lineRule="auto"/>
        <w:ind w:left="1429"/>
        <w:jc w:val="both"/>
        <w:rPr>
          <w:rFonts w:ascii="Arial" w:hAnsi="Arial" w:cs="Arial"/>
          <w:color w:val="auto"/>
          <w:sz w:val="20"/>
        </w:rPr>
      </w:pPr>
      <w:r w:rsidRPr="006C216A">
        <w:rPr>
          <w:rFonts w:ascii="Arial" w:hAnsi="Arial" w:cs="Arial"/>
          <w:color w:val="auto"/>
          <w:sz w:val="20"/>
        </w:rPr>
        <w:t xml:space="preserve">El </w:t>
      </w:r>
      <w:r w:rsidR="00CD365B" w:rsidRPr="006C216A">
        <w:rPr>
          <w:rFonts w:ascii="Arial" w:hAnsi="Arial" w:cs="Arial"/>
          <w:color w:val="auto"/>
          <w:sz w:val="20"/>
        </w:rPr>
        <w:t xml:space="preserve">precio de la contratación </w:t>
      </w:r>
      <w:r w:rsidR="008F21F7" w:rsidRPr="006C216A">
        <w:rPr>
          <w:rFonts w:ascii="Arial" w:hAnsi="Arial" w:cs="Arial"/>
          <w:color w:val="auto"/>
          <w:sz w:val="20"/>
        </w:rPr>
        <w:t>inclu</w:t>
      </w:r>
      <w:r w:rsidR="00CD365B" w:rsidRPr="006C216A">
        <w:rPr>
          <w:rFonts w:ascii="Arial" w:hAnsi="Arial" w:cs="Arial"/>
          <w:color w:val="auto"/>
          <w:sz w:val="20"/>
        </w:rPr>
        <w:t>ye</w:t>
      </w:r>
      <w:r w:rsidR="008F21F7" w:rsidRPr="006C216A">
        <w:rPr>
          <w:rFonts w:ascii="Arial" w:hAnsi="Arial" w:cs="Arial"/>
          <w:color w:val="auto"/>
          <w:sz w:val="20"/>
        </w:rPr>
        <w:t xml:space="preserve"> todos los tributos, seguros, transporte, inspecciones, pruebas y, de ser el caso, los costos laborales conforme la legislación vigente, así como cualquier otro concepto que pueda tener incidencia sobre el costo del </w:t>
      </w:r>
      <w:r w:rsidR="0056491E" w:rsidRPr="006C216A">
        <w:rPr>
          <w:rFonts w:ascii="Arial" w:hAnsi="Arial" w:cs="Arial"/>
          <w:color w:val="auto"/>
          <w:sz w:val="20"/>
        </w:rPr>
        <w:t>servicio</w:t>
      </w:r>
      <w:r w:rsidR="00FD55FE" w:rsidRPr="006C216A">
        <w:rPr>
          <w:rFonts w:ascii="Arial" w:hAnsi="Arial" w:cs="Arial"/>
          <w:color w:val="auto"/>
          <w:sz w:val="20"/>
        </w:rPr>
        <w:t xml:space="preserve"> de consultoría </w:t>
      </w:r>
      <w:r w:rsidR="008F21F7" w:rsidRPr="006C216A">
        <w:rPr>
          <w:rFonts w:ascii="Arial" w:hAnsi="Arial" w:cs="Arial"/>
          <w:color w:val="auto"/>
          <w:sz w:val="20"/>
        </w:rPr>
        <w:t>a contratar</w:t>
      </w:r>
      <w:r w:rsidR="006F2F43" w:rsidRPr="006C216A">
        <w:rPr>
          <w:rFonts w:ascii="Arial" w:hAnsi="Arial" w:cs="Arial"/>
          <w:color w:val="auto"/>
          <w:sz w:val="20"/>
        </w:rPr>
        <w:t xml:space="preserve">, excepto la de aquellos postores que gocen de </w:t>
      </w:r>
      <w:r w:rsidR="002A7DAB" w:rsidRPr="006C216A">
        <w:rPr>
          <w:rFonts w:ascii="Arial" w:hAnsi="Arial" w:cs="Arial"/>
          <w:color w:val="auto"/>
          <w:sz w:val="20"/>
        </w:rPr>
        <w:t xml:space="preserve">alguna </w:t>
      </w:r>
      <w:r w:rsidR="006F2F43" w:rsidRPr="006C216A">
        <w:rPr>
          <w:rFonts w:ascii="Arial" w:hAnsi="Arial" w:cs="Arial"/>
          <w:color w:val="auto"/>
          <w:sz w:val="20"/>
        </w:rPr>
        <w:t>exoneraci</w:t>
      </w:r>
      <w:r w:rsidR="002A7DAB" w:rsidRPr="006C216A">
        <w:rPr>
          <w:rFonts w:ascii="Arial" w:hAnsi="Arial" w:cs="Arial"/>
          <w:color w:val="auto"/>
          <w:sz w:val="20"/>
        </w:rPr>
        <w:t>ón</w:t>
      </w:r>
      <w:r w:rsidR="006F2F43" w:rsidRPr="006C216A">
        <w:rPr>
          <w:rFonts w:ascii="Arial" w:hAnsi="Arial" w:cs="Arial"/>
          <w:color w:val="auto"/>
          <w:sz w:val="20"/>
        </w:rPr>
        <w:t xml:space="preserve"> legal</w:t>
      </w:r>
      <w:r w:rsidR="00E76022">
        <w:rPr>
          <w:rFonts w:ascii="Arial" w:hAnsi="Arial" w:cs="Arial"/>
          <w:color w:val="auto"/>
          <w:sz w:val="20"/>
        </w:rPr>
        <w:t>, no incluirá</w:t>
      </w:r>
      <w:r w:rsidR="007E32F4" w:rsidRPr="006C216A">
        <w:rPr>
          <w:rFonts w:ascii="Arial" w:hAnsi="Arial" w:cs="Arial"/>
          <w:color w:val="auto"/>
          <w:sz w:val="20"/>
        </w:rPr>
        <w:t xml:space="preserve"> los tributos </w:t>
      </w:r>
      <w:proofErr w:type="spellStart"/>
      <w:r w:rsidR="007E32F4" w:rsidRPr="006C216A">
        <w:rPr>
          <w:rFonts w:ascii="Arial" w:hAnsi="Arial" w:cs="Arial"/>
          <w:color w:val="auto"/>
          <w:sz w:val="20"/>
        </w:rPr>
        <w:t>respectivos</w:t>
      </w:r>
      <w:r w:rsidR="007E32F4" w:rsidRPr="006C216A">
        <w:rPr>
          <w:rFonts w:ascii="Times New Roman" w:eastAsia="Times New Roman" w:hAnsi="Times New Roman"/>
          <w:vanish/>
          <w:color w:val="auto"/>
        </w:rPr>
        <w:t>rt</w:t>
      </w:r>
      <w:proofErr w:type="spellEnd"/>
      <w:r w:rsidR="007E32F4" w:rsidRPr="006C216A">
        <w:rPr>
          <w:rFonts w:ascii="Times New Roman" w:eastAsia="Times New Roman" w:hAnsi="Times New Roman"/>
          <w:vanish/>
          <w:color w:val="auto"/>
        </w:rPr>
        <w:t xml:space="preserve">. 38 y 55 del </w:t>
      </w:r>
      <w:proofErr w:type="spellStart"/>
      <w:r w:rsidR="007E32F4" w:rsidRPr="006C216A">
        <w:rPr>
          <w:rFonts w:ascii="Times New Roman" w:eastAsia="Times New Roman" w:hAnsi="Times New Roman"/>
          <w:vanish/>
          <w:color w:val="auto"/>
        </w:rPr>
        <w:t>Reg.sentan</w:t>
      </w:r>
      <w:proofErr w:type="spellEnd"/>
      <w:r w:rsidR="007E32F4" w:rsidRPr="006C216A">
        <w:rPr>
          <w:rFonts w:ascii="Times New Roman" w:eastAsia="Times New Roman" w:hAnsi="Times New Roman"/>
          <w:vanish/>
          <w:color w:val="auto"/>
        </w:rPr>
        <w:t xml:space="preserve"> en un con el art. </w:t>
      </w:r>
      <w:proofErr w:type="spellStart"/>
      <w:r w:rsidR="007E32F4" w:rsidRPr="006C216A">
        <w:rPr>
          <w:rFonts w:ascii="Times New Roman" w:eastAsia="Times New Roman" w:hAnsi="Times New Roman"/>
          <w:vanish/>
          <w:color w:val="auto"/>
        </w:rPr>
        <w:t>grar</w:t>
      </w:r>
      <w:proofErr w:type="spellEnd"/>
      <w:r w:rsidR="007E32F4" w:rsidRPr="006C216A">
        <w:rPr>
          <w:rFonts w:ascii="Times New Roman" w:eastAsia="Times New Roman" w:hAnsi="Times New Roman"/>
          <w:vanish/>
          <w:color w:val="auto"/>
        </w:rPr>
        <w:t xml:space="preserve"> las bases en una LP</w:t>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Times New Roman" w:eastAsia="Times New Roman" w:hAnsi="Times New Roman"/>
          <w:vanish/>
          <w:color w:val="auto"/>
        </w:rPr>
        <w:pgNum/>
      </w:r>
      <w:r w:rsidR="007E32F4" w:rsidRPr="006C216A">
        <w:rPr>
          <w:rFonts w:ascii="Arial" w:hAnsi="Arial" w:cs="Arial"/>
          <w:color w:val="auto"/>
          <w:sz w:val="20"/>
        </w:rPr>
        <w:t>.</w:t>
      </w:r>
      <w:proofErr w:type="spellStart"/>
      <w:r w:rsidR="006F2F43" w:rsidRPr="006C216A">
        <w:rPr>
          <w:rFonts w:ascii="Times New Roman" w:eastAsia="Times New Roman" w:hAnsi="Times New Roman"/>
          <w:vanish/>
          <w:color w:val="auto"/>
        </w:rPr>
        <w:t>rt</w:t>
      </w:r>
      <w:proofErr w:type="spellEnd"/>
      <w:r w:rsidR="006F2F43" w:rsidRPr="006C216A">
        <w:rPr>
          <w:rFonts w:ascii="Times New Roman" w:eastAsia="Times New Roman" w:hAnsi="Times New Roman"/>
          <w:vanish/>
          <w:color w:val="auto"/>
        </w:rPr>
        <w:t xml:space="preserve">. 38 y 55 del </w:t>
      </w:r>
      <w:proofErr w:type="spellStart"/>
      <w:r w:rsidR="006F2F43" w:rsidRPr="006C216A">
        <w:rPr>
          <w:rFonts w:ascii="Times New Roman" w:eastAsia="Times New Roman" w:hAnsi="Times New Roman"/>
          <w:vanish/>
          <w:color w:val="auto"/>
        </w:rPr>
        <w:t>Reg.sentan</w:t>
      </w:r>
      <w:proofErr w:type="spellEnd"/>
      <w:r w:rsidR="006F2F43" w:rsidRPr="006C216A">
        <w:rPr>
          <w:rFonts w:ascii="Times New Roman" w:eastAsia="Times New Roman" w:hAnsi="Times New Roman"/>
          <w:vanish/>
          <w:color w:val="auto"/>
        </w:rPr>
        <w:t xml:space="preserve"> en un con el art. </w:t>
      </w:r>
      <w:proofErr w:type="spellStart"/>
      <w:r w:rsidR="006F2F43" w:rsidRPr="006C216A">
        <w:rPr>
          <w:rFonts w:ascii="Times New Roman" w:eastAsia="Times New Roman" w:hAnsi="Times New Roman"/>
          <w:vanish/>
          <w:color w:val="auto"/>
        </w:rPr>
        <w:t>grar</w:t>
      </w:r>
      <w:proofErr w:type="spellEnd"/>
      <w:r w:rsidR="006F2F43" w:rsidRPr="006C216A">
        <w:rPr>
          <w:rFonts w:ascii="Times New Roman" w:eastAsia="Times New Roman" w:hAnsi="Times New Roman"/>
          <w:vanish/>
          <w:color w:val="auto"/>
        </w:rPr>
        <w:t xml:space="preserve"> las bases en una LP</w:t>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r w:rsidR="006F2F43" w:rsidRPr="006C216A">
        <w:rPr>
          <w:rFonts w:ascii="Times New Roman" w:eastAsia="Times New Roman" w:hAnsi="Times New Roman"/>
          <w:vanish/>
          <w:color w:val="auto"/>
        </w:rPr>
        <w:pgNum/>
      </w:r>
    </w:p>
    <w:p w14:paraId="06419608" w14:textId="77777777" w:rsidR="008F21F7" w:rsidRPr="006C216A" w:rsidRDefault="008F21F7" w:rsidP="00596458">
      <w:pPr>
        <w:spacing w:after="0" w:line="240" w:lineRule="auto"/>
        <w:ind w:left="993"/>
        <w:jc w:val="both"/>
        <w:rPr>
          <w:rFonts w:ascii="Arial" w:hAnsi="Arial" w:cs="Arial"/>
          <w:color w:val="auto"/>
          <w:sz w:val="20"/>
        </w:rPr>
      </w:pPr>
    </w:p>
    <w:p w14:paraId="1D2551E1" w14:textId="3B3FA466" w:rsidR="008F21F7" w:rsidRPr="00CB5C5F" w:rsidRDefault="008F21F7" w:rsidP="00596458">
      <w:pPr>
        <w:spacing w:after="0" w:line="240" w:lineRule="auto"/>
        <w:ind w:left="1429"/>
        <w:jc w:val="both"/>
        <w:rPr>
          <w:rFonts w:ascii="Arial" w:hAnsi="Arial" w:cs="Arial"/>
          <w:sz w:val="20"/>
        </w:rPr>
      </w:pPr>
      <w:r w:rsidRPr="006C216A">
        <w:rPr>
          <w:rFonts w:ascii="Arial" w:hAnsi="Arial" w:cs="Arial"/>
          <w:color w:val="auto"/>
          <w:sz w:val="20"/>
        </w:rPr>
        <w:t xml:space="preserve">El monto total del </w:t>
      </w:r>
      <w:r w:rsidR="0012320A" w:rsidRPr="006C216A">
        <w:rPr>
          <w:rFonts w:ascii="Arial" w:hAnsi="Arial" w:cs="Arial"/>
          <w:color w:val="auto"/>
          <w:sz w:val="20"/>
        </w:rPr>
        <w:t>precio de la contratación</w:t>
      </w:r>
      <w:r w:rsidRPr="006C216A">
        <w:rPr>
          <w:rFonts w:ascii="Arial" w:hAnsi="Arial" w:cs="Arial"/>
          <w:color w:val="auto"/>
          <w:sz w:val="20"/>
        </w:rPr>
        <w:t xml:space="preserve"> y los subtotales que lo componen s</w:t>
      </w:r>
      <w:r w:rsidR="00E76022">
        <w:rPr>
          <w:rFonts w:ascii="Arial" w:hAnsi="Arial" w:cs="Arial"/>
          <w:color w:val="auto"/>
          <w:sz w:val="20"/>
        </w:rPr>
        <w:t>on</w:t>
      </w:r>
      <w:r w:rsidRPr="006C216A">
        <w:rPr>
          <w:rFonts w:ascii="Arial" w:hAnsi="Arial" w:cs="Arial"/>
          <w:color w:val="auto"/>
          <w:sz w:val="20"/>
        </w:rPr>
        <w:t xml:space="preserve"> expresados con dos decimales. </w:t>
      </w:r>
    </w:p>
    <w:p w14:paraId="3BC2D538" w14:textId="77777777" w:rsidR="00DC3CFF" w:rsidRDefault="00DC3CFF" w:rsidP="00596458">
      <w:pPr>
        <w:pStyle w:val="Sangra3detindependiente"/>
        <w:widowControl w:val="0"/>
        <w:tabs>
          <w:tab w:val="left" w:pos="709"/>
        </w:tabs>
        <w:ind w:left="709" w:firstLine="0"/>
        <w:jc w:val="both"/>
        <w:rPr>
          <w:rFonts w:cs="Arial"/>
          <w:i w:val="0"/>
          <w:lang w:val="es-PE"/>
        </w:rPr>
      </w:pPr>
    </w:p>
    <w:p w14:paraId="3C7A8CD3" w14:textId="77777777" w:rsidR="00AF6E6E" w:rsidRDefault="00AF6E6E" w:rsidP="00CD5328">
      <w:pPr>
        <w:pStyle w:val="Sangra3detindependiente"/>
        <w:widowControl w:val="0"/>
        <w:tabs>
          <w:tab w:val="left" w:pos="709"/>
        </w:tabs>
        <w:ind w:left="709" w:firstLine="0"/>
        <w:jc w:val="both"/>
        <w:rPr>
          <w:rFonts w:cs="Arial"/>
          <w:i w:val="0"/>
          <w:lang w:val="es-PE"/>
        </w:rPr>
      </w:pPr>
    </w:p>
    <w:p w14:paraId="44795F6E" w14:textId="1ECDA1D2" w:rsidR="00F97985" w:rsidRPr="00BE4440" w:rsidRDefault="00A379A6" w:rsidP="00596458">
      <w:pPr>
        <w:pStyle w:val="WW-Textosinformato"/>
        <w:widowControl w:val="0"/>
        <w:numPr>
          <w:ilvl w:val="2"/>
          <w:numId w:val="13"/>
        </w:numPr>
        <w:ind w:left="1429"/>
        <w:jc w:val="both"/>
        <w:rPr>
          <w:rFonts w:ascii="Arial" w:hAnsi="Arial" w:cs="Arial"/>
          <w:b/>
          <w:lang w:val="es-ES_tradnl"/>
        </w:rPr>
      </w:pPr>
      <w:r>
        <w:rPr>
          <w:rFonts w:ascii="Arial" w:hAnsi="Arial" w:cs="Arial"/>
          <w:b/>
          <w:lang w:val="es-ES_tradnl"/>
        </w:rPr>
        <w:t xml:space="preserve">RECEPCIÓN </w:t>
      </w:r>
      <w:r w:rsidR="000852AA" w:rsidRPr="00BE4440">
        <w:rPr>
          <w:rFonts w:ascii="Arial" w:hAnsi="Arial" w:cs="Arial"/>
          <w:b/>
          <w:lang w:val="es-ES_tradnl"/>
        </w:rPr>
        <w:t xml:space="preserve">DE </w:t>
      </w:r>
      <w:r>
        <w:rPr>
          <w:rFonts w:ascii="Arial" w:hAnsi="Arial" w:cs="Arial"/>
          <w:b/>
          <w:lang w:val="es-ES_tradnl"/>
        </w:rPr>
        <w:t>LAS EXPRESIONES DE INTERÉS</w:t>
      </w:r>
      <w:r w:rsidR="000852AA">
        <w:rPr>
          <w:rFonts w:ascii="Arial" w:hAnsi="Arial" w:cs="Arial"/>
          <w:b/>
          <w:lang w:val="es-ES_tradnl"/>
        </w:rPr>
        <w:t xml:space="preserve"> </w:t>
      </w:r>
    </w:p>
    <w:p w14:paraId="7F4EE48F" w14:textId="77777777" w:rsidR="00F97985" w:rsidRPr="00F57C29" w:rsidRDefault="00F97985" w:rsidP="00596458">
      <w:pPr>
        <w:widowControl w:val="0"/>
        <w:spacing w:after="0" w:line="240" w:lineRule="auto"/>
        <w:ind w:left="709"/>
        <w:jc w:val="both"/>
        <w:rPr>
          <w:rFonts w:ascii="Arial" w:hAnsi="Arial" w:cs="Arial"/>
          <w:b/>
          <w:lang w:val="es-ES_tradnl"/>
        </w:rPr>
      </w:pPr>
    </w:p>
    <w:p w14:paraId="36AFA597" w14:textId="4461FCDE" w:rsidR="00E05694" w:rsidRDefault="00B71514" w:rsidP="00596458">
      <w:pPr>
        <w:ind w:left="1418"/>
        <w:jc w:val="both"/>
        <w:rPr>
          <w:rFonts w:ascii="Arial" w:hAnsi="Arial" w:cs="Arial"/>
          <w:color w:val="auto"/>
          <w:sz w:val="20"/>
        </w:rPr>
      </w:pPr>
      <w:r w:rsidRPr="006C216A">
        <w:rPr>
          <w:rFonts w:ascii="Arial" w:hAnsi="Arial" w:cs="Arial"/>
          <w:color w:val="auto"/>
          <w:sz w:val="20"/>
        </w:rPr>
        <w:t xml:space="preserve">Los participantes deben presentar sus expresiones de interés dentro del plazo previsto en la </w:t>
      </w:r>
      <w:r w:rsidR="001D690D" w:rsidRPr="006C216A">
        <w:rPr>
          <w:rFonts w:ascii="Arial" w:hAnsi="Arial" w:cs="Arial"/>
          <w:color w:val="auto"/>
          <w:sz w:val="20"/>
        </w:rPr>
        <w:t xml:space="preserve">sección específica de la </w:t>
      </w:r>
      <w:r w:rsidRPr="006C216A">
        <w:rPr>
          <w:rFonts w:ascii="Arial" w:hAnsi="Arial" w:cs="Arial"/>
          <w:color w:val="auto"/>
          <w:sz w:val="20"/>
        </w:rPr>
        <w:t>solicitud de expresión de interés</w:t>
      </w:r>
      <w:r w:rsidR="001D690D" w:rsidRPr="006C216A">
        <w:rPr>
          <w:rFonts w:ascii="Arial" w:hAnsi="Arial" w:cs="Arial"/>
          <w:color w:val="auto"/>
          <w:sz w:val="20"/>
        </w:rPr>
        <w:t>,</w:t>
      </w:r>
      <w:r w:rsidR="00E05694" w:rsidRPr="006C216A">
        <w:rPr>
          <w:rFonts w:ascii="Arial" w:hAnsi="Arial" w:cs="Arial"/>
          <w:color w:val="auto"/>
          <w:sz w:val="20"/>
        </w:rPr>
        <w:t xml:space="preserve"> </w:t>
      </w:r>
      <w:r w:rsidRPr="006C216A">
        <w:rPr>
          <w:rFonts w:ascii="Arial" w:hAnsi="Arial" w:cs="Arial"/>
          <w:color w:val="auto"/>
          <w:sz w:val="20"/>
        </w:rPr>
        <w:t xml:space="preserve">en la Unidad de Trámite Documentario de la Entidad, </w:t>
      </w:r>
      <w:r w:rsidR="001D690D" w:rsidRPr="006C216A">
        <w:rPr>
          <w:rFonts w:ascii="Arial" w:hAnsi="Arial" w:cs="Arial"/>
          <w:color w:val="auto"/>
          <w:sz w:val="20"/>
        </w:rPr>
        <w:t>en</w:t>
      </w:r>
      <w:r w:rsidRPr="006C216A">
        <w:rPr>
          <w:rFonts w:ascii="Arial" w:hAnsi="Arial" w:cs="Arial"/>
          <w:color w:val="auto"/>
          <w:sz w:val="20"/>
        </w:rPr>
        <w:t xml:space="preserve"> un (1) sobre que conte</w:t>
      </w:r>
      <w:r w:rsidR="00A85DE8" w:rsidRPr="006C216A">
        <w:rPr>
          <w:rFonts w:ascii="Arial" w:hAnsi="Arial" w:cs="Arial"/>
          <w:color w:val="auto"/>
          <w:sz w:val="20"/>
        </w:rPr>
        <w:t>nga los documentos detallados</w:t>
      </w:r>
      <w:r w:rsidR="007F0680" w:rsidRPr="006C216A">
        <w:rPr>
          <w:rFonts w:ascii="Arial" w:hAnsi="Arial" w:cs="Arial"/>
          <w:color w:val="auto"/>
          <w:sz w:val="20"/>
        </w:rPr>
        <w:t xml:space="preserve"> en el numeral 2.2 de </w:t>
      </w:r>
      <w:r w:rsidR="00A85DE8" w:rsidRPr="006C216A">
        <w:rPr>
          <w:rFonts w:ascii="Arial" w:hAnsi="Arial" w:cs="Arial"/>
          <w:color w:val="auto"/>
          <w:sz w:val="20"/>
        </w:rPr>
        <w:t>la sección específica de la solicitud de expresión de interés</w:t>
      </w:r>
      <w:r w:rsidRPr="006C216A">
        <w:rPr>
          <w:rFonts w:ascii="Arial" w:hAnsi="Arial" w:cs="Arial"/>
          <w:color w:val="auto"/>
          <w:sz w:val="20"/>
        </w:rPr>
        <w:t>.</w:t>
      </w:r>
      <w:r w:rsidRPr="00B71514">
        <w:rPr>
          <w:rFonts w:ascii="Arial" w:hAnsi="Arial" w:cs="Arial"/>
          <w:color w:val="auto"/>
          <w:sz w:val="20"/>
        </w:rPr>
        <w:t xml:space="preserve"> </w:t>
      </w:r>
    </w:p>
    <w:p w14:paraId="758D96FE" w14:textId="21CD8CF2" w:rsidR="00B71514" w:rsidRPr="00B71514" w:rsidRDefault="00B71514" w:rsidP="00596458">
      <w:pPr>
        <w:ind w:left="1418"/>
        <w:jc w:val="both"/>
        <w:rPr>
          <w:rFonts w:ascii="Arial" w:hAnsi="Arial" w:cs="Arial"/>
          <w:color w:val="auto"/>
          <w:sz w:val="20"/>
        </w:rPr>
      </w:pPr>
      <w:r w:rsidRPr="00B71514">
        <w:rPr>
          <w:rFonts w:ascii="Arial" w:hAnsi="Arial" w:cs="Arial"/>
          <w:color w:val="auto"/>
          <w:sz w:val="20"/>
        </w:rPr>
        <w:t>La presentación de expresiones de interés implica la aceptación del precio fijado en l</w:t>
      </w:r>
      <w:r w:rsidR="001D690D">
        <w:rPr>
          <w:rFonts w:ascii="Arial" w:hAnsi="Arial" w:cs="Arial"/>
          <w:color w:val="auto"/>
          <w:sz w:val="20"/>
        </w:rPr>
        <w:t xml:space="preserve">a </w:t>
      </w:r>
      <w:r w:rsidRPr="00B71514">
        <w:rPr>
          <w:rFonts w:ascii="Arial" w:hAnsi="Arial" w:cs="Arial"/>
          <w:color w:val="auto"/>
          <w:sz w:val="20"/>
        </w:rPr>
        <w:t>s</w:t>
      </w:r>
      <w:r w:rsidR="001D690D">
        <w:rPr>
          <w:rFonts w:ascii="Arial" w:hAnsi="Arial" w:cs="Arial"/>
          <w:color w:val="auto"/>
          <w:sz w:val="20"/>
        </w:rPr>
        <w:t>olicitud de expresión de interés</w:t>
      </w:r>
      <w:r w:rsidRPr="00B71514">
        <w:rPr>
          <w:rFonts w:ascii="Arial" w:hAnsi="Arial" w:cs="Arial"/>
          <w:color w:val="auto"/>
          <w:sz w:val="20"/>
        </w:rPr>
        <w:t>.</w:t>
      </w:r>
    </w:p>
    <w:p w14:paraId="1EE5820C" w14:textId="77777777" w:rsidR="00A379A6" w:rsidRDefault="00A379A6" w:rsidP="00A379A6">
      <w:pPr>
        <w:pStyle w:val="WW-Textosinformato"/>
        <w:widowControl w:val="0"/>
        <w:ind w:left="709"/>
        <w:jc w:val="both"/>
        <w:rPr>
          <w:rFonts w:ascii="Arial" w:hAnsi="Arial" w:cs="Arial"/>
          <w:b/>
          <w:lang w:val="es-ES_tradnl"/>
        </w:rPr>
      </w:pPr>
    </w:p>
    <w:p w14:paraId="6D007AE2" w14:textId="6D6E93FC" w:rsidR="006C4074" w:rsidRDefault="006C4074" w:rsidP="000D6CF5">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 xml:space="preserve">CALIFICACIÓN Y </w:t>
      </w:r>
      <w:r w:rsidRPr="009C6257">
        <w:rPr>
          <w:rFonts w:ascii="Arial" w:hAnsi="Arial" w:cs="Arial"/>
          <w:b/>
          <w:lang w:val="es-ES_tradnl"/>
        </w:rPr>
        <w:t xml:space="preserve">EVALUACIÓN DE </w:t>
      </w:r>
      <w:r>
        <w:rPr>
          <w:rFonts w:ascii="Arial" w:hAnsi="Arial" w:cs="Arial"/>
          <w:b/>
          <w:lang w:val="es-ES_tradnl"/>
        </w:rPr>
        <w:t xml:space="preserve">LAS </w:t>
      </w:r>
      <w:r w:rsidR="007A5141">
        <w:rPr>
          <w:rFonts w:ascii="Arial" w:hAnsi="Arial" w:cs="Arial"/>
          <w:b/>
          <w:lang w:val="es-ES_tradnl"/>
        </w:rPr>
        <w:t>EXPRESIONES DE INTERÉS</w:t>
      </w:r>
      <w:r>
        <w:rPr>
          <w:rFonts w:ascii="Arial" w:hAnsi="Arial" w:cs="Arial"/>
          <w:b/>
          <w:lang w:val="es-ES_tradnl"/>
        </w:rPr>
        <w:t xml:space="preserve"> </w:t>
      </w:r>
    </w:p>
    <w:p w14:paraId="6721F6C3" w14:textId="77777777" w:rsidR="006C4074" w:rsidRDefault="006C4074" w:rsidP="000D6CF5">
      <w:pPr>
        <w:pStyle w:val="WW-Textosinformato"/>
        <w:widowControl w:val="0"/>
        <w:ind w:left="709"/>
        <w:jc w:val="both"/>
        <w:rPr>
          <w:rFonts w:ascii="Arial" w:hAnsi="Arial" w:cs="Arial"/>
          <w:b/>
          <w:lang w:val="es-ES_tradnl"/>
        </w:rPr>
      </w:pPr>
    </w:p>
    <w:p w14:paraId="5EB1DA15" w14:textId="6C56A083" w:rsidR="007A5141" w:rsidRPr="007A5141" w:rsidRDefault="007A5141" w:rsidP="001D690D">
      <w:pPr>
        <w:ind w:left="709"/>
        <w:jc w:val="both"/>
        <w:rPr>
          <w:rFonts w:ascii="Arial" w:hAnsi="Arial" w:cs="Arial"/>
          <w:color w:val="auto"/>
          <w:sz w:val="20"/>
        </w:rPr>
      </w:pPr>
      <w:r w:rsidRPr="007A5141">
        <w:rPr>
          <w:rFonts w:ascii="Arial" w:hAnsi="Arial" w:cs="Arial"/>
          <w:color w:val="auto"/>
          <w:sz w:val="20"/>
        </w:rPr>
        <w:t>El comité de selección califica a los postores</w:t>
      </w:r>
      <w:r w:rsidR="00FA5709">
        <w:rPr>
          <w:rFonts w:ascii="Arial" w:hAnsi="Arial" w:cs="Arial"/>
          <w:color w:val="auto"/>
          <w:sz w:val="20"/>
        </w:rPr>
        <w:t xml:space="preserve"> </w:t>
      </w:r>
      <w:r w:rsidRPr="007A5141">
        <w:rPr>
          <w:rFonts w:ascii="Arial" w:hAnsi="Arial" w:cs="Arial"/>
          <w:color w:val="auto"/>
          <w:sz w:val="20"/>
        </w:rPr>
        <w:t>consignando el resultado de la calificación en acta debidamente motivada, la misma que se publica en el SEACE, conjuntamente con el cronograma de entrevistas personales para la evaluación.</w:t>
      </w:r>
    </w:p>
    <w:p w14:paraId="77FAE11E" w14:textId="77777777" w:rsidR="009533DF" w:rsidRPr="007A5141" w:rsidRDefault="009533DF" w:rsidP="009533DF">
      <w:pPr>
        <w:ind w:left="709"/>
        <w:jc w:val="both"/>
        <w:rPr>
          <w:rFonts w:ascii="Arial" w:hAnsi="Arial" w:cs="Arial"/>
          <w:color w:val="auto"/>
          <w:sz w:val="20"/>
        </w:rPr>
      </w:pPr>
      <w:r w:rsidRPr="007A5141">
        <w:rPr>
          <w:rFonts w:ascii="Arial" w:hAnsi="Arial" w:cs="Arial"/>
          <w:color w:val="auto"/>
          <w:sz w:val="20"/>
        </w:rPr>
        <w:t>El comité evalúa a los postores calificados asignando puntajes conforme a los siguientes factores:</w:t>
      </w:r>
    </w:p>
    <w:p w14:paraId="6E9B459D" w14:textId="77777777" w:rsidR="009533DF" w:rsidRPr="007A5141" w:rsidRDefault="009533DF" w:rsidP="009533DF">
      <w:pPr>
        <w:ind w:left="709"/>
        <w:rPr>
          <w:rFonts w:ascii="Arial" w:hAnsi="Arial" w:cs="Arial"/>
          <w:color w:val="auto"/>
          <w:sz w:val="20"/>
        </w:rPr>
      </w:pPr>
      <w:r w:rsidRPr="007A5141">
        <w:rPr>
          <w:rFonts w:ascii="Arial" w:hAnsi="Arial" w:cs="Arial"/>
          <w:color w:val="auto"/>
          <w:sz w:val="20"/>
        </w:rPr>
        <w:t>a) Experiencia en la especialidad: sesenta (60) puntos.</w:t>
      </w:r>
    </w:p>
    <w:p w14:paraId="55CA92D7" w14:textId="77777777" w:rsidR="009533DF" w:rsidRPr="007A5141" w:rsidRDefault="009533DF" w:rsidP="009533DF">
      <w:pPr>
        <w:ind w:left="709"/>
        <w:rPr>
          <w:rFonts w:ascii="Arial" w:hAnsi="Arial" w:cs="Arial"/>
          <w:color w:val="auto"/>
          <w:sz w:val="20"/>
        </w:rPr>
      </w:pPr>
      <w:r w:rsidRPr="007A5141">
        <w:rPr>
          <w:rFonts w:ascii="Arial" w:hAnsi="Arial" w:cs="Arial"/>
          <w:color w:val="auto"/>
          <w:sz w:val="20"/>
        </w:rPr>
        <w:t>b) Entrevista: diez (10) puntos.</w:t>
      </w:r>
    </w:p>
    <w:p w14:paraId="57703738" w14:textId="77777777" w:rsidR="009533DF" w:rsidRDefault="009533DF" w:rsidP="009533DF">
      <w:pPr>
        <w:ind w:left="709"/>
        <w:rPr>
          <w:rFonts w:ascii="Arial" w:hAnsi="Arial" w:cs="Arial"/>
          <w:color w:val="auto"/>
          <w:sz w:val="20"/>
        </w:rPr>
      </w:pPr>
      <w:r w:rsidRPr="007A5141">
        <w:rPr>
          <w:rFonts w:ascii="Arial" w:hAnsi="Arial" w:cs="Arial"/>
          <w:color w:val="auto"/>
          <w:sz w:val="20"/>
        </w:rPr>
        <w:t>c) Calificaciones: treinta (30) puntos.</w:t>
      </w:r>
    </w:p>
    <w:p w14:paraId="50AE0DD2" w14:textId="77777777" w:rsidR="003B50E5" w:rsidRDefault="003B50E5" w:rsidP="006C4074">
      <w:pPr>
        <w:pStyle w:val="WW-Textosinformato"/>
        <w:widowControl w:val="0"/>
        <w:ind w:left="709"/>
        <w:jc w:val="both"/>
        <w:rPr>
          <w:rFonts w:ascii="Arial" w:hAnsi="Arial" w:cs="Arial"/>
          <w:b/>
        </w:rPr>
      </w:pPr>
    </w:p>
    <w:p w14:paraId="7387D127" w14:textId="19F7A3EB" w:rsidR="00B70080" w:rsidRPr="006927AD" w:rsidRDefault="00183D5C" w:rsidP="00B70080">
      <w:pPr>
        <w:pStyle w:val="WW-Textosinformato"/>
        <w:widowControl w:val="0"/>
        <w:numPr>
          <w:ilvl w:val="1"/>
          <w:numId w:val="13"/>
        </w:numPr>
        <w:ind w:left="709" w:hanging="567"/>
        <w:jc w:val="both"/>
        <w:rPr>
          <w:rFonts w:ascii="Arial" w:hAnsi="Arial" w:cs="Arial"/>
          <w:b/>
          <w:lang w:val="es-ES_tradnl"/>
        </w:rPr>
      </w:pPr>
      <w:r>
        <w:rPr>
          <w:rFonts w:ascii="Arial" w:hAnsi="Arial" w:cs="Arial"/>
          <w:b/>
          <w:lang w:val="es-ES_tradnl"/>
        </w:rPr>
        <w:t>S</w:t>
      </w:r>
      <w:r w:rsidR="00B70080" w:rsidRPr="006927AD">
        <w:rPr>
          <w:rFonts w:ascii="Arial" w:hAnsi="Arial" w:cs="Arial"/>
          <w:b/>
          <w:lang w:val="es-ES_tradnl"/>
        </w:rPr>
        <w:t xml:space="preserve">UBSANACIÓN DE </w:t>
      </w:r>
      <w:r>
        <w:rPr>
          <w:rFonts w:ascii="Arial" w:hAnsi="Arial" w:cs="Arial"/>
          <w:b/>
          <w:lang w:val="es-ES_tradnl"/>
        </w:rPr>
        <w:t xml:space="preserve">LAS </w:t>
      </w:r>
      <w:r w:rsidR="007A5141">
        <w:rPr>
          <w:rFonts w:ascii="Arial" w:hAnsi="Arial" w:cs="Arial"/>
          <w:b/>
          <w:lang w:val="es-ES_tradnl"/>
        </w:rPr>
        <w:t>EXPRESIONES DE INTERÉS</w:t>
      </w:r>
    </w:p>
    <w:p w14:paraId="3C6FB39D" w14:textId="77777777" w:rsidR="00B70080" w:rsidRDefault="00B70080" w:rsidP="00B70080">
      <w:pPr>
        <w:pStyle w:val="WW-Textosinformato"/>
        <w:widowControl w:val="0"/>
        <w:ind w:left="709"/>
        <w:jc w:val="both"/>
        <w:rPr>
          <w:rFonts w:ascii="Arial" w:eastAsia="Batang" w:hAnsi="Arial" w:cs="Arial"/>
          <w:color w:val="000000"/>
          <w:lang w:eastAsia="es-PE"/>
        </w:rPr>
      </w:pPr>
    </w:p>
    <w:p w14:paraId="46C1E22E" w14:textId="2FEFFE18" w:rsidR="007E0879" w:rsidRDefault="00DE3497" w:rsidP="000D6CF5">
      <w:pPr>
        <w:pStyle w:val="Textosinformato"/>
        <w:ind w:left="709"/>
        <w:jc w:val="both"/>
        <w:rPr>
          <w:rFonts w:ascii="Arial" w:eastAsia="Batang" w:hAnsi="Arial" w:cs="Arial"/>
          <w:color w:val="000000"/>
          <w:lang w:val="es-PE" w:eastAsia="es-PE"/>
        </w:rPr>
      </w:pPr>
      <w:r>
        <w:rPr>
          <w:rFonts w:ascii="Arial" w:eastAsia="Batang" w:hAnsi="Arial" w:cs="Arial"/>
          <w:color w:val="000000"/>
          <w:lang w:val="es-PE" w:eastAsia="es-PE"/>
        </w:rPr>
        <w:t xml:space="preserve">La subsanación de las </w:t>
      </w:r>
      <w:r w:rsidR="00084357">
        <w:rPr>
          <w:rFonts w:ascii="Arial" w:eastAsia="Batang" w:hAnsi="Arial" w:cs="Arial"/>
          <w:color w:val="000000"/>
          <w:lang w:val="es-PE" w:eastAsia="es-PE"/>
        </w:rPr>
        <w:t>expresiones de interés</w:t>
      </w:r>
      <w:r>
        <w:rPr>
          <w:rFonts w:ascii="Arial" w:eastAsia="Batang" w:hAnsi="Arial" w:cs="Arial"/>
          <w:color w:val="000000"/>
          <w:lang w:val="es-PE" w:eastAsia="es-PE"/>
        </w:rPr>
        <w:t xml:space="preserve"> se sujeta a los supuestos estableci</w:t>
      </w:r>
      <w:r w:rsidR="00270872">
        <w:rPr>
          <w:rFonts w:ascii="Arial" w:eastAsia="Batang" w:hAnsi="Arial" w:cs="Arial"/>
          <w:color w:val="000000"/>
          <w:lang w:val="es-PE" w:eastAsia="es-PE"/>
        </w:rPr>
        <w:t>dos</w:t>
      </w:r>
      <w:r>
        <w:rPr>
          <w:rFonts w:ascii="Arial" w:eastAsia="Batang" w:hAnsi="Arial" w:cs="Arial"/>
          <w:color w:val="000000"/>
          <w:lang w:val="es-PE" w:eastAsia="es-PE"/>
        </w:rPr>
        <w:t xml:space="preserve"> en el artículo 39 del Reglamento.</w:t>
      </w:r>
    </w:p>
    <w:p w14:paraId="170EE836" w14:textId="77777777" w:rsidR="00DE3497" w:rsidRDefault="00DE3497" w:rsidP="000D6CF5">
      <w:pPr>
        <w:pStyle w:val="Textosinformato"/>
        <w:ind w:left="709"/>
        <w:jc w:val="both"/>
        <w:rPr>
          <w:rFonts w:ascii="Arial" w:eastAsia="Batang" w:hAnsi="Arial" w:cs="Arial"/>
          <w:color w:val="000000"/>
          <w:lang w:val="es-PE" w:eastAsia="es-PE"/>
        </w:rPr>
      </w:pPr>
    </w:p>
    <w:p w14:paraId="345728AC" w14:textId="77777777" w:rsidR="0069638C" w:rsidRPr="007E0879" w:rsidRDefault="0069638C" w:rsidP="000D6CF5">
      <w:pPr>
        <w:pStyle w:val="Textosinformato"/>
        <w:ind w:left="709"/>
        <w:jc w:val="both"/>
        <w:rPr>
          <w:rFonts w:ascii="Arial" w:eastAsia="Batang" w:hAnsi="Arial" w:cs="Arial"/>
          <w:color w:val="000000"/>
          <w:lang w:val="es-PE" w:eastAsia="es-PE"/>
        </w:rPr>
      </w:pPr>
    </w:p>
    <w:p w14:paraId="6603A8EE"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OTORGAMIENTO DE LA </w:t>
      </w:r>
      <w:r w:rsidR="008F4D4D" w:rsidRPr="00CD5328">
        <w:rPr>
          <w:rFonts w:ascii="Arial" w:hAnsi="Arial" w:cs="Arial"/>
          <w:b/>
          <w:lang w:val="es-ES_tradnl"/>
        </w:rPr>
        <w:t>BUENA PRO</w:t>
      </w:r>
    </w:p>
    <w:p w14:paraId="35749AFD" w14:textId="77777777" w:rsidR="00F97985" w:rsidRPr="00EC5C38" w:rsidRDefault="00F97985" w:rsidP="000D6CF5">
      <w:pPr>
        <w:pStyle w:val="Ttulo9"/>
        <w:widowControl w:val="0"/>
        <w:tabs>
          <w:tab w:val="left" w:pos="567"/>
        </w:tabs>
        <w:spacing w:before="0" w:line="240" w:lineRule="auto"/>
        <w:ind w:left="708"/>
        <w:jc w:val="both"/>
        <w:rPr>
          <w:rFonts w:ascii="Arial" w:hAnsi="Arial" w:cs="Arial"/>
          <w:i w:val="0"/>
          <w:color w:val="auto"/>
          <w:sz w:val="20"/>
          <w:lang w:val="es-ES_tradnl"/>
        </w:rPr>
      </w:pPr>
    </w:p>
    <w:p w14:paraId="40BBABC7" w14:textId="32DFE908" w:rsidR="007A5141" w:rsidRDefault="007A5141" w:rsidP="000D6CF5">
      <w:pPr>
        <w:spacing w:line="240" w:lineRule="auto"/>
        <w:ind w:left="709"/>
        <w:jc w:val="both"/>
        <w:rPr>
          <w:rFonts w:ascii="Arial" w:hAnsi="Arial" w:cs="Arial"/>
          <w:color w:val="auto"/>
          <w:sz w:val="20"/>
          <w:lang w:val="es-ES"/>
        </w:rPr>
      </w:pPr>
      <w:r w:rsidRPr="007A5141">
        <w:rPr>
          <w:rFonts w:ascii="Arial" w:hAnsi="Arial" w:cs="Arial"/>
          <w:color w:val="auto"/>
          <w:sz w:val="20"/>
          <w:lang w:val="es-ES"/>
        </w:rPr>
        <w:t xml:space="preserve">Se otorga la buena pro, mediante su publicación en el SEACE, al postor que obtuvo el mejor puntaje. En el supuesto que dos o más </w:t>
      </w:r>
      <w:r w:rsidR="00CF0681">
        <w:rPr>
          <w:rFonts w:ascii="Arial" w:hAnsi="Arial" w:cs="Arial"/>
          <w:color w:val="auto"/>
          <w:sz w:val="20"/>
          <w:lang w:val="es-ES"/>
        </w:rPr>
        <w:t>expresiones de interés</w:t>
      </w:r>
      <w:r w:rsidRPr="007A5141">
        <w:rPr>
          <w:rFonts w:ascii="Arial" w:hAnsi="Arial" w:cs="Arial"/>
          <w:color w:val="auto"/>
          <w:sz w:val="20"/>
          <w:lang w:val="es-ES"/>
        </w:rPr>
        <w:t xml:space="preserve"> empaten el otorgamiento de la buena pro se efectúa a través de sorteo. Para la aplicación de este criterio de desempate se requiere la citación oportuna a los postores que hayan empatado, pudiendo participar en calidad de veedor un representante del Sistema Nacional de Control, notario o juez de paz.</w:t>
      </w:r>
    </w:p>
    <w:p w14:paraId="48EB9DF4" w14:textId="77777777" w:rsidR="002938BC" w:rsidRPr="008A395C" w:rsidRDefault="002938BC" w:rsidP="000D6CF5">
      <w:pPr>
        <w:widowControl w:val="0"/>
        <w:spacing w:after="0" w:line="240" w:lineRule="auto"/>
        <w:ind w:left="709"/>
        <w:jc w:val="both"/>
        <w:rPr>
          <w:rFonts w:ascii="Arial" w:hAnsi="Arial" w:cs="Arial"/>
          <w:b/>
          <w:i/>
          <w:color w:val="0000FF"/>
          <w:sz w:val="20"/>
          <w:u w:val="single"/>
          <w:lang w:val="es-ES"/>
        </w:rPr>
      </w:pPr>
      <w:r w:rsidRPr="008A395C">
        <w:rPr>
          <w:rFonts w:ascii="Arial" w:hAnsi="Arial" w:cs="Arial"/>
          <w:b/>
          <w:i/>
          <w:color w:val="0000FF"/>
          <w:sz w:val="20"/>
          <w:u w:val="single"/>
          <w:lang w:val="es-ES"/>
        </w:rPr>
        <w:t>IMPORTANTE</w:t>
      </w:r>
      <w:r w:rsidRPr="008A395C">
        <w:rPr>
          <w:rFonts w:ascii="Arial" w:hAnsi="Arial" w:cs="Arial"/>
          <w:b/>
          <w:i/>
          <w:color w:val="0000FF"/>
          <w:sz w:val="20"/>
          <w:lang w:val="es-ES"/>
        </w:rPr>
        <w:t xml:space="preserve">: </w:t>
      </w:r>
    </w:p>
    <w:p w14:paraId="12176A0B" w14:textId="77777777" w:rsidR="002938BC" w:rsidRPr="008A395C" w:rsidRDefault="002938BC" w:rsidP="000D6CF5">
      <w:pPr>
        <w:pStyle w:val="Prrafodelista"/>
        <w:widowControl w:val="0"/>
        <w:spacing w:after="0" w:line="240" w:lineRule="auto"/>
        <w:jc w:val="both"/>
        <w:rPr>
          <w:rFonts w:ascii="Arial" w:hAnsi="Arial" w:cs="Arial"/>
          <w:b/>
          <w:i/>
          <w:color w:val="auto"/>
          <w:sz w:val="20"/>
          <w:u w:val="single"/>
          <w:lang w:val="es-ES"/>
        </w:rPr>
      </w:pPr>
    </w:p>
    <w:p w14:paraId="274BD7A7" w14:textId="77777777" w:rsidR="002938BC" w:rsidRPr="00C94FDB" w:rsidRDefault="002938BC" w:rsidP="000D6CF5">
      <w:pPr>
        <w:pStyle w:val="Prrafodelista"/>
        <w:widowControl w:val="0"/>
        <w:numPr>
          <w:ilvl w:val="0"/>
          <w:numId w:val="18"/>
        </w:numPr>
        <w:tabs>
          <w:tab w:val="left" w:pos="1134"/>
        </w:tabs>
        <w:spacing w:after="0" w:line="240" w:lineRule="auto"/>
        <w:ind w:left="1134" w:hanging="425"/>
        <w:jc w:val="both"/>
        <w:rPr>
          <w:rFonts w:ascii="Arial" w:hAnsi="Arial" w:cs="Arial"/>
          <w:i/>
          <w:color w:val="0000FF"/>
          <w:sz w:val="20"/>
        </w:rPr>
      </w:pPr>
      <w:r w:rsidRPr="00C94FDB">
        <w:rPr>
          <w:rFonts w:ascii="Arial" w:hAnsi="Arial" w:cs="Arial"/>
          <w:i/>
          <w:color w:val="0000FF"/>
          <w:sz w:val="20"/>
        </w:rPr>
        <w:t>Las Entidades  someten a fiscalización posterior, conforme a lo previsto en el artículo 32 de la Ley N° 27444, Ley del Procedimiento Administrativo General la documentación, declaraciones y traducciones presentadas por el ganador de la buena pro.</w:t>
      </w:r>
    </w:p>
    <w:p w14:paraId="239CE93A" w14:textId="77777777" w:rsidR="00322A6B" w:rsidRDefault="00322A6B" w:rsidP="000D6CF5">
      <w:pPr>
        <w:pStyle w:val="Prrafodelista"/>
        <w:widowControl w:val="0"/>
        <w:spacing w:after="0" w:line="240" w:lineRule="auto"/>
        <w:jc w:val="both"/>
        <w:rPr>
          <w:rFonts w:ascii="Arial" w:hAnsi="Arial" w:cs="Arial"/>
          <w:sz w:val="20"/>
        </w:rPr>
      </w:pPr>
    </w:p>
    <w:p w14:paraId="6B73D5D2" w14:textId="77777777" w:rsidR="000D6CF5" w:rsidRPr="002938BC" w:rsidRDefault="000D6CF5" w:rsidP="000D6CF5">
      <w:pPr>
        <w:pStyle w:val="Prrafodelista"/>
        <w:widowControl w:val="0"/>
        <w:spacing w:after="0" w:line="240" w:lineRule="auto"/>
        <w:jc w:val="both"/>
        <w:rPr>
          <w:rFonts w:ascii="Arial" w:hAnsi="Arial" w:cs="Arial"/>
          <w:sz w:val="20"/>
        </w:rPr>
      </w:pPr>
    </w:p>
    <w:p w14:paraId="55AC1B74"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CONSENTIMIENTO DE LA </w:t>
      </w:r>
      <w:r w:rsidR="008F4D4D" w:rsidRPr="00CD5328">
        <w:rPr>
          <w:rFonts w:ascii="Arial" w:hAnsi="Arial" w:cs="Arial"/>
          <w:b/>
          <w:lang w:val="es-ES_tradnl"/>
        </w:rPr>
        <w:t>BUENA PRO</w:t>
      </w:r>
    </w:p>
    <w:p w14:paraId="46A6129F" w14:textId="77777777" w:rsidR="00F97985" w:rsidRPr="00213189" w:rsidRDefault="00F97985" w:rsidP="000D6CF5">
      <w:pPr>
        <w:pStyle w:val="Ttulo9"/>
        <w:widowControl w:val="0"/>
        <w:tabs>
          <w:tab w:val="left" w:pos="567"/>
        </w:tabs>
        <w:spacing w:before="0" w:line="240" w:lineRule="auto"/>
        <w:ind w:left="709"/>
        <w:jc w:val="both"/>
        <w:rPr>
          <w:rFonts w:ascii="Arial" w:hAnsi="Arial" w:cs="Arial"/>
          <w:i w:val="0"/>
          <w:color w:val="auto"/>
          <w:sz w:val="20"/>
        </w:rPr>
      </w:pPr>
    </w:p>
    <w:p w14:paraId="6C2543A9" w14:textId="2756EB2A"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Cuando se hayan presentado dos (2) o más </w:t>
      </w:r>
      <w:r w:rsidR="007A5141">
        <w:rPr>
          <w:rFonts w:ascii="Arial" w:hAnsi="Arial" w:cs="Arial"/>
          <w:sz w:val="20"/>
          <w:lang w:val="es-ES"/>
        </w:rPr>
        <w:t>expresiones de interés</w:t>
      </w:r>
      <w:r w:rsidRPr="004B0E6E">
        <w:rPr>
          <w:rFonts w:ascii="Arial" w:hAnsi="Arial" w:cs="Arial"/>
          <w:sz w:val="20"/>
          <w:lang w:val="es-ES"/>
        </w:rPr>
        <w:t xml:space="preserve">,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a los </w:t>
      </w:r>
      <w:r w:rsidR="007A5141">
        <w:rPr>
          <w:rFonts w:ascii="Arial" w:hAnsi="Arial" w:cs="Arial"/>
          <w:sz w:val="20"/>
          <w:lang w:val="es-ES"/>
        </w:rPr>
        <w:t>cinco</w:t>
      </w:r>
      <w:r w:rsidRPr="004B0E6E">
        <w:rPr>
          <w:rFonts w:ascii="Arial" w:hAnsi="Arial" w:cs="Arial"/>
          <w:sz w:val="20"/>
          <w:lang w:val="es-ES"/>
        </w:rPr>
        <w:t xml:space="preserve"> (</w:t>
      </w:r>
      <w:r w:rsidR="007A5141">
        <w:rPr>
          <w:rFonts w:ascii="Arial" w:hAnsi="Arial" w:cs="Arial"/>
          <w:sz w:val="20"/>
          <w:lang w:val="es-ES"/>
        </w:rPr>
        <w:t>5</w:t>
      </w:r>
      <w:r w:rsidRPr="004B0E6E">
        <w:rPr>
          <w:rFonts w:ascii="Arial" w:hAnsi="Arial" w:cs="Arial"/>
          <w:sz w:val="20"/>
          <w:lang w:val="es-ES"/>
        </w:rPr>
        <w:t xml:space="preserve">) días hábiles de la notificación de su otorgamiento </w:t>
      </w:r>
      <w:r w:rsidRPr="002C61A4">
        <w:rPr>
          <w:rFonts w:ascii="Arial" w:hAnsi="Arial" w:cs="Arial"/>
          <w:sz w:val="20"/>
          <w:lang w:val="es-ES"/>
        </w:rPr>
        <w:t>en el SEACE</w:t>
      </w:r>
      <w:r w:rsidRPr="004B0E6E">
        <w:rPr>
          <w:rFonts w:ascii="Arial" w:hAnsi="Arial" w:cs="Arial"/>
          <w:sz w:val="20"/>
          <w:lang w:val="es-ES"/>
        </w:rPr>
        <w:t xml:space="preserve">, sin que los postores hayan ejercido el derecho de interponer el recurso de apelación. </w:t>
      </w:r>
    </w:p>
    <w:p w14:paraId="6CA1ABCB" w14:textId="77777777" w:rsidR="000B7661" w:rsidRPr="004B0E6E" w:rsidRDefault="000B7661" w:rsidP="000D6CF5">
      <w:pPr>
        <w:spacing w:after="0" w:line="240" w:lineRule="auto"/>
        <w:ind w:left="720"/>
        <w:jc w:val="both"/>
        <w:rPr>
          <w:rFonts w:ascii="Arial" w:hAnsi="Arial" w:cs="Arial"/>
          <w:sz w:val="20"/>
          <w:lang w:val="es-ES"/>
        </w:rPr>
      </w:pPr>
    </w:p>
    <w:p w14:paraId="11487F43" w14:textId="412A6859"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En caso que se haya presentado una sola </w:t>
      </w:r>
      <w:r w:rsidR="00CF0681">
        <w:rPr>
          <w:rFonts w:ascii="Arial" w:hAnsi="Arial" w:cs="Arial"/>
          <w:sz w:val="20"/>
          <w:lang w:val="es-ES"/>
        </w:rPr>
        <w:t>expresión de interés</w:t>
      </w:r>
      <w:r w:rsidRPr="004B0E6E">
        <w:rPr>
          <w:rFonts w:ascii="Arial" w:hAnsi="Arial" w:cs="Arial"/>
          <w:sz w:val="20"/>
          <w:lang w:val="es-ES"/>
        </w:rPr>
        <w:t xml:space="preserve">, el consentimiento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produce el mismo día de la notificación de su otorgamiento. </w:t>
      </w:r>
    </w:p>
    <w:p w14:paraId="2546F233" w14:textId="77777777" w:rsidR="000B7661" w:rsidRPr="004B0E6E" w:rsidRDefault="000B7661" w:rsidP="000D6CF5">
      <w:pPr>
        <w:spacing w:after="0" w:line="240" w:lineRule="auto"/>
        <w:ind w:left="720"/>
        <w:jc w:val="both"/>
        <w:rPr>
          <w:rFonts w:ascii="Arial" w:hAnsi="Arial" w:cs="Arial"/>
          <w:sz w:val="20"/>
          <w:lang w:val="es-ES"/>
        </w:rPr>
      </w:pPr>
    </w:p>
    <w:p w14:paraId="2DC66598" w14:textId="77777777" w:rsidR="000B7661" w:rsidRPr="004B0E6E" w:rsidRDefault="000B7661" w:rsidP="000D6CF5">
      <w:pPr>
        <w:spacing w:after="0" w:line="240" w:lineRule="auto"/>
        <w:ind w:left="720"/>
        <w:jc w:val="both"/>
        <w:rPr>
          <w:rFonts w:ascii="Arial" w:hAnsi="Arial" w:cs="Arial"/>
          <w:sz w:val="20"/>
          <w:lang w:val="es-ES"/>
        </w:rPr>
      </w:pPr>
      <w:r w:rsidRPr="004B0E6E">
        <w:rPr>
          <w:rFonts w:ascii="Arial" w:hAnsi="Arial" w:cs="Arial"/>
          <w:sz w:val="20"/>
          <w:lang w:val="es-ES"/>
        </w:rPr>
        <w:t xml:space="preserve">El consentimiento del otorgamiento de la </w:t>
      </w:r>
      <w:r w:rsidR="003C26C8">
        <w:rPr>
          <w:rFonts w:ascii="Arial" w:hAnsi="Arial" w:cs="Arial"/>
          <w:sz w:val="20"/>
          <w:lang w:val="es-ES"/>
        </w:rPr>
        <w:t>b</w:t>
      </w:r>
      <w:r w:rsidRPr="004B0E6E">
        <w:rPr>
          <w:rFonts w:ascii="Arial" w:hAnsi="Arial" w:cs="Arial"/>
          <w:sz w:val="20"/>
          <w:lang w:val="es-ES"/>
        </w:rPr>
        <w:t xml:space="preserve">uena </w:t>
      </w:r>
      <w:r w:rsidR="003C26C8">
        <w:rPr>
          <w:rFonts w:ascii="Arial" w:hAnsi="Arial" w:cs="Arial"/>
          <w:sz w:val="20"/>
          <w:lang w:val="es-ES"/>
        </w:rPr>
        <w:t>p</w:t>
      </w:r>
      <w:r w:rsidRPr="004B0E6E">
        <w:rPr>
          <w:rFonts w:ascii="Arial" w:hAnsi="Arial" w:cs="Arial"/>
          <w:sz w:val="20"/>
          <w:lang w:val="es-ES"/>
        </w:rPr>
        <w:t xml:space="preserve">ro se publica en el SEACE al </w:t>
      </w:r>
      <w:r w:rsidRPr="006C216A">
        <w:rPr>
          <w:rFonts w:ascii="Arial" w:hAnsi="Arial" w:cs="Arial"/>
          <w:sz w:val="20"/>
          <w:lang w:val="es-ES"/>
        </w:rPr>
        <w:t xml:space="preserve">día </w:t>
      </w:r>
      <w:r w:rsidR="000E27AD" w:rsidRPr="006C216A">
        <w:rPr>
          <w:rFonts w:ascii="Arial" w:hAnsi="Arial" w:cs="Arial"/>
          <w:color w:val="auto"/>
          <w:sz w:val="20"/>
          <w:lang w:val="es-ES"/>
        </w:rPr>
        <w:t>hábil</w:t>
      </w:r>
      <w:r w:rsidR="000E27AD" w:rsidRPr="00981B1E">
        <w:rPr>
          <w:rFonts w:ascii="Arial" w:hAnsi="Arial" w:cs="Arial"/>
          <w:color w:val="auto"/>
          <w:sz w:val="20"/>
          <w:lang w:val="es-ES"/>
        </w:rPr>
        <w:t xml:space="preserve"> </w:t>
      </w:r>
      <w:r w:rsidRPr="004B0E6E">
        <w:rPr>
          <w:rFonts w:ascii="Arial" w:hAnsi="Arial" w:cs="Arial"/>
          <w:sz w:val="20"/>
          <w:lang w:val="es-ES"/>
        </w:rPr>
        <w:t xml:space="preserve">siguiente de producido. </w:t>
      </w:r>
    </w:p>
    <w:p w14:paraId="2F34549B" w14:textId="77777777" w:rsidR="00F97985" w:rsidRDefault="00F97985" w:rsidP="000D6CF5">
      <w:pPr>
        <w:widowControl w:val="0"/>
        <w:spacing w:after="0" w:line="240" w:lineRule="auto"/>
        <w:ind w:left="708"/>
        <w:jc w:val="both"/>
        <w:rPr>
          <w:rFonts w:ascii="Arial" w:hAnsi="Arial" w:cs="Arial"/>
        </w:rPr>
      </w:pPr>
    </w:p>
    <w:p w14:paraId="059E96BA" w14:textId="77777777" w:rsidR="00B640D1" w:rsidRPr="00CD5328" w:rsidRDefault="00B640D1" w:rsidP="000D6CF5">
      <w:pPr>
        <w:widowControl w:val="0"/>
        <w:spacing w:after="0" w:line="240" w:lineRule="auto"/>
        <w:ind w:left="708"/>
        <w:jc w:val="both"/>
        <w:rPr>
          <w:rFonts w:ascii="Arial" w:hAnsi="Arial" w:cs="Arial"/>
        </w:rPr>
      </w:pPr>
    </w:p>
    <w:p w14:paraId="30091DEF" w14:textId="77777777" w:rsidR="00F97985" w:rsidRPr="00CD5328" w:rsidRDefault="00F97985" w:rsidP="000D6CF5">
      <w:pPr>
        <w:pStyle w:val="WW-Textosinformato"/>
        <w:widowControl w:val="0"/>
        <w:numPr>
          <w:ilvl w:val="1"/>
          <w:numId w:val="13"/>
        </w:numPr>
        <w:ind w:left="709" w:hanging="567"/>
        <w:jc w:val="both"/>
        <w:rPr>
          <w:rFonts w:ascii="Arial" w:hAnsi="Arial" w:cs="Arial"/>
          <w:b/>
          <w:lang w:val="es-ES_tradnl"/>
        </w:rPr>
      </w:pPr>
      <w:r w:rsidRPr="00CD5328">
        <w:rPr>
          <w:rFonts w:ascii="Arial" w:hAnsi="Arial" w:cs="Arial"/>
          <w:b/>
          <w:lang w:val="es-ES_tradnl"/>
        </w:rPr>
        <w:t xml:space="preserve">CONSTANCIA DE NO ESTAR INHABILITADO </w:t>
      </w:r>
      <w:r w:rsidR="0059306C">
        <w:rPr>
          <w:rFonts w:ascii="Arial" w:hAnsi="Arial" w:cs="Arial"/>
          <w:b/>
          <w:lang w:val="es-ES_tradnl"/>
        </w:rPr>
        <w:t xml:space="preserve">O SUSPENDIDO </w:t>
      </w:r>
      <w:r w:rsidRPr="00CD5328">
        <w:rPr>
          <w:rFonts w:ascii="Arial" w:hAnsi="Arial" w:cs="Arial"/>
          <w:b/>
          <w:lang w:val="es-ES_tradnl"/>
        </w:rPr>
        <w:t>PARA CONTRATAR CON EL ESTADO</w:t>
      </w:r>
    </w:p>
    <w:p w14:paraId="68CE34C9" w14:textId="77777777" w:rsidR="00F97985" w:rsidRPr="00CD5328" w:rsidRDefault="00F97985" w:rsidP="000D6CF5">
      <w:pPr>
        <w:widowControl w:val="0"/>
        <w:spacing w:after="0" w:line="240" w:lineRule="auto"/>
        <w:ind w:left="709"/>
        <w:rPr>
          <w:rFonts w:ascii="Arial" w:hAnsi="Arial" w:cs="Arial"/>
        </w:rPr>
      </w:pPr>
    </w:p>
    <w:p w14:paraId="49CBF07D" w14:textId="77777777" w:rsidR="00AD6C89" w:rsidRPr="00657557" w:rsidRDefault="00AD6C89" w:rsidP="000D6CF5">
      <w:pPr>
        <w:pStyle w:val="Prrafodelista"/>
        <w:widowControl w:val="0"/>
        <w:spacing w:after="0" w:line="240" w:lineRule="auto"/>
        <w:ind w:left="709" w:hanging="371"/>
        <w:jc w:val="both"/>
        <w:rPr>
          <w:rFonts w:ascii="Arial" w:hAnsi="Arial" w:cs="Arial"/>
          <w:sz w:val="20"/>
          <w:lang w:val="es-ES"/>
        </w:rPr>
      </w:pPr>
      <w:r>
        <w:rPr>
          <w:rFonts w:ascii="Arial" w:hAnsi="Arial" w:cs="Arial"/>
          <w:sz w:val="20"/>
          <w:lang w:val="es-ES"/>
        </w:rPr>
        <w:tab/>
      </w:r>
      <w:r w:rsidRPr="00027913">
        <w:rPr>
          <w:rFonts w:ascii="Arial" w:hAnsi="Arial" w:cs="Arial"/>
          <w:sz w:val="20"/>
          <w:lang w:val="es-ES"/>
        </w:rPr>
        <w:t xml:space="preserve">De acuerdo con el </w:t>
      </w:r>
      <w:r w:rsidRPr="00260EAC">
        <w:rPr>
          <w:rFonts w:ascii="Arial" w:hAnsi="Arial" w:cs="Arial"/>
          <w:color w:val="auto"/>
          <w:sz w:val="20"/>
          <w:lang w:val="es-ES"/>
        </w:rPr>
        <w:t xml:space="preserve">artículo </w:t>
      </w:r>
      <w:r w:rsidR="00371591" w:rsidRPr="00260EAC">
        <w:rPr>
          <w:rFonts w:ascii="Arial" w:hAnsi="Arial" w:cs="Arial"/>
          <w:color w:val="auto"/>
          <w:sz w:val="20"/>
          <w:lang w:val="es-ES"/>
        </w:rPr>
        <w:t>2</w:t>
      </w:r>
      <w:r w:rsidR="004D477B" w:rsidRPr="00260EAC">
        <w:rPr>
          <w:rFonts w:ascii="Arial" w:hAnsi="Arial" w:cs="Arial"/>
          <w:color w:val="auto"/>
          <w:sz w:val="20"/>
          <w:lang w:val="es-ES"/>
        </w:rPr>
        <w:t>4</w:t>
      </w:r>
      <w:r w:rsidR="00657557" w:rsidRPr="00260EAC">
        <w:rPr>
          <w:rFonts w:ascii="Arial" w:hAnsi="Arial" w:cs="Arial"/>
          <w:color w:val="auto"/>
          <w:sz w:val="20"/>
          <w:lang w:val="es-ES"/>
        </w:rPr>
        <w:t>5</w:t>
      </w:r>
      <w:r w:rsidRPr="00260EAC">
        <w:rPr>
          <w:rFonts w:ascii="Arial" w:hAnsi="Arial" w:cs="Arial"/>
          <w:color w:val="auto"/>
          <w:sz w:val="20"/>
          <w:lang w:val="es-ES"/>
        </w:rPr>
        <w:t xml:space="preserve"> del Reglamento, </w:t>
      </w:r>
      <w:r w:rsidR="00657557" w:rsidRPr="00260EAC">
        <w:rPr>
          <w:rFonts w:ascii="Arial" w:hAnsi="Arial" w:cs="Arial"/>
          <w:color w:val="auto"/>
          <w:sz w:val="20"/>
          <w:lang w:val="es-ES"/>
        </w:rPr>
        <w:t>a partir del día hábil siguiente al registro en el SEACE del consentimiento de la buena pro o de que esta haya quedado administrativamente firme</w:t>
      </w:r>
      <w:r w:rsidRPr="00260EAC">
        <w:rPr>
          <w:rFonts w:ascii="Arial" w:hAnsi="Arial" w:cs="Arial"/>
          <w:color w:val="auto"/>
          <w:sz w:val="20"/>
          <w:lang w:val="es-ES"/>
        </w:rPr>
        <w:t xml:space="preserve">, el postor ganador de la </w:t>
      </w:r>
      <w:r w:rsidR="003C26C8" w:rsidRPr="00260EAC">
        <w:rPr>
          <w:rFonts w:ascii="Arial" w:hAnsi="Arial" w:cs="Arial"/>
          <w:color w:val="auto"/>
          <w:sz w:val="20"/>
          <w:lang w:val="es-ES"/>
        </w:rPr>
        <w:t>b</w:t>
      </w:r>
      <w:r w:rsidRPr="00260EAC">
        <w:rPr>
          <w:rFonts w:ascii="Arial" w:hAnsi="Arial" w:cs="Arial"/>
          <w:color w:val="auto"/>
          <w:sz w:val="20"/>
          <w:lang w:val="es-ES"/>
        </w:rPr>
        <w:t xml:space="preserve">uena </w:t>
      </w:r>
      <w:r w:rsidR="003C26C8" w:rsidRPr="00260EAC">
        <w:rPr>
          <w:rFonts w:ascii="Arial" w:hAnsi="Arial" w:cs="Arial"/>
          <w:color w:val="auto"/>
          <w:sz w:val="20"/>
          <w:lang w:val="es-ES"/>
        </w:rPr>
        <w:t>p</w:t>
      </w:r>
      <w:r w:rsidRPr="00260EAC">
        <w:rPr>
          <w:rFonts w:ascii="Arial" w:hAnsi="Arial" w:cs="Arial"/>
          <w:color w:val="auto"/>
          <w:sz w:val="20"/>
          <w:lang w:val="es-ES"/>
        </w:rPr>
        <w:t xml:space="preserve">ro </w:t>
      </w:r>
      <w:r w:rsidR="0059306C" w:rsidRPr="00260EAC">
        <w:rPr>
          <w:rFonts w:ascii="Arial" w:hAnsi="Arial" w:cs="Arial"/>
          <w:color w:val="auto"/>
          <w:sz w:val="20"/>
          <w:lang w:val="es-ES"/>
        </w:rPr>
        <w:t>puede</w:t>
      </w:r>
      <w:r w:rsidRPr="00260EAC">
        <w:rPr>
          <w:rFonts w:ascii="Arial" w:hAnsi="Arial" w:cs="Arial"/>
          <w:color w:val="auto"/>
          <w:sz w:val="20"/>
          <w:lang w:val="es-ES"/>
        </w:rPr>
        <w:t xml:space="preserve"> solicitar ante el OSCE la expedición de la constancia de no estar inhabilitado </w:t>
      </w:r>
      <w:r w:rsidR="0059306C" w:rsidRPr="00260EAC">
        <w:rPr>
          <w:rFonts w:ascii="Arial" w:hAnsi="Arial" w:cs="Arial"/>
          <w:color w:val="auto"/>
          <w:sz w:val="20"/>
          <w:lang w:val="es-ES"/>
        </w:rPr>
        <w:t xml:space="preserve">o suspendido </w:t>
      </w:r>
      <w:r w:rsidRPr="00657557">
        <w:rPr>
          <w:rFonts w:ascii="Arial" w:hAnsi="Arial" w:cs="Arial"/>
          <w:sz w:val="20"/>
          <w:lang w:val="es-ES"/>
        </w:rPr>
        <w:t xml:space="preserve">para contratar con el Estado.  </w:t>
      </w:r>
    </w:p>
    <w:p w14:paraId="2FD5D3B6" w14:textId="77777777" w:rsidR="00371591" w:rsidRDefault="00371591" w:rsidP="000D6CF5">
      <w:pPr>
        <w:tabs>
          <w:tab w:val="center" w:pos="4419"/>
          <w:tab w:val="right" w:pos="8838"/>
        </w:tabs>
        <w:autoSpaceDE w:val="0"/>
        <w:autoSpaceDN w:val="0"/>
        <w:adjustRightInd w:val="0"/>
        <w:spacing w:after="0" w:line="240" w:lineRule="auto"/>
        <w:jc w:val="both"/>
        <w:rPr>
          <w:rFonts w:ascii="Arial" w:hAnsi="Arial" w:cs="Arial"/>
          <w:sz w:val="20"/>
          <w:lang w:val="es-ES"/>
        </w:rPr>
      </w:pPr>
    </w:p>
    <w:p w14:paraId="3927C0F6" w14:textId="77777777" w:rsidR="00371591" w:rsidRPr="00371591" w:rsidRDefault="00371591" w:rsidP="000D6CF5">
      <w:pPr>
        <w:tabs>
          <w:tab w:val="center" w:pos="4419"/>
          <w:tab w:val="right" w:pos="8838"/>
        </w:tabs>
        <w:autoSpaceDE w:val="0"/>
        <w:autoSpaceDN w:val="0"/>
        <w:adjustRightInd w:val="0"/>
        <w:spacing w:after="0" w:line="240" w:lineRule="auto"/>
        <w:ind w:left="709"/>
        <w:jc w:val="both"/>
        <w:rPr>
          <w:rFonts w:ascii="Arial" w:hAnsi="Arial" w:cs="Arial"/>
          <w:sz w:val="20"/>
          <w:lang w:val="es-ES"/>
        </w:rPr>
      </w:pPr>
      <w:r w:rsidRPr="00371591">
        <w:rPr>
          <w:rFonts w:ascii="Arial" w:hAnsi="Arial" w:cs="Arial"/>
          <w:sz w:val="20"/>
          <w:lang w:val="es-ES"/>
        </w:rPr>
        <w:t>No procede la emisión de constancias cuando el procedimiento de selección se encuentre bloqueado como consecuencia del procesamiento de una acción de supervisión.</w:t>
      </w:r>
    </w:p>
    <w:p w14:paraId="45228106" w14:textId="77777777" w:rsidR="00F97985" w:rsidRDefault="00F97985" w:rsidP="00371591">
      <w:pPr>
        <w:widowControl w:val="0"/>
        <w:spacing w:after="0" w:line="240" w:lineRule="auto"/>
        <w:jc w:val="both"/>
        <w:rPr>
          <w:rFonts w:ascii="Arial" w:hAnsi="Arial" w:cs="Arial"/>
        </w:rPr>
      </w:pPr>
      <w:r w:rsidRPr="00CD5328">
        <w:rPr>
          <w:rFonts w:ascii="Arial" w:hAnsi="Arial" w:cs="Arial"/>
        </w:rPr>
        <w:br w:type="page"/>
      </w:r>
    </w:p>
    <w:p w14:paraId="33A15E5E" w14:textId="77777777" w:rsidR="003B50E5" w:rsidRPr="00CD5328" w:rsidRDefault="003B50E5" w:rsidP="00371591">
      <w:pPr>
        <w:widowControl w:val="0"/>
        <w:spacing w:after="0" w:line="240" w:lineRule="auto"/>
        <w:jc w:val="both"/>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352C59B0" w14:textId="77777777" w:rsidTr="009A7ECC">
        <w:tc>
          <w:tcPr>
            <w:tcW w:w="8813" w:type="dxa"/>
          </w:tcPr>
          <w:p w14:paraId="57BC8CFC"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77797629"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w:t>
            </w:r>
          </w:p>
          <w:p w14:paraId="09B70234"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SOLUCIÓN DE CONTROVERSIAS DURANTE EL PROCE</w:t>
            </w:r>
            <w:r w:rsidR="000A55C0">
              <w:rPr>
                <w:rFonts w:ascii="Arial" w:hAnsi="Arial" w:cs="Arial"/>
                <w:b/>
                <w:szCs w:val="22"/>
              </w:rPr>
              <w:t>DIMIENTO</w:t>
            </w:r>
            <w:r w:rsidRPr="00CD5328">
              <w:rPr>
                <w:rFonts w:ascii="Arial" w:hAnsi="Arial" w:cs="Arial"/>
                <w:b/>
                <w:szCs w:val="22"/>
              </w:rPr>
              <w:t xml:space="preserve"> DE SELECCIÓN</w:t>
            </w:r>
          </w:p>
          <w:p w14:paraId="4CDC2961" w14:textId="77777777" w:rsidR="00F97985" w:rsidRPr="00CD5328" w:rsidRDefault="00F97985" w:rsidP="00CD5328">
            <w:pPr>
              <w:widowControl w:val="0"/>
              <w:spacing w:after="0" w:line="240" w:lineRule="auto"/>
              <w:jc w:val="center"/>
              <w:rPr>
                <w:rFonts w:ascii="Arial" w:hAnsi="Arial" w:cs="Arial"/>
                <w:sz w:val="6"/>
              </w:rPr>
            </w:pPr>
          </w:p>
        </w:tc>
      </w:tr>
    </w:tbl>
    <w:p w14:paraId="01797A8D" w14:textId="77777777" w:rsidR="00F97985" w:rsidRPr="00CD5328" w:rsidRDefault="00F97985" w:rsidP="00CD5328">
      <w:pPr>
        <w:widowControl w:val="0"/>
        <w:spacing w:after="0" w:line="240" w:lineRule="auto"/>
        <w:ind w:left="96"/>
        <w:jc w:val="both"/>
        <w:rPr>
          <w:rFonts w:ascii="Arial" w:hAnsi="Arial" w:cs="Arial"/>
        </w:rPr>
      </w:pPr>
    </w:p>
    <w:p w14:paraId="2C5F1CE2" w14:textId="77777777" w:rsidR="00F97985" w:rsidRPr="00CD5328" w:rsidRDefault="00F97985" w:rsidP="00CD5328">
      <w:pPr>
        <w:widowControl w:val="0"/>
        <w:spacing w:after="0" w:line="240" w:lineRule="auto"/>
        <w:ind w:left="96"/>
        <w:jc w:val="both"/>
        <w:rPr>
          <w:rFonts w:ascii="Arial" w:hAnsi="Arial" w:cs="Arial"/>
        </w:rPr>
      </w:pPr>
    </w:p>
    <w:p w14:paraId="57E3E3A4" w14:textId="77777777" w:rsidR="00F97985" w:rsidRPr="00CD5328" w:rsidRDefault="00F97985" w:rsidP="00CD5328">
      <w:pPr>
        <w:pStyle w:val="Prrafodelista"/>
        <w:widowControl w:val="0"/>
        <w:spacing w:after="0" w:line="240" w:lineRule="auto"/>
        <w:ind w:left="816"/>
        <w:jc w:val="both"/>
        <w:rPr>
          <w:rFonts w:ascii="Arial" w:hAnsi="Arial" w:cs="Arial"/>
        </w:rPr>
      </w:pPr>
    </w:p>
    <w:p w14:paraId="5CA0F23D" w14:textId="77777777" w:rsidR="00F97985" w:rsidRPr="00CD5328" w:rsidRDefault="00F97985" w:rsidP="007F6772">
      <w:pPr>
        <w:pStyle w:val="Prrafodelista"/>
        <w:widowControl w:val="0"/>
        <w:numPr>
          <w:ilvl w:val="0"/>
          <w:numId w:val="19"/>
        </w:numPr>
        <w:spacing w:after="0" w:line="240" w:lineRule="auto"/>
        <w:ind w:left="96"/>
        <w:jc w:val="both"/>
        <w:rPr>
          <w:rFonts w:ascii="Arial" w:hAnsi="Arial" w:cs="Arial"/>
          <w:vanish/>
          <w:sz w:val="20"/>
        </w:rPr>
      </w:pPr>
    </w:p>
    <w:p w14:paraId="257A06A6" w14:textId="77777777" w:rsidR="00F97985" w:rsidRPr="00CD5328" w:rsidRDefault="00F97985" w:rsidP="00890C4D">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RECURSO DE </w:t>
      </w:r>
      <w:r w:rsidR="009A4B81" w:rsidRPr="00CD5328">
        <w:rPr>
          <w:rFonts w:ascii="Arial" w:hAnsi="Arial" w:cs="Arial"/>
          <w:b/>
          <w:caps/>
          <w:sz w:val="20"/>
        </w:rPr>
        <w:t>APELACIÓN</w:t>
      </w:r>
    </w:p>
    <w:p w14:paraId="555DC4C7" w14:textId="77777777" w:rsidR="00F97985" w:rsidRPr="00CD5328" w:rsidRDefault="00F97985" w:rsidP="004E4F88">
      <w:pPr>
        <w:widowControl w:val="0"/>
        <w:tabs>
          <w:tab w:val="center" w:pos="8505"/>
          <w:tab w:val="right" w:pos="11389"/>
        </w:tabs>
        <w:spacing w:after="0" w:line="240" w:lineRule="auto"/>
        <w:ind w:left="709"/>
        <w:jc w:val="both"/>
        <w:rPr>
          <w:rFonts w:ascii="Arial" w:hAnsi="Arial" w:cs="Arial"/>
        </w:rPr>
      </w:pPr>
    </w:p>
    <w:p w14:paraId="0952E229" w14:textId="77777777" w:rsidR="00C452B8" w:rsidRPr="00CD5328" w:rsidRDefault="00C452B8" w:rsidP="004E4F88">
      <w:pPr>
        <w:pStyle w:val="Prrafodelista"/>
        <w:widowControl w:val="0"/>
        <w:spacing w:after="0" w:line="240" w:lineRule="auto"/>
        <w:ind w:left="709"/>
        <w:jc w:val="both"/>
        <w:rPr>
          <w:rFonts w:ascii="Arial" w:hAnsi="Arial" w:cs="Arial"/>
          <w:sz w:val="20"/>
        </w:rPr>
      </w:pPr>
      <w:r w:rsidRPr="00CD5328">
        <w:rPr>
          <w:rFonts w:ascii="Arial" w:hAnsi="Arial" w:cs="Arial"/>
          <w:sz w:val="20"/>
          <w:lang w:val="es-ES"/>
        </w:rPr>
        <w:t xml:space="preserve">A través del recurso de apelación se </w:t>
      </w:r>
      <w:r w:rsidR="00DA7B8F">
        <w:rPr>
          <w:rFonts w:ascii="Arial" w:hAnsi="Arial" w:cs="Arial"/>
          <w:sz w:val="20"/>
          <w:lang w:val="es-ES"/>
        </w:rPr>
        <w:t xml:space="preserve">pueden </w:t>
      </w:r>
      <w:r w:rsidRPr="00CD5328">
        <w:rPr>
          <w:rFonts w:ascii="Arial" w:hAnsi="Arial" w:cs="Arial"/>
          <w:sz w:val="20"/>
          <w:lang w:val="es-ES"/>
        </w:rPr>
        <w:t>impugna</w:t>
      </w:r>
      <w:r w:rsidR="00DA7B8F">
        <w:rPr>
          <w:rFonts w:ascii="Arial" w:hAnsi="Arial" w:cs="Arial"/>
          <w:sz w:val="20"/>
          <w:lang w:val="es-ES"/>
        </w:rPr>
        <w:t>r</w:t>
      </w:r>
      <w:r w:rsidRPr="00CD5328">
        <w:rPr>
          <w:rFonts w:ascii="Arial" w:hAnsi="Arial" w:cs="Arial"/>
          <w:sz w:val="20"/>
          <w:lang w:val="es-ES"/>
        </w:rPr>
        <w:t xml:space="preserve"> los actos dictados durante el desarrollo del proce</w:t>
      </w:r>
      <w:r w:rsidR="00DA7B8F">
        <w:rPr>
          <w:rFonts w:ascii="Arial" w:hAnsi="Arial" w:cs="Arial"/>
          <w:sz w:val="20"/>
          <w:lang w:val="es-ES"/>
        </w:rPr>
        <w:t>dimiento</w:t>
      </w:r>
      <w:r w:rsidRPr="00CD5328">
        <w:rPr>
          <w:rFonts w:ascii="Arial" w:hAnsi="Arial" w:cs="Arial"/>
          <w:sz w:val="20"/>
          <w:lang w:val="es-ES"/>
        </w:rPr>
        <w:t xml:space="preserve"> de selección hasta </w:t>
      </w:r>
      <w:r w:rsidR="00DA7B8F">
        <w:rPr>
          <w:rFonts w:ascii="Arial" w:hAnsi="Arial" w:cs="Arial"/>
          <w:sz w:val="20"/>
          <w:lang w:val="es-ES"/>
        </w:rPr>
        <w:t>antes del perfeccionamiento</w:t>
      </w:r>
      <w:r w:rsidRPr="00CD5328">
        <w:rPr>
          <w:rFonts w:ascii="Arial" w:hAnsi="Arial" w:cs="Arial"/>
          <w:sz w:val="20"/>
          <w:lang w:val="es-ES"/>
        </w:rPr>
        <w:t xml:space="preserve"> del contrato</w:t>
      </w:r>
      <w:r w:rsidRPr="00CD5328">
        <w:rPr>
          <w:rFonts w:ascii="Arial" w:hAnsi="Arial" w:cs="Arial"/>
          <w:sz w:val="20"/>
        </w:rPr>
        <w:t>.</w:t>
      </w:r>
    </w:p>
    <w:p w14:paraId="4BBAE688" w14:textId="77777777" w:rsidR="00C452B8" w:rsidRPr="00CD5328" w:rsidRDefault="00C452B8" w:rsidP="004E4F88">
      <w:pPr>
        <w:pStyle w:val="Prrafodelista"/>
        <w:widowControl w:val="0"/>
        <w:spacing w:after="0" w:line="240" w:lineRule="auto"/>
        <w:ind w:left="709"/>
        <w:jc w:val="both"/>
        <w:rPr>
          <w:rFonts w:ascii="Arial" w:hAnsi="Arial" w:cs="Arial"/>
          <w:sz w:val="20"/>
        </w:rPr>
      </w:pPr>
    </w:p>
    <w:p w14:paraId="5C2ACC9E" w14:textId="3CBE69B8"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CD5328">
        <w:rPr>
          <w:rFonts w:ascii="Arial" w:hAnsi="Arial" w:cs="Arial"/>
          <w:sz w:val="20"/>
          <w:lang w:val="es-ES"/>
        </w:rPr>
        <w:t>El recurso de apelación se presenta ante y es resuelto por el T</w:t>
      </w:r>
      <w:r w:rsidR="00084357">
        <w:rPr>
          <w:rFonts w:ascii="Arial" w:hAnsi="Arial" w:cs="Arial"/>
          <w:sz w:val="20"/>
          <w:lang w:val="es-ES"/>
        </w:rPr>
        <w:t>itular de la Entidad</w:t>
      </w:r>
      <w:r w:rsidRPr="00CD5328">
        <w:rPr>
          <w:rFonts w:ascii="Arial" w:hAnsi="Arial" w:cs="Arial"/>
          <w:sz w:val="20"/>
          <w:lang w:val="es-ES"/>
        </w:rPr>
        <w:t>.</w:t>
      </w:r>
      <w:r w:rsidR="00C452B8" w:rsidRPr="00CD5328">
        <w:rPr>
          <w:rFonts w:ascii="Arial" w:hAnsi="Arial" w:cs="Arial"/>
          <w:sz w:val="20"/>
          <w:lang w:val="es-ES"/>
        </w:rPr>
        <w:t xml:space="preserve"> </w:t>
      </w:r>
    </w:p>
    <w:p w14:paraId="70F8A1BC" w14:textId="77777777" w:rsidR="00C452B8" w:rsidRPr="00CD5328" w:rsidRDefault="00C452B8" w:rsidP="004E4F88">
      <w:pPr>
        <w:pStyle w:val="Prrafodelista"/>
        <w:widowControl w:val="0"/>
        <w:spacing w:after="0" w:line="240" w:lineRule="auto"/>
        <w:ind w:left="709"/>
        <w:jc w:val="both"/>
        <w:rPr>
          <w:rFonts w:ascii="Arial" w:hAnsi="Arial" w:cs="Arial"/>
          <w:sz w:val="20"/>
          <w:lang w:val="es-ES"/>
        </w:rPr>
      </w:pPr>
    </w:p>
    <w:p w14:paraId="0D61AF6C" w14:textId="77777777" w:rsidR="00C452B8" w:rsidRPr="00CD5328" w:rsidRDefault="00DF0961" w:rsidP="004E4F88">
      <w:pPr>
        <w:pStyle w:val="Prrafodelista"/>
        <w:widowControl w:val="0"/>
        <w:spacing w:after="0" w:line="240" w:lineRule="auto"/>
        <w:ind w:left="709"/>
        <w:jc w:val="both"/>
        <w:rPr>
          <w:rFonts w:ascii="Arial" w:hAnsi="Arial" w:cs="Arial"/>
          <w:sz w:val="20"/>
          <w:lang w:val="es-ES"/>
        </w:rPr>
      </w:pPr>
      <w:r w:rsidRPr="00254D92">
        <w:rPr>
          <w:rFonts w:ascii="Arial" w:hAnsi="Arial" w:cs="Arial"/>
          <w:sz w:val="20"/>
          <w:lang w:val="es-ES"/>
        </w:rPr>
        <w:t xml:space="preserve">Los actos </w:t>
      </w:r>
      <w:r w:rsidR="008D4F73" w:rsidRPr="00254D92">
        <w:rPr>
          <w:rFonts w:ascii="Arial" w:hAnsi="Arial" w:cs="Arial"/>
          <w:sz w:val="20"/>
          <w:lang w:val="es-ES"/>
        </w:rPr>
        <w:t xml:space="preserve">que declaren la nulidad de oficio y otros actos emitidos </w:t>
      </w:r>
      <w:r w:rsidRPr="00254D92">
        <w:rPr>
          <w:rFonts w:ascii="Arial" w:hAnsi="Arial" w:cs="Arial"/>
          <w:sz w:val="20"/>
          <w:lang w:val="es-ES"/>
        </w:rPr>
        <w:t xml:space="preserve">por el Titular de la Entidad </w:t>
      </w:r>
      <w:r w:rsidR="009A45FF" w:rsidRPr="00254D92">
        <w:rPr>
          <w:rFonts w:ascii="Arial" w:hAnsi="Arial" w:cs="Arial"/>
          <w:sz w:val="20"/>
          <w:lang w:val="es-ES"/>
        </w:rPr>
        <w:t>que afecten la continuidad d</w:t>
      </w:r>
      <w:r w:rsidRPr="00254D92">
        <w:rPr>
          <w:rFonts w:ascii="Arial" w:hAnsi="Arial" w:cs="Arial"/>
          <w:sz w:val="20"/>
          <w:lang w:val="es-ES"/>
        </w:rPr>
        <w:t>el proce</w:t>
      </w:r>
      <w:r w:rsidR="00691E9E" w:rsidRPr="00254D92">
        <w:rPr>
          <w:rFonts w:ascii="Arial" w:hAnsi="Arial" w:cs="Arial"/>
          <w:sz w:val="20"/>
          <w:lang w:val="es-ES"/>
        </w:rPr>
        <w:t>dimiento</w:t>
      </w:r>
      <w:r w:rsidR="005B16A9" w:rsidRPr="00254D92">
        <w:rPr>
          <w:rFonts w:ascii="Arial" w:hAnsi="Arial" w:cs="Arial"/>
          <w:sz w:val="20"/>
          <w:lang w:val="es-ES"/>
        </w:rPr>
        <w:t xml:space="preserve"> de selección</w:t>
      </w:r>
      <w:r w:rsidRPr="00254D92">
        <w:rPr>
          <w:rFonts w:ascii="Arial" w:hAnsi="Arial" w:cs="Arial"/>
          <w:sz w:val="20"/>
          <w:lang w:val="es-ES"/>
        </w:rPr>
        <w:t>, p</w:t>
      </w:r>
      <w:r w:rsidR="00E55808" w:rsidRPr="00254D92">
        <w:rPr>
          <w:rFonts w:ascii="Arial" w:hAnsi="Arial" w:cs="Arial"/>
          <w:sz w:val="20"/>
          <w:lang w:val="es-ES"/>
        </w:rPr>
        <w:t>ueden</w:t>
      </w:r>
      <w:r w:rsidRPr="00254D92">
        <w:rPr>
          <w:rFonts w:ascii="Arial" w:hAnsi="Arial" w:cs="Arial"/>
          <w:sz w:val="20"/>
          <w:lang w:val="es-ES"/>
        </w:rPr>
        <w:t xml:space="preserve"> impugnarse ante el Tribunal de Contrataciones del Estado.</w:t>
      </w:r>
    </w:p>
    <w:p w14:paraId="77937B1A" w14:textId="77777777" w:rsidR="00F97985" w:rsidRDefault="00F97985" w:rsidP="004E4F88">
      <w:pPr>
        <w:pStyle w:val="Sangra3detindependiente"/>
        <w:widowControl w:val="0"/>
        <w:ind w:left="709" w:firstLine="0"/>
        <w:jc w:val="both"/>
        <w:rPr>
          <w:rFonts w:cs="Arial"/>
          <w:b/>
        </w:rPr>
      </w:pPr>
    </w:p>
    <w:p w14:paraId="6FE68F7A" w14:textId="77777777" w:rsidR="001C59B5" w:rsidRPr="00CD5328" w:rsidRDefault="001C59B5" w:rsidP="004E4F88">
      <w:pPr>
        <w:pStyle w:val="Sangra3detindependiente"/>
        <w:widowControl w:val="0"/>
        <w:ind w:left="709" w:firstLine="0"/>
        <w:jc w:val="both"/>
        <w:rPr>
          <w:rFonts w:cs="Arial"/>
          <w:b/>
        </w:rPr>
      </w:pPr>
    </w:p>
    <w:p w14:paraId="7B1B1F0C" w14:textId="77777777" w:rsidR="00F97985" w:rsidRPr="00CD5328" w:rsidRDefault="00F97985" w:rsidP="00890C4D">
      <w:pPr>
        <w:pStyle w:val="Prrafodelista"/>
        <w:widowControl w:val="0"/>
        <w:numPr>
          <w:ilvl w:val="1"/>
          <w:numId w:val="20"/>
        </w:numPr>
        <w:spacing w:after="0" w:line="240" w:lineRule="auto"/>
        <w:ind w:left="709" w:hanging="567"/>
        <w:jc w:val="both"/>
        <w:rPr>
          <w:rFonts w:ascii="Arial" w:hAnsi="Arial" w:cs="Arial"/>
          <w:b/>
          <w:caps/>
          <w:sz w:val="20"/>
        </w:rPr>
      </w:pPr>
      <w:r w:rsidRPr="00CD5328">
        <w:rPr>
          <w:rFonts w:ascii="Arial" w:hAnsi="Arial" w:cs="Arial"/>
          <w:b/>
          <w:caps/>
          <w:sz w:val="20"/>
        </w:rPr>
        <w:t xml:space="preserve">Plazos de interposición del recurso de apelación </w:t>
      </w:r>
    </w:p>
    <w:p w14:paraId="5A830692" w14:textId="77777777" w:rsidR="00F97985" w:rsidRPr="00CD5328" w:rsidRDefault="00F97985" w:rsidP="004E4F88">
      <w:pPr>
        <w:widowControl w:val="0"/>
        <w:tabs>
          <w:tab w:val="left" w:pos="0"/>
        </w:tabs>
        <w:spacing w:after="0" w:line="240" w:lineRule="auto"/>
        <w:ind w:left="709"/>
        <w:jc w:val="both"/>
        <w:rPr>
          <w:rFonts w:ascii="Arial" w:hAnsi="Arial" w:cs="Arial"/>
        </w:rPr>
      </w:pPr>
    </w:p>
    <w:p w14:paraId="6F9FE893" w14:textId="49BFE295" w:rsidR="009054AA" w:rsidRPr="00C55E26" w:rsidRDefault="009054AA" w:rsidP="004E4F88">
      <w:pPr>
        <w:pStyle w:val="Prrafodelista"/>
        <w:widowControl w:val="0"/>
        <w:spacing w:after="0" w:line="240" w:lineRule="auto"/>
        <w:ind w:left="709"/>
        <w:jc w:val="both"/>
        <w:rPr>
          <w:rFonts w:ascii="Arial" w:hAnsi="Arial" w:cs="Arial"/>
          <w:sz w:val="20"/>
          <w:lang w:val="es-ES"/>
        </w:rPr>
      </w:pPr>
      <w:r w:rsidRPr="00C55E26">
        <w:rPr>
          <w:rFonts w:ascii="Arial" w:hAnsi="Arial" w:cs="Arial"/>
          <w:sz w:val="20"/>
          <w:lang w:val="es-ES"/>
        </w:rPr>
        <w:t xml:space="preserve">La apelación contra el otorgamiento de la </w:t>
      </w:r>
      <w:r w:rsidR="003C26C8">
        <w:rPr>
          <w:rFonts w:ascii="Arial" w:hAnsi="Arial" w:cs="Arial"/>
          <w:sz w:val="20"/>
          <w:lang w:val="es-ES"/>
        </w:rPr>
        <w:t>b</w:t>
      </w:r>
      <w:r w:rsidR="008F4D4D" w:rsidRPr="00C55E26">
        <w:rPr>
          <w:rFonts w:ascii="Arial" w:hAnsi="Arial" w:cs="Arial"/>
          <w:sz w:val="20"/>
          <w:lang w:val="es-ES"/>
        </w:rPr>
        <w:t xml:space="preserve">uena </w:t>
      </w:r>
      <w:r w:rsidR="003C26C8">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o contra los actos dictados con anterioridad a ella debe interponerse dentro de los </w:t>
      </w:r>
      <w:r w:rsidR="00084357">
        <w:rPr>
          <w:rFonts w:ascii="Arial" w:hAnsi="Arial" w:cs="Arial"/>
          <w:sz w:val="20"/>
          <w:lang w:val="es-ES"/>
        </w:rPr>
        <w:t>cinco</w:t>
      </w:r>
      <w:r w:rsidRPr="00C55E26">
        <w:rPr>
          <w:rFonts w:ascii="Arial" w:hAnsi="Arial" w:cs="Arial"/>
          <w:sz w:val="20"/>
          <w:lang w:val="es-ES"/>
        </w:rPr>
        <w:t xml:space="preserve"> (</w:t>
      </w:r>
      <w:r w:rsidR="00084357">
        <w:rPr>
          <w:rFonts w:ascii="Arial" w:hAnsi="Arial" w:cs="Arial"/>
          <w:sz w:val="20"/>
          <w:lang w:val="es-ES"/>
        </w:rPr>
        <w:t>5</w:t>
      </w:r>
      <w:r w:rsidRPr="00C55E26">
        <w:rPr>
          <w:rFonts w:ascii="Arial" w:hAnsi="Arial" w:cs="Arial"/>
          <w:sz w:val="20"/>
          <w:lang w:val="es-ES"/>
        </w:rPr>
        <w:t xml:space="preserve">) días hábiles siguientes de haberse </w:t>
      </w:r>
      <w:r w:rsidR="00EC1DAF">
        <w:rPr>
          <w:rFonts w:ascii="Arial" w:hAnsi="Arial" w:cs="Arial"/>
          <w:sz w:val="20"/>
          <w:lang w:val="es-ES"/>
        </w:rPr>
        <w:t xml:space="preserve">notificado el </w:t>
      </w:r>
      <w:r w:rsidRPr="00C55E26">
        <w:rPr>
          <w:rFonts w:ascii="Arial" w:hAnsi="Arial" w:cs="Arial"/>
          <w:sz w:val="20"/>
          <w:lang w:val="es-ES"/>
        </w:rPr>
        <w:t>otorga</w:t>
      </w:r>
      <w:r w:rsidR="00EC1DAF">
        <w:rPr>
          <w:rFonts w:ascii="Arial" w:hAnsi="Arial" w:cs="Arial"/>
          <w:sz w:val="20"/>
          <w:lang w:val="es-ES"/>
        </w:rPr>
        <w:t>miento</w:t>
      </w:r>
      <w:r w:rsidRPr="00C55E26">
        <w:rPr>
          <w:rFonts w:ascii="Arial" w:hAnsi="Arial" w:cs="Arial"/>
          <w:sz w:val="20"/>
          <w:lang w:val="es-ES"/>
        </w:rPr>
        <w:t xml:space="preserve"> </w:t>
      </w:r>
      <w:r w:rsidR="00EC1DAF">
        <w:rPr>
          <w:rFonts w:ascii="Arial" w:hAnsi="Arial" w:cs="Arial"/>
          <w:sz w:val="20"/>
          <w:lang w:val="es-ES"/>
        </w:rPr>
        <w:t xml:space="preserve">de </w:t>
      </w:r>
      <w:r w:rsidRPr="00C55E26">
        <w:rPr>
          <w:rFonts w:ascii="Arial" w:hAnsi="Arial" w:cs="Arial"/>
          <w:sz w:val="20"/>
          <w:lang w:val="es-ES"/>
        </w:rPr>
        <w:t xml:space="preserve">la </w:t>
      </w:r>
      <w:r w:rsidR="00532955">
        <w:rPr>
          <w:rFonts w:ascii="Arial" w:hAnsi="Arial" w:cs="Arial"/>
          <w:sz w:val="20"/>
          <w:lang w:val="es-ES"/>
        </w:rPr>
        <w:t>b</w:t>
      </w:r>
      <w:r w:rsidR="008F4D4D" w:rsidRPr="00C55E26">
        <w:rPr>
          <w:rFonts w:ascii="Arial" w:hAnsi="Arial" w:cs="Arial"/>
          <w:sz w:val="20"/>
          <w:lang w:val="es-ES"/>
        </w:rPr>
        <w:t xml:space="preserve">uena </w:t>
      </w:r>
      <w:r w:rsidR="00532955">
        <w:rPr>
          <w:rFonts w:ascii="Arial" w:hAnsi="Arial" w:cs="Arial"/>
          <w:sz w:val="20"/>
          <w:lang w:val="es-ES"/>
        </w:rPr>
        <w:t>p</w:t>
      </w:r>
      <w:r w:rsidR="008F4D4D" w:rsidRPr="00C55E26">
        <w:rPr>
          <w:rFonts w:ascii="Arial" w:hAnsi="Arial" w:cs="Arial"/>
          <w:sz w:val="20"/>
          <w:lang w:val="es-ES"/>
        </w:rPr>
        <w:t>ro</w:t>
      </w:r>
      <w:r w:rsidRPr="00C55E26">
        <w:rPr>
          <w:rFonts w:ascii="Arial" w:hAnsi="Arial" w:cs="Arial"/>
          <w:sz w:val="20"/>
          <w:lang w:val="es-ES"/>
        </w:rPr>
        <w:t xml:space="preserve">. </w:t>
      </w:r>
    </w:p>
    <w:p w14:paraId="64AA51ED" w14:textId="77777777" w:rsidR="009054AA" w:rsidRPr="00C55E26" w:rsidRDefault="009054AA" w:rsidP="004E4F88">
      <w:pPr>
        <w:pStyle w:val="Prrafodelista"/>
        <w:widowControl w:val="0"/>
        <w:spacing w:after="0" w:line="240" w:lineRule="auto"/>
        <w:ind w:left="709"/>
        <w:jc w:val="both"/>
        <w:rPr>
          <w:rFonts w:ascii="Arial" w:hAnsi="Arial" w:cs="Arial"/>
          <w:sz w:val="20"/>
          <w:lang w:val="es-ES"/>
        </w:rPr>
      </w:pPr>
    </w:p>
    <w:p w14:paraId="7515DB1E" w14:textId="588FB60D" w:rsidR="00F97985" w:rsidRPr="00FC7463" w:rsidRDefault="00FC7463" w:rsidP="00FC7463">
      <w:pPr>
        <w:widowControl w:val="0"/>
        <w:tabs>
          <w:tab w:val="left" w:pos="0"/>
        </w:tabs>
        <w:spacing w:after="0" w:line="240" w:lineRule="auto"/>
        <w:ind w:left="709"/>
        <w:jc w:val="both"/>
        <w:rPr>
          <w:rFonts w:ascii="Arial" w:hAnsi="Arial" w:cs="Arial"/>
          <w:sz w:val="20"/>
          <w:lang w:val="es-ES"/>
        </w:rPr>
      </w:pPr>
      <w:r w:rsidRPr="00FC7463">
        <w:rPr>
          <w:rFonts w:ascii="Arial" w:hAnsi="Arial" w:cs="Arial"/>
          <w:sz w:val="20"/>
          <w:lang w:val="es-ES"/>
        </w:rPr>
        <w:t>La apelación contra los actos dictados con posterioridad al otorgamiento de la buen</w:t>
      </w:r>
      <w:r w:rsidR="00233131">
        <w:rPr>
          <w:rFonts w:ascii="Arial" w:hAnsi="Arial" w:cs="Arial"/>
          <w:sz w:val="20"/>
          <w:lang w:val="es-ES"/>
        </w:rPr>
        <w:t>a pro</w:t>
      </w:r>
      <w:r w:rsidRPr="00FC7463">
        <w:rPr>
          <w:rFonts w:ascii="Arial" w:hAnsi="Arial" w:cs="Arial"/>
          <w:sz w:val="20"/>
          <w:lang w:val="es-ES"/>
        </w:rPr>
        <w:t xml:space="preserve">, contra la declaración de nulidad, cancelación y declaratoria de desierto del procedimiento, debe interponerse dentro de los </w:t>
      </w:r>
      <w:r w:rsidR="00084357">
        <w:rPr>
          <w:rFonts w:ascii="Arial" w:hAnsi="Arial" w:cs="Arial"/>
          <w:sz w:val="20"/>
          <w:lang w:val="es-ES"/>
        </w:rPr>
        <w:t>cinco</w:t>
      </w:r>
      <w:r w:rsidRPr="00FC7463">
        <w:rPr>
          <w:rFonts w:ascii="Arial" w:hAnsi="Arial" w:cs="Arial"/>
          <w:sz w:val="20"/>
          <w:lang w:val="es-ES"/>
        </w:rPr>
        <w:t xml:space="preserve"> (</w:t>
      </w:r>
      <w:r w:rsidR="00084357">
        <w:rPr>
          <w:rFonts w:ascii="Arial" w:hAnsi="Arial" w:cs="Arial"/>
          <w:sz w:val="20"/>
          <w:lang w:val="es-ES"/>
        </w:rPr>
        <w:t>5</w:t>
      </w:r>
      <w:r w:rsidRPr="00FC7463">
        <w:rPr>
          <w:rFonts w:ascii="Arial" w:hAnsi="Arial" w:cs="Arial"/>
          <w:sz w:val="20"/>
          <w:lang w:val="es-ES"/>
        </w:rPr>
        <w:t>) días hábiles siguientes de haberse tomado conocimiento del acto que se desea impugnar.</w:t>
      </w:r>
    </w:p>
    <w:p w14:paraId="62840EEC" w14:textId="77777777" w:rsidR="00F97985" w:rsidRPr="00CD5328" w:rsidRDefault="00F97985" w:rsidP="00CD5328">
      <w:pPr>
        <w:widowControl w:val="0"/>
        <w:tabs>
          <w:tab w:val="left" w:pos="709"/>
        </w:tabs>
        <w:spacing w:after="0" w:line="240" w:lineRule="auto"/>
        <w:ind w:left="445"/>
        <w:jc w:val="both"/>
        <w:rPr>
          <w:rFonts w:ascii="Arial" w:hAnsi="Arial" w:cs="Arial"/>
        </w:rPr>
      </w:pPr>
    </w:p>
    <w:p w14:paraId="7F3D6BD7" w14:textId="77777777" w:rsidR="00F97985" w:rsidRDefault="00F97985" w:rsidP="00CD5328">
      <w:pPr>
        <w:widowControl w:val="0"/>
        <w:spacing w:after="0" w:line="240" w:lineRule="auto"/>
        <w:rPr>
          <w:rFonts w:ascii="Arial" w:hAnsi="Arial" w:cs="Arial"/>
        </w:rPr>
      </w:pPr>
      <w:r w:rsidRPr="00CD5328">
        <w:rPr>
          <w:rFonts w:ascii="Arial" w:hAnsi="Arial" w:cs="Arial"/>
        </w:rPr>
        <w:br w:type="page"/>
      </w:r>
    </w:p>
    <w:p w14:paraId="7C0BDB90" w14:textId="77777777" w:rsidR="009C0E25" w:rsidRPr="00CD5328" w:rsidRDefault="009C0E25" w:rsidP="00CD5328">
      <w:pPr>
        <w:widowControl w:val="0"/>
        <w:spacing w:after="0" w:line="240" w:lineRule="auto"/>
        <w:rPr>
          <w:rFonts w:ascii="Arial" w:hAnsi="Arial" w:cs="Arial"/>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97985" w:rsidRPr="00CD5328" w14:paraId="713F5A97" w14:textId="77777777" w:rsidTr="009A7ECC">
        <w:tc>
          <w:tcPr>
            <w:tcW w:w="8813" w:type="dxa"/>
          </w:tcPr>
          <w:p w14:paraId="725F1DD3" w14:textId="77777777" w:rsidR="00F97985" w:rsidRPr="00CD5328" w:rsidRDefault="00F97985" w:rsidP="00CD5328">
            <w:pPr>
              <w:pStyle w:val="Prrafodelista"/>
              <w:widowControl w:val="0"/>
              <w:spacing w:after="0" w:line="240" w:lineRule="auto"/>
              <w:ind w:left="360"/>
              <w:jc w:val="center"/>
              <w:rPr>
                <w:rFonts w:ascii="Arial" w:hAnsi="Arial" w:cs="Arial"/>
                <w:b/>
                <w:sz w:val="12"/>
              </w:rPr>
            </w:pPr>
          </w:p>
          <w:p w14:paraId="46081845" w14:textId="77777777" w:rsidR="00F97985" w:rsidRPr="00CD5328" w:rsidRDefault="00F97985" w:rsidP="00CD5328">
            <w:pPr>
              <w:pStyle w:val="Prrafodelista"/>
              <w:widowControl w:val="0"/>
              <w:spacing w:after="0" w:line="240" w:lineRule="auto"/>
              <w:ind w:left="66"/>
              <w:jc w:val="center"/>
              <w:rPr>
                <w:rFonts w:ascii="Arial" w:hAnsi="Arial" w:cs="Arial"/>
              </w:rPr>
            </w:pPr>
            <w:r w:rsidRPr="00CD5328">
              <w:rPr>
                <w:rFonts w:ascii="Arial" w:hAnsi="Arial" w:cs="Arial"/>
                <w:b/>
              </w:rPr>
              <w:t>CAPÍTULO III</w:t>
            </w:r>
          </w:p>
          <w:p w14:paraId="3F97E935" w14:textId="77777777" w:rsidR="00F97985" w:rsidRPr="00CD5328" w:rsidRDefault="00F97985" w:rsidP="00CD5328">
            <w:pPr>
              <w:widowControl w:val="0"/>
              <w:spacing w:after="0" w:line="240" w:lineRule="auto"/>
              <w:jc w:val="center"/>
              <w:rPr>
                <w:rFonts w:ascii="Arial" w:hAnsi="Arial" w:cs="Arial"/>
                <w:b/>
                <w:szCs w:val="22"/>
              </w:rPr>
            </w:pPr>
            <w:r w:rsidRPr="00CD5328">
              <w:rPr>
                <w:rFonts w:ascii="Arial" w:hAnsi="Arial" w:cs="Arial"/>
                <w:b/>
                <w:szCs w:val="22"/>
              </w:rPr>
              <w:t>DEL CONTRATO</w:t>
            </w:r>
          </w:p>
          <w:p w14:paraId="41DA5D70" w14:textId="77777777" w:rsidR="00F97985" w:rsidRPr="00CD5328" w:rsidRDefault="00F97985" w:rsidP="00CD5328">
            <w:pPr>
              <w:widowControl w:val="0"/>
              <w:spacing w:after="0" w:line="240" w:lineRule="auto"/>
              <w:jc w:val="center"/>
              <w:rPr>
                <w:rFonts w:ascii="Arial" w:hAnsi="Arial" w:cs="Arial"/>
                <w:sz w:val="6"/>
              </w:rPr>
            </w:pPr>
          </w:p>
        </w:tc>
      </w:tr>
    </w:tbl>
    <w:p w14:paraId="268348F2" w14:textId="77777777" w:rsidR="00F97985" w:rsidRDefault="00F97985" w:rsidP="00CD5328">
      <w:pPr>
        <w:widowControl w:val="0"/>
        <w:spacing w:after="0" w:line="240" w:lineRule="auto"/>
        <w:ind w:left="96"/>
        <w:jc w:val="both"/>
        <w:rPr>
          <w:rFonts w:ascii="Arial" w:hAnsi="Arial" w:cs="Arial"/>
        </w:rPr>
      </w:pPr>
    </w:p>
    <w:p w14:paraId="15922995" w14:textId="77777777" w:rsidR="008B513C" w:rsidRPr="00CD5328" w:rsidRDefault="008B513C" w:rsidP="00CD5328">
      <w:pPr>
        <w:widowControl w:val="0"/>
        <w:spacing w:after="0" w:line="240" w:lineRule="auto"/>
        <w:ind w:left="96"/>
        <w:jc w:val="both"/>
        <w:rPr>
          <w:rFonts w:ascii="Arial" w:hAnsi="Arial" w:cs="Arial"/>
        </w:rPr>
      </w:pPr>
    </w:p>
    <w:p w14:paraId="2351FF6A"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1BC04786" w14:textId="77777777" w:rsidR="00F97985" w:rsidRPr="00CD5328" w:rsidRDefault="00F97985" w:rsidP="007F6772">
      <w:pPr>
        <w:pStyle w:val="Prrafodelista"/>
        <w:widowControl w:val="0"/>
        <w:numPr>
          <w:ilvl w:val="0"/>
          <w:numId w:val="15"/>
        </w:numPr>
        <w:spacing w:after="0" w:line="240" w:lineRule="auto"/>
        <w:ind w:left="96"/>
        <w:jc w:val="both"/>
        <w:rPr>
          <w:rFonts w:ascii="Arial" w:hAnsi="Arial" w:cs="Arial"/>
          <w:b/>
          <w:caps/>
          <w:vanish/>
          <w:sz w:val="20"/>
        </w:rPr>
      </w:pPr>
    </w:p>
    <w:p w14:paraId="3A849421" w14:textId="77777777" w:rsidR="00F97985" w:rsidRPr="00CD5328" w:rsidRDefault="003D5A05" w:rsidP="007F6772">
      <w:pPr>
        <w:pStyle w:val="Prrafodelista"/>
        <w:widowControl w:val="0"/>
        <w:numPr>
          <w:ilvl w:val="1"/>
          <w:numId w:val="15"/>
        </w:numPr>
        <w:spacing w:after="0" w:line="240" w:lineRule="auto"/>
        <w:ind w:left="445" w:hanging="425"/>
        <w:jc w:val="both"/>
        <w:rPr>
          <w:rFonts w:ascii="Arial" w:hAnsi="Arial" w:cs="Arial"/>
          <w:b/>
          <w:caps/>
          <w:sz w:val="20"/>
        </w:rPr>
      </w:pPr>
      <w:r w:rsidRPr="00CD5328">
        <w:rPr>
          <w:rFonts w:ascii="Arial" w:hAnsi="Arial" w:cs="Arial"/>
          <w:b/>
          <w:caps/>
          <w:sz w:val="20"/>
        </w:rPr>
        <w:t>PERFECCIONAMIENTO DEL CONTRATO</w:t>
      </w:r>
    </w:p>
    <w:p w14:paraId="0B339587" w14:textId="77777777" w:rsidR="00F97985" w:rsidRPr="00CD5328" w:rsidRDefault="00F97985" w:rsidP="00CD5328">
      <w:pPr>
        <w:widowControl w:val="0"/>
        <w:spacing w:after="0" w:line="240" w:lineRule="auto"/>
        <w:ind w:left="445"/>
        <w:jc w:val="both"/>
        <w:rPr>
          <w:rFonts w:ascii="Arial" w:hAnsi="Arial" w:cs="Arial"/>
        </w:rPr>
      </w:pPr>
    </w:p>
    <w:p w14:paraId="54FBFFDC" w14:textId="77777777" w:rsidR="00D06612" w:rsidRPr="00260EAC" w:rsidRDefault="00D06612" w:rsidP="00D06612">
      <w:pPr>
        <w:pStyle w:val="Prrafodelista"/>
        <w:spacing w:after="0" w:line="240" w:lineRule="auto"/>
        <w:ind w:left="426"/>
        <w:jc w:val="both"/>
        <w:rPr>
          <w:rFonts w:ascii="Arial" w:hAnsi="Arial" w:cs="Arial"/>
          <w:color w:val="auto"/>
          <w:sz w:val="20"/>
          <w:lang w:val="es-ES"/>
        </w:rPr>
      </w:pPr>
      <w:r w:rsidRPr="00D06612">
        <w:rPr>
          <w:rFonts w:ascii="Arial" w:hAnsi="Arial" w:cs="Arial"/>
          <w:color w:val="auto"/>
          <w:sz w:val="20"/>
          <w:lang w:val="es-ES"/>
        </w:rPr>
        <w:t xml:space="preserve">Dentro del plazo de ocho (8) días hábiles siguientes al registro en el SEACE del consentimiento de la buena pro o de que esta haya quedado administrativamente firme, el postor ganador de la buena pro debe presentar la totalidad de los requisitos para perfeccionar el contrato. En un plazo que no </w:t>
      </w:r>
      <w:r w:rsidRPr="00260EAC">
        <w:rPr>
          <w:rFonts w:ascii="Arial" w:hAnsi="Arial" w:cs="Arial"/>
          <w:color w:val="auto"/>
          <w:sz w:val="20"/>
          <w:lang w:val="es-ES"/>
        </w:rPr>
        <w:t xml:space="preserve">puede exceder de los tres (3) días hábiles siguientes de presentados los documentos la Entidad debe suscribir el contrato, u otorgar un plazo adicional para subsanar los requisitos, el que no puede exceder de cinco (5) días hábiles contados desde el día siguiente de la notificación de la Entidad. Al día siguiente de subsanadas las observaciones, las partes suscriben el contrato. </w:t>
      </w:r>
    </w:p>
    <w:p w14:paraId="62936E04" w14:textId="77777777" w:rsidR="009172B9" w:rsidRPr="00260EAC" w:rsidRDefault="009172B9" w:rsidP="00213189">
      <w:pPr>
        <w:pStyle w:val="Prrafodelista"/>
        <w:widowControl w:val="0"/>
        <w:spacing w:after="0" w:line="240" w:lineRule="auto"/>
        <w:ind w:left="445"/>
        <w:jc w:val="both"/>
        <w:rPr>
          <w:rFonts w:ascii="Arial" w:hAnsi="Arial" w:cs="Arial"/>
          <w:color w:val="auto"/>
          <w:sz w:val="20"/>
          <w:lang w:val="es-ES"/>
        </w:rPr>
      </w:pPr>
    </w:p>
    <w:p w14:paraId="4CF07A27" w14:textId="1B9C060A" w:rsidR="0052639E" w:rsidRPr="00260EAC" w:rsidRDefault="0052639E" w:rsidP="00031A30">
      <w:pPr>
        <w:spacing w:after="0" w:line="240" w:lineRule="auto"/>
        <w:ind w:left="426"/>
        <w:jc w:val="both"/>
        <w:rPr>
          <w:rFonts w:ascii="Arial" w:hAnsi="Arial" w:cs="Arial"/>
          <w:color w:val="auto"/>
          <w:sz w:val="20"/>
          <w:lang w:val="es-ES"/>
        </w:rPr>
      </w:pPr>
      <w:r w:rsidRPr="00260EAC">
        <w:rPr>
          <w:rFonts w:ascii="Arial" w:hAnsi="Arial" w:cs="Arial"/>
          <w:color w:val="auto"/>
          <w:sz w:val="20"/>
          <w:lang w:val="es-ES"/>
        </w:rPr>
        <w:t xml:space="preserve">Para perfeccionar el contrato, el postor ganador de la </w:t>
      </w:r>
      <w:r w:rsidR="003C26C8" w:rsidRPr="00260EAC">
        <w:rPr>
          <w:rFonts w:ascii="Arial" w:hAnsi="Arial" w:cs="Arial"/>
          <w:color w:val="auto"/>
          <w:sz w:val="20"/>
          <w:lang w:val="es-ES"/>
        </w:rPr>
        <w:t>b</w:t>
      </w:r>
      <w:r w:rsidRPr="00260EAC">
        <w:rPr>
          <w:rFonts w:ascii="Arial" w:hAnsi="Arial" w:cs="Arial"/>
          <w:color w:val="auto"/>
          <w:sz w:val="20"/>
          <w:lang w:val="es-ES"/>
        </w:rPr>
        <w:t xml:space="preserve">uena </w:t>
      </w:r>
      <w:r w:rsidR="003C26C8" w:rsidRPr="00260EAC">
        <w:rPr>
          <w:rFonts w:ascii="Arial" w:hAnsi="Arial" w:cs="Arial"/>
          <w:color w:val="auto"/>
          <w:sz w:val="20"/>
          <w:lang w:val="es-ES"/>
        </w:rPr>
        <w:t>p</w:t>
      </w:r>
      <w:r w:rsidRPr="00260EAC">
        <w:rPr>
          <w:rFonts w:ascii="Arial" w:hAnsi="Arial" w:cs="Arial"/>
          <w:color w:val="auto"/>
          <w:sz w:val="20"/>
          <w:lang w:val="es-ES"/>
        </w:rPr>
        <w:t>ro debe presentar los documentos</w:t>
      </w:r>
      <w:r w:rsidR="00031A30" w:rsidRPr="00260EAC">
        <w:rPr>
          <w:rFonts w:ascii="Arial" w:hAnsi="Arial" w:cs="Arial"/>
          <w:color w:val="auto"/>
          <w:sz w:val="20"/>
          <w:lang w:val="es-ES"/>
        </w:rPr>
        <w:t xml:space="preserve"> señalados en el artículo </w:t>
      </w:r>
      <w:r w:rsidR="00903FE7" w:rsidRPr="00260EAC">
        <w:rPr>
          <w:rFonts w:ascii="Arial" w:hAnsi="Arial" w:cs="Arial"/>
          <w:color w:val="auto"/>
          <w:sz w:val="20"/>
          <w:lang w:val="es-ES"/>
        </w:rPr>
        <w:t>117</w:t>
      </w:r>
      <w:r w:rsidR="00031A30" w:rsidRPr="00260EAC">
        <w:rPr>
          <w:rFonts w:ascii="Arial" w:hAnsi="Arial" w:cs="Arial"/>
          <w:color w:val="auto"/>
          <w:sz w:val="20"/>
          <w:lang w:val="es-ES"/>
        </w:rPr>
        <w:t xml:space="preserve"> del Reglamento y los </w:t>
      </w:r>
      <w:r w:rsidRPr="00260EAC">
        <w:rPr>
          <w:rFonts w:ascii="Arial" w:hAnsi="Arial" w:cs="Arial"/>
          <w:color w:val="auto"/>
          <w:sz w:val="20"/>
          <w:lang w:val="es-ES"/>
        </w:rPr>
        <w:t xml:space="preserve">previstos en </w:t>
      </w:r>
      <w:r w:rsidR="00031A30" w:rsidRPr="00260EAC">
        <w:rPr>
          <w:rFonts w:ascii="Arial" w:hAnsi="Arial" w:cs="Arial"/>
          <w:color w:val="auto"/>
          <w:sz w:val="20"/>
          <w:lang w:val="es-ES"/>
        </w:rPr>
        <w:t xml:space="preserve">la sección específica de </w:t>
      </w:r>
      <w:r w:rsidRPr="00260EAC">
        <w:rPr>
          <w:rFonts w:ascii="Arial" w:hAnsi="Arial" w:cs="Arial"/>
          <w:color w:val="auto"/>
          <w:sz w:val="20"/>
          <w:lang w:val="es-ES"/>
        </w:rPr>
        <w:t>l</w:t>
      </w:r>
      <w:r w:rsidR="00A06A94" w:rsidRPr="00260EAC">
        <w:rPr>
          <w:rFonts w:ascii="Arial" w:hAnsi="Arial" w:cs="Arial"/>
          <w:color w:val="auto"/>
          <w:sz w:val="20"/>
          <w:lang w:val="es-ES"/>
        </w:rPr>
        <w:t xml:space="preserve">a </w:t>
      </w:r>
      <w:r w:rsidR="00FD6E5B" w:rsidRPr="00260EAC">
        <w:rPr>
          <w:rFonts w:ascii="Arial" w:hAnsi="Arial" w:cs="Arial"/>
          <w:color w:val="auto"/>
          <w:sz w:val="20"/>
          <w:lang w:val="es-ES"/>
        </w:rPr>
        <w:t>solicitud de expresión de interés</w:t>
      </w:r>
      <w:r w:rsidR="00031A30" w:rsidRPr="00260EAC">
        <w:rPr>
          <w:rFonts w:ascii="Arial" w:hAnsi="Arial" w:cs="Arial"/>
          <w:color w:val="auto"/>
          <w:sz w:val="20"/>
          <w:lang w:val="es-ES"/>
        </w:rPr>
        <w:t>.</w:t>
      </w:r>
    </w:p>
    <w:p w14:paraId="408AF6D2" w14:textId="77777777" w:rsidR="00627396" w:rsidRPr="00260EAC" w:rsidRDefault="00627396" w:rsidP="00627396">
      <w:pPr>
        <w:widowControl w:val="0"/>
        <w:spacing w:after="0" w:line="240" w:lineRule="auto"/>
        <w:ind w:left="720"/>
        <w:jc w:val="both"/>
        <w:rPr>
          <w:rFonts w:ascii="Arial" w:hAnsi="Arial" w:cs="Arial"/>
          <w:b/>
          <w:i/>
          <w:color w:val="auto"/>
          <w:sz w:val="20"/>
          <w:u w:val="single"/>
          <w:lang w:val="es-ES"/>
        </w:rPr>
      </w:pPr>
    </w:p>
    <w:p w14:paraId="2E2BA929" w14:textId="77777777" w:rsidR="008B513C" w:rsidRPr="00260EAC" w:rsidRDefault="008B513C" w:rsidP="00CD5328">
      <w:pPr>
        <w:widowControl w:val="0"/>
        <w:tabs>
          <w:tab w:val="left" w:pos="567"/>
        </w:tabs>
        <w:spacing w:after="0" w:line="240" w:lineRule="auto"/>
        <w:ind w:left="456"/>
        <w:jc w:val="both"/>
        <w:rPr>
          <w:rFonts w:ascii="Arial" w:hAnsi="Arial" w:cs="Arial"/>
          <w:color w:val="auto"/>
        </w:rPr>
      </w:pPr>
    </w:p>
    <w:p w14:paraId="5C055FB0" w14:textId="77777777" w:rsidR="00F97985" w:rsidRPr="00260EAC" w:rsidRDefault="00796258" w:rsidP="007F6772">
      <w:pPr>
        <w:pStyle w:val="Prrafodelista"/>
        <w:widowControl w:val="0"/>
        <w:numPr>
          <w:ilvl w:val="1"/>
          <w:numId w:val="15"/>
        </w:numPr>
        <w:spacing w:after="0" w:line="240" w:lineRule="auto"/>
        <w:ind w:left="445" w:hanging="425"/>
        <w:jc w:val="both"/>
        <w:rPr>
          <w:rFonts w:ascii="Arial" w:hAnsi="Arial" w:cs="Arial"/>
          <w:b/>
          <w:caps/>
          <w:color w:val="auto"/>
          <w:sz w:val="20"/>
        </w:rPr>
      </w:pPr>
      <w:r w:rsidRPr="00260EAC">
        <w:rPr>
          <w:rFonts w:ascii="Arial" w:hAnsi="Arial" w:cs="Arial"/>
          <w:b/>
          <w:caps/>
          <w:color w:val="auto"/>
          <w:sz w:val="20"/>
        </w:rPr>
        <w:t>PLAZO DE EJECUCIÓN CONTRACTUAL</w:t>
      </w:r>
    </w:p>
    <w:p w14:paraId="5534BBF4" w14:textId="77777777" w:rsidR="00F97985" w:rsidRPr="00260EAC" w:rsidRDefault="00F97985" w:rsidP="00CD5328">
      <w:pPr>
        <w:widowControl w:val="0"/>
        <w:tabs>
          <w:tab w:val="left" w:pos="709"/>
        </w:tabs>
        <w:spacing w:after="0" w:line="240" w:lineRule="auto"/>
        <w:jc w:val="both"/>
        <w:rPr>
          <w:rFonts w:ascii="Arial" w:hAnsi="Arial" w:cs="Arial"/>
          <w:b/>
          <w:color w:val="auto"/>
        </w:rPr>
      </w:pPr>
    </w:p>
    <w:p w14:paraId="631B5163" w14:textId="77777777" w:rsidR="00796258" w:rsidRPr="00260EAC" w:rsidRDefault="009721C1" w:rsidP="00796258">
      <w:pPr>
        <w:pStyle w:val="Prrafodelista"/>
        <w:widowControl w:val="0"/>
        <w:spacing w:after="0" w:line="240" w:lineRule="auto"/>
        <w:ind w:left="426"/>
        <w:jc w:val="both"/>
        <w:rPr>
          <w:rFonts w:ascii="Arial" w:hAnsi="Arial" w:cs="Arial"/>
          <w:color w:val="auto"/>
          <w:sz w:val="20"/>
        </w:rPr>
      </w:pPr>
      <w:r w:rsidRPr="00260EAC">
        <w:rPr>
          <w:rFonts w:ascii="Arial" w:hAnsi="Arial" w:cs="Arial"/>
          <w:color w:val="auto"/>
          <w:sz w:val="20"/>
        </w:rPr>
        <w:t>En aplicación de lo dispuesto en el artículo 1</w:t>
      </w:r>
      <w:r w:rsidR="00796258" w:rsidRPr="00260EAC">
        <w:rPr>
          <w:rFonts w:ascii="Arial" w:hAnsi="Arial" w:cs="Arial"/>
          <w:color w:val="auto"/>
          <w:sz w:val="20"/>
        </w:rPr>
        <w:t>2</w:t>
      </w:r>
      <w:r w:rsidR="00903FE7" w:rsidRPr="00260EAC">
        <w:rPr>
          <w:rFonts w:ascii="Arial" w:hAnsi="Arial" w:cs="Arial"/>
          <w:color w:val="auto"/>
          <w:sz w:val="20"/>
        </w:rPr>
        <w:t>0</w:t>
      </w:r>
      <w:r w:rsidRPr="00260EAC">
        <w:rPr>
          <w:rFonts w:ascii="Arial" w:hAnsi="Arial" w:cs="Arial"/>
          <w:color w:val="auto"/>
          <w:sz w:val="20"/>
        </w:rPr>
        <w:t xml:space="preserve"> del Reglamento, el </w:t>
      </w:r>
      <w:r w:rsidR="00796258" w:rsidRPr="00260EAC">
        <w:rPr>
          <w:rFonts w:ascii="Arial" w:hAnsi="Arial" w:cs="Arial"/>
          <w:color w:val="auto"/>
          <w:sz w:val="20"/>
        </w:rPr>
        <w:t xml:space="preserve">plazo de ejecución contractual se inicia el día siguiente del perfeccionamiento del contrato, desde la fecha que se establezca en el contrato o desde la fecha en que se cumplan las condiciones previstas en el contrato, según sea el caso. </w:t>
      </w:r>
      <w:bookmarkStart w:id="1" w:name="JD_DS184-2008-EF-A150"/>
      <w:bookmarkEnd w:id="1"/>
    </w:p>
    <w:p w14:paraId="2A0E2353" w14:textId="77777777" w:rsidR="00796258" w:rsidRPr="00260EAC" w:rsidRDefault="00796258" w:rsidP="009721C1">
      <w:pPr>
        <w:pStyle w:val="Prrafodelista"/>
        <w:widowControl w:val="0"/>
        <w:spacing w:after="0" w:line="240" w:lineRule="auto"/>
        <w:ind w:left="426"/>
        <w:jc w:val="both"/>
        <w:rPr>
          <w:rFonts w:ascii="Arial" w:hAnsi="Arial" w:cs="Arial"/>
          <w:color w:val="auto"/>
          <w:sz w:val="20"/>
        </w:rPr>
      </w:pPr>
    </w:p>
    <w:p w14:paraId="51D5DF30" w14:textId="77777777" w:rsidR="00582BE9" w:rsidRPr="00260EAC" w:rsidRDefault="00582BE9" w:rsidP="009721C1">
      <w:pPr>
        <w:pStyle w:val="Prrafodelista"/>
        <w:widowControl w:val="0"/>
        <w:spacing w:after="0" w:line="240" w:lineRule="auto"/>
        <w:ind w:left="426"/>
        <w:jc w:val="both"/>
        <w:rPr>
          <w:rFonts w:ascii="Arial" w:hAnsi="Arial" w:cs="Arial"/>
          <w:color w:val="auto"/>
          <w:sz w:val="20"/>
        </w:rPr>
      </w:pPr>
    </w:p>
    <w:p w14:paraId="43CD3D1B" w14:textId="77777777" w:rsidR="004144BB" w:rsidRPr="00260EAC" w:rsidRDefault="004144BB" w:rsidP="007F6772">
      <w:pPr>
        <w:pStyle w:val="Prrafodelista"/>
        <w:widowControl w:val="0"/>
        <w:numPr>
          <w:ilvl w:val="1"/>
          <w:numId w:val="15"/>
        </w:numPr>
        <w:spacing w:after="0" w:line="240" w:lineRule="auto"/>
        <w:ind w:left="445" w:hanging="425"/>
        <w:jc w:val="both"/>
        <w:rPr>
          <w:rFonts w:ascii="Arial" w:hAnsi="Arial" w:cs="Arial"/>
          <w:b/>
          <w:caps/>
          <w:color w:val="auto"/>
          <w:sz w:val="20"/>
        </w:rPr>
      </w:pPr>
      <w:r w:rsidRPr="00260EAC">
        <w:rPr>
          <w:rFonts w:ascii="Arial" w:hAnsi="Arial" w:cs="Arial"/>
          <w:b/>
          <w:caps/>
          <w:color w:val="auto"/>
          <w:sz w:val="20"/>
        </w:rPr>
        <w:t>GARANTÍAS</w:t>
      </w:r>
    </w:p>
    <w:p w14:paraId="33ADFD44" w14:textId="77777777" w:rsidR="00971951" w:rsidRPr="00260EAC" w:rsidRDefault="00971951" w:rsidP="00971951">
      <w:pPr>
        <w:pStyle w:val="Prrafodelista"/>
        <w:widowControl w:val="0"/>
        <w:spacing w:after="0" w:line="240" w:lineRule="auto"/>
        <w:ind w:left="445"/>
        <w:jc w:val="both"/>
        <w:rPr>
          <w:rFonts w:ascii="Arial" w:hAnsi="Arial" w:cs="Arial"/>
          <w:b/>
          <w:caps/>
          <w:color w:val="auto"/>
          <w:sz w:val="20"/>
        </w:rPr>
      </w:pPr>
    </w:p>
    <w:p w14:paraId="14E943C5" w14:textId="77777777" w:rsidR="008B0468" w:rsidRPr="00260EAC" w:rsidRDefault="008B0468" w:rsidP="008B0468">
      <w:pPr>
        <w:pStyle w:val="Prrafodelista"/>
        <w:widowControl w:val="0"/>
        <w:numPr>
          <w:ilvl w:val="2"/>
          <w:numId w:val="15"/>
        </w:numPr>
        <w:spacing w:after="0" w:line="240" w:lineRule="auto"/>
        <w:ind w:left="1134" w:hanging="708"/>
        <w:jc w:val="both"/>
        <w:rPr>
          <w:rFonts w:ascii="Arial" w:hAnsi="Arial" w:cs="Arial"/>
          <w:b/>
          <w:color w:val="auto"/>
          <w:sz w:val="20"/>
        </w:rPr>
      </w:pPr>
      <w:r w:rsidRPr="00260EAC">
        <w:rPr>
          <w:rFonts w:ascii="Arial" w:hAnsi="Arial" w:cs="Arial"/>
          <w:b/>
          <w:color w:val="auto"/>
          <w:sz w:val="20"/>
        </w:rPr>
        <w:t xml:space="preserve">GARANTÍA </w:t>
      </w:r>
      <w:r w:rsidR="000E55E6" w:rsidRPr="00260EAC">
        <w:rPr>
          <w:rFonts w:ascii="Arial" w:hAnsi="Arial" w:cs="Arial"/>
          <w:b/>
          <w:color w:val="auto"/>
          <w:sz w:val="20"/>
        </w:rPr>
        <w:t>POR ADELANTO</w:t>
      </w:r>
    </w:p>
    <w:p w14:paraId="53D989D2" w14:textId="77777777" w:rsidR="000E55E6" w:rsidRPr="00260EAC" w:rsidRDefault="000E55E6" w:rsidP="000E55E6">
      <w:pPr>
        <w:pStyle w:val="Prrafodelista"/>
        <w:widowControl w:val="0"/>
        <w:spacing w:after="0" w:line="240" w:lineRule="auto"/>
        <w:ind w:left="1134"/>
        <w:jc w:val="both"/>
        <w:rPr>
          <w:rFonts w:ascii="Arial" w:hAnsi="Arial" w:cs="Arial"/>
          <w:b/>
          <w:color w:val="auto"/>
          <w:sz w:val="20"/>
        </w:rPr>
      </w:pPr>
    </w:p>
    <w:p w14:paraId="5B893267" w14:textId="690A986C" w:rsidR="000E55E6" w:rsidRPr="00260EAC" w:rsidRDefault="000E55E6" w:rsidP="000E55E6">
      <w:pPr>
        <w:pStyle w:val="Prrafodelista"/>
        <w:widowControl w:val="0"/>
        <w:spacing w:after="0" w:line="240" w:lineRule="auto"/>
        <w:ind w:left="1134"/>
        <w:jc w:val="both"/>
        <w:rPr>
          <w:rFonts w:ascii="Arial" w:hAnsi="Arial" w:cs="Arial"/>
          <w:color w:val="auto"/>
          <w:sz w:val="20"/>
        </w:rPr>
      </w:pPr>
      <w:r w:rsidRPr="00260EAC">
        <w:rPr>
          <w:rFonts w:ascii="Arial" w:hAnsi="Arial" w:cs="Arial"/>
          <w:color w:val="auto"/>
          <w:sz w:val="20"/>
        </w:rPr>
        <w:t>En caso se haya previsto</w:t>
      </w:r>
      <w:r w:rsidR="00FD60D1" w:rsidRPr="00260EAC">
        <w:rPr>
          <w:rFonts w:ascii="Arial" w:hAnsi="Arial" w:cs="Arial"/>
          <w:color w:val="auto"/>
          <w:sz w:val="20"/>
        </w:rPr>
        <w:t xml:space="preserve"> en la sección específica de la </w:t>
      </w:r>
      <w:r w:rsidR="00FD6E5B" w:rsidRPr="00260EAC">
        <w:rPr>
          <w:rFonts w:ascii="Arial" w:hAnsi="Arial" w:cs="Arial"/>
          <w:color w:val="auto"/>
          <w:sz w:val="20"/>
        </w:rPr>
        <w:t>solicitud de expresión de interés</w:t>
      </w:r>
      <w:r w:rsidR="00FD60D1" w:rsidRPr="00260EAC">
        <w:rPr>
          <w:rFonts w:ascii="Arial" w:hAnsi="Arial" w:cs="Arial"/>
          <w:color w:val="auto"/>
          <w:sz w:val="20"/>
        </w:rPr>
        <w:t xml:space="preserve"> </w:t>
      </w:r>
      <w:r w:rsidRPr="00260EAC">
        <w:rPr>
          <w:rFonts w:ascii="Arial" w:hAnsi="Arial" w:cs="Arial"/>
          <w:color w:val="auto"/>
          <w:sz w:val="20"/>
        </w:rPr>
        <w:t>la entrega de adelantos</w:t>
      </w:r>
      <w:r w:rsidR="00FD60D1" w:rsidRPr="00260EAC">
        <w:rPr>
          <w:rFonts w:ascii="Arial" w:hAnsi="Arial" w:cs="Arial"/>
          <w:color w:val="auto"/>
          <w:sz w:val="20"/>
        </w:rPr>
        <w:t xml:space="preserve">, el contratista debe </w:t>
      </w:r>
      <w:r w:rsidRPr="00260EAC">
        <w:rPr>
          <w:rFonts w:ascii="Arial" w:hAnsi="Arial" w:cs="Arial"/>
          <w:color w:val="auto"/>
          <w:sz w:val="20"/>
        </w:rPr>
        <w:t>presenta</w:t>
      </w:r>
      <w:r w:rsidR="00FD60D1" w:rsidRPr="00260EAC">
        <w:rPr>
          <w:rFonts w:ascii="Arial" w:hAnsi="Arial" w:cs="Arial"/>
          <w:color w:val="auto"/>
          <w:sz w:val="20"/>
        </w:rPr>
        <w:t>r</w:t>
      </w:r>
      <w:r w:rsidRPr="00260EAC">
        <w:rPr>
          <w:rFonts w:ascii="Arial" w:hAnsi="Arial" w:cs="Arial"/>
          <w:color w:val="auto"/>
          <w:sz w:val="20"/>
        </w:rPr>
        <w:t xml:space="preserve"> una garantía emitida por idéntico monto conforme a lo estipulado en el artículo 1</w:t>
      </w:r>
      <w:r w:rsidR="00EE2DE2" w:rsidRPr="00260EAC">
        <w:rPr>
          <w:rFonts w:ascii="Arial" w:hAnsi="Arial" w:cs="Arial"/>
          <w:color w:val="auto"/>
          <w:sz w:val="20"/>
        </w:rPr>
        <w:t>29</w:t>
      </w:r>
      <w:r w:rsidRPr="00260EAC">
        <w:rPr>
          <w:rFonts w:ascii="Arial" w:hAnsi="Arial" w:cs="Arial"/>
          <w:color w:val="auto"/>
          <w:sz w:val="20"/>
        </w:rPr>
        <w:t xml:space="preserve"> del Reglamento. La presentación de esta garantía no puede ser exceptuada en ningún caso.</w:t>
      </w:r>
    </w:p>
    <w:p w14:paraId="395F6F96" w14:textId="77777777" w:rsidR="00FD60D1" w:rsidRPr="00260EAC" w:rsidRDefault="00FD60D1" w:rsidP="000E55E6">
      <w:pPr>
        <w:pStyle w:val="Prrafodelista"/>
        <w:widowControl w:val="0"/>
        <w:spacing w:after="0" w:line="240" w:lineRule="auto"/>
        <w:ind w:left="1134"/>
        <w:jc w:val="both"/>
        <w:rPr>
          <w:rFonts w:ascii="Arial" w:hAnsi="Arial" w:cs="Arial"/>
          <w:color w:val="auto"/>
          <w:sz w:val="20"/>
        </w:rPr>
      </w:pPr>
    </w:p>
    <w:p w14:paraId="1D48A2FD" w14:textId="77777777" w:rsidR="008D408F" w:rsidRPr="00260EAC" w:rsidRDefault="008D408F" w:rsidP="00CD5328">
      <w:pPr>
        <w:pStyle w:val="Prrafodelista"/>
        <w:widowControl w:val="0"/>
        <w:spacing w:after="0" w:line="240" w:lineRule="auto"/>
        <w:ind w:left="1701"/>
        <w:jc w:val="both"/>
        <w:rPr>
          <w:rFonts w:ascii="Arial" w:hAnsi="Arial" w:cs="Arial"/>
          <w:color w:val="auto"/>
          <w:sz w:val="20"/>
        </w:rPr>
      </w:pPr>
    </w:p>
    <w:p w14:paraId="06A1810E" w14:textId="77777777" w:rsidR="004144BB" w:rsidRPr="00260EAC" w:rsidRDefault="004144BB" w:rsidP="009059A7">
      <w:pPr>
        <w:pStyle w:val="Prrafodelista"/>
        <w:widowControl w:val="0"/>
        <w:numPr>
          <w:ilvl w:val="2"/>
          <w:numId w:val="15"/>
        </w:numPr>
        <w:spacing w:after="0" w:line="240" w:lineRule="auto"/>
        <w:ind w:left="1134" w:hanging="708"/>
        <w:jc w:val="both"/>
        <w:rPr>
          <w:rFonts w:ascii="Arial" w:hAnsi="Arial" w:cs="Arial"/>
          <w:b/>
          <w:caps/>
          <w:color w:val="auto"/>
          <w:sz w:val="20"/>
        </w:rPr>
      </w:pPr>
      <w:r w:rsidRPr="00260EAC">
        <w:rPr>
          <w:rFonts w:ascii="Arial" w:hAnsi="Arial" w:cs="Arial"/>
          <w:b/>
          <w:caps/>
          <w:color w:val="auto"/>
          <w:sz w:val="20"/>
        </w:rPr>
        <w:t>REQUISITOS DE LAS GARANTÍAS</w:t>
      </w:r>
    </w:p>
    <w:p w14:paraId="7CE0B1F3" w14:textId="77777777" w:rsidR="004144BB" w:rsidRPr="00260EAC" w:rsidRDefault="004144BB" w:rsidP="00213189">
      <w:pPr>
        <w:pStyle w:val="Prrafodelista"/>
        <w:widowControl w:val="0"/>
        <w:spacing w:after="0" w:line="240" w:lineRule="auto"/>
        <w:jc w:val="both"/>
        <w:rPr>
          <w:rFonts w:ascii="Arial" w:hAnsi="Arial" w:cs="Arial"/>
          <w:color w:val="auto"/>
          <w:sz w:val="20"/>
        </w:rPr>
      </w:pPr>
    </w:p>
    <w:p w14:paraId="5317BC80" w14:textId="77777777" w:rsidR="004144BB" w:rsidRPr="00260EAC" w:rsidRDefault="00174D5D" w:rsidP="009059A7">
      <w:pPr>
        <w:pStyle w:val="Prrafodelista"/>
        <w:widowControl w:val="0"/>
        <w:spacing w:after="0" w:line="240" w:lineRule="auto"/>
        <w:ind w:left="1134"/>
        <w:jc w:val="both"/>
        <w:rPr>
          <w:rFonts w:ascii="Arial" w:hAnsi="Arial" w:cs="Arial"/>
          <w:color w:val="auto"/>
          <w:sz w:val="20"/>
          <w:lang w:val="es-ES"/>
        </w:rPr>
      </w:pPr>
      <w:r w:rsidRPr="00260EAC">
        <w:rPr>
          <w:rFonts w:ascii="Arial" w:hAnsi="Arial" w:cs="Arial"/>
          <w:color w:val="auto"/>
          <w:sz w:val="20"/>
          <w:lang w:val="es-ES"/>
        </w:rPr>
        <w:t>Las garantías que se presenten deben ser incondicionales, solidarias, irrevocables y de realización automática en el país</w:t>
      </w:r>
      <w:r w:rsidR="003E363A" w:rsidRPr="00260EAC">
        <w:rPr>
          <w:rFonts w:ascii="Arial" w:hAnsi="Arial" w:cs="Arial"/>
          <w:color w:val="auto"/>
          <w:sz w:val="20"/>
          <w:lang w:val="es-ES"/>
        </w:rPr>
        <w:t>,</w:t>
      </w:r>
      <w:r w:rsidRPr="00260EAC">
        <w:rPr>
          <w:rFonts w:ascii="Arial" w:hAnsi="Arial" w:cs="Arial"/>
          <w:color w:val="auto"/>
          <w:sz w:val="20"/>
          <w:lang w:val="es-ES"/>
        </w:rPr>
        <w:t xml:space="preserve"> al s</w:t>
      </w:r>
      <w:r w:rsidR="003E363A" w:rsidRPr="00260EAC">
        <w:rPr>
          <w:rFonts w:ascii="Arial" w:hAnsi="Arial" w:cs="Arial"/>
          <w:color w:val="auto"/>
          <w:sz w:val="20"/>
          <w:lang w:val="es-ES"/>
        </w:rPr>
        <w:t>o</w:t>
      </w:r>
      <w:r w:rsidRPr="00260EAC">
        <w:rPr>
          <w:rFonts w:ascii="Arial" w:hAnsi="Arial" w:cs="Arial"/>
          <w:color w:val="auto"/>
          <w:sz w:val="20"/>
          <w:lang w:val="es-ES"/>
        </w:rPr>
        <w:t xml:space="preserve">lo requerimiento de la Entidad. Asimismo, deben ser emitidas por empresas que se encuentren bajo la supervisión </w:t>
      </w:r>
      <w:r w:rsidR="001C180C" w:rsidRPr="00260EAC">
        <w:rPr>
          <w:rFonts w:ascii="Arial" w:hAnsi="Arial" w:cs="Arial"/>
          <w:color w:val="auto"/>
          <w:sz w:val="20"/>
          <w:lang w:val="es-ES"/>
        </w:rPr>
        <w:t xml:space="preserve">directa </w:t>
      </w:r>
      <w:r w:rsidRPr="00260EAC">
        <w:rPr>
          <w:rFonts w:ascii="Arial" w:hAnsi="Arial" w:cs="Arial"/>
          <w:color w:val="auto"/>
          <w:sz w:val="20"/>
          <w:lang w:val="es-ES"/>
        </w:rPr>
        <w:t xml:space="preserve">de la Superintendencia de Banca, Seguros y Administradoras Privadas de Fondos de Pensiones, y deben estar autorizadas para emitir garantías; o estar consideradas en la </w:t>
      </w:r>
      <w:r w:rsidR="00B76CD0" w:rsidRPr="00260EAC">
        <w:rPr>
          <w:rFonts w:ascii="Arial" w:hAnsi="Arial" w:cs="Arial"/>
          <w:color w:val="auto"/>
          <w:sz w:val="20"/>
          <w:lang w:val="es-ES"/>
        </w:rPr>
        <w:t xml:space="preserve">última </w:t>
      </w:r>
      <w:r w:rsidRPr="00260EAC">
        <w:rPr>
          <w:rFonts w:ascii="Arial" w:hAnsi="Arial" w:cs="Arial"/>
          <w:color w:val="auto"/>
          <w:sz w:val="20"/>
          <w:lang w:val="es-ES"/>
        </w:rPr>
        <w:t>lista de bancos extranjeros de primera categoría que periódicamente publica el Banco Central de Reserva del Perú.</w:t>
      </w:r>
    </w:p>
    <w:p w14:paraId="50A752D7"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3E21E1DD" w14:textId="77777777" w:rsidR="00566875" w:rsidRPr="00CD5328" w:rsidRDefault="00566875" w:rsidP="00C238A3">
      <w:pPr>
        <w:widowControl w:val="0"/>
        <w:spacing w:after="0" w:line="240" w:lineRule="auto"/>
        <w:ind w:left="1418" w:hanging="992"/>
        <w:jc w:val="both"/>
        <w:rPr>
          <w:rFonts w:ascii="Arial" w:hAnsi="Arial" w:cs="Arial"/>
          <w:b/>
          <w:i/>
          <w:color w:val="0000FF"/>
          <w:sz w:val="20"/>
          <w:lang w:val="es-ES"/>
        </w:rPr>
      </w:pPr>
      <w:r w:rsidRPr="00CD5328">
        <w:rPr>
          <w:rFonts w:ascii="Arial" w:hAnsi="Arial" w:cs="Arial"/>
          <w:b/>
          <w:i/>
          <w:color w:val="0000FF"/>
          <w:sz w:val="20"/>
          <w:u w:val="single"/>
          <w:lang w:val="es-ES"/>
        </w:rPr>
        <w:t>IMPORTANTE</w:t>
      </w:r>
      <w:r w:rsidRPr="00CD5328">
        <w:rPr>
          <w:rFonts w:ascii="Arial" w:hAnsi="Arial" w:cs="Arial"/>
          <w:b/>
          <w:i/>
          <w:color w:val="0000FF"/>
          <w:sz w:val="20"/>
          <w:lang w:val="es-ES"/>
        </w:rPr>
        <w:t>:</w:t>
      </w:r>
    </w:p>
    <w:p w14:paraId="34E2BA5F" w14:textId="77777777" w:rsidR="00566875" w:rsidRPr="00CD5328" w:rsidRDefault="00566875" w:rsidP="00CD5328">
      <w:pPr>
        <w:widowControl w:val="0"/>
        <w:spacing w:after="0" w:line="240" w:lineRule="auto"/>
        <w:ind w:left="1418" w:hanging="284"/>
        <w:jc w:val="both"/>
        <w:rPr>
          <w:rFonts w:ascii="Arial" w:hAnsi="Arial" w:cs="Arial"/>
          <w:b/>
          <w:i/>
          <w:color w:val="0000FF"/>
          <w:sz w:val="20"/>
          <w:u w:val="single"/>
          <w:lang w:val="es-ES"/>
        </w:rPr>
      </w:pPr>
    </w:p>
    <w:p w14:paraId="7914953E" w14:textId="3E7C551F" w:rsidR="00566875" w:rsidRDefault="00F943B5" w:rsidP="007F6772">
      <w:pPr>
        <w:pStyle w:val="Prrafodelista"/>
        <w:widowControl w:val="0"/>
        <w:numPr>
          <w:ilvl w:val="0"/>
          <w:numId w:val="12"/>
        </w:numPr>
        <w:tabs>
          <w:tab w:val="clear" w:pos="720"/>
        </w:tabs>
        <w:spacing w:after="0" w:line="240" w:lineRule="auto"/>
        <w:ind w:left="709" w:hanging="283"/>
        <w:jc w:val="both"/>
        <w:rPr>
          <w:rFonts w:ascii="Arial" w:hAnsi="Arial" w:cs="Arial"/>
          <w:i/>
          <w:color w:val="0000FF"/>
          <w:sz w:val="20"/>
        </w:rPr>
      </w:pPr>
      <w:r w:rsidRPr="00CD5328">
        <w:rPr>
          <w:rFonts w:ascii="Arial" w:hAnsi="Arial" w:cs="Arial"/>
          <w:i/>
          <w:color w:val="0000FF"/>
          <w:sz w:val="20"/>
        </w:rPr>
        <w:t>Corresponde a la Entidad verificar que las garantías presentadas por los contratistas cumpl</w:t>
      </w:r>
      <w:r w:rsidR="000E55E6">
        <w:rPr>
          <w:rFonts w:ascii="Arial" w:hAnsi="Arial" w:cs="Arial"/>
          <w:i/>
          <w:color w:val="0000FF"/>
          <w:sz w:val="20"/>
        </w:rPr>
        <w:t>a</w:t>
      </w:r>
      <w:r w:rsidRPr="00CD5328">
        <w:rPr>
          <w:rFonts w:ascii="Arial" w:hAnsi="Arial" w:cs="Arial"/>
          <w:i/>
          <w:color w:val="0000FF"/>
          <w:sz w:val="20"/>
        </w:rPr>
        <w:t>n con los requisitos y condiciones necesarios para su aceptación y eventual ejecución</w:t>
      </w:r>
      <w:r w:rsidR="00566875" w:rsidRPr="00CD5328">
        <w:rPr>
          <w:rFonts w:ascii="Arial" w:hAnsi="Arial" w:cs="Arial"/>
          <w:i/>
          <w:color w:val="0000FF"/>
          <w:sz w:val="20"/>
        </w:rPr>
        <w:t>.</w:t>
      </w:r>
    </w:p>
    <w:p w14:paraId="1A21772F" w14:textId="77777777" w:rsidR="00643110" w:rsidRPr="00643110" w:rsidRDefault="00643110" w:rsidP="00643110">
      <w:pPr>
        <w:widowControl w:val="0"/>
        <w:spacing w:after="0" w:line="240" w:lineRule="auto"/>
        <w:ind w:left="720"/>
        <w:jc w:val="both"/>
        <w:rPr>
          <w:rFonts w:ascii="Arial" w:hAnsi="Arial"/>
          <w:i/>
          <w:color w:val="0000FF"/>
          <w:sz w:val="20"/>
        </w:rPr>
      </w:pPr>
    </w:p>
    <w:p w14:paraId="591BCA01" w14:textId="77777777" w:rsidR="00643110" w:rsidRPr="003909DD" w:rsidRDefault="00643110" w:rsidP="00643110">
      <w:pPr>
        <w:widowControl w:val="0"/>
        <w:numPr>
          <w:ilvl w:val="0"/>
          <w:numId w:val="12"/>
        </w:numPr>
        <w:spacing w:after="0" w:line="240" w:lineRule="auto"/>
        <w:jc w:val="both"/>
        <w:rPr>
          <w:rFonts w:ascii="Arial" w:hAnsi="Arial"/>
          <w:i/>
          <w:color w:val="0000FF"/>
          <w:sz w:val="20"/>
        </w:rPr>
      </w:pPr>
      <w:r w:rsidRPr="003909DD">
        <w:rPr>
          <w:rFonts w:ascii="Arial" w:hAnsi="Arial" w:cs="Arial"/>
          <w:i/>
          <w:color w:val="0000FF"/>
          <w:sz w:val="20"/>
        </w:rPr>
        <w:t>De</w:t>
      </w:r>
      <w:r>
        <w:rPr>
          <w:rFonts w:ascii="Arial" w:hAnsi="Arial" w:cs="Arial"/>
          <w:i/>
          <w:color w:val="0000FF"/>
          <w:sz w:val="20"/>
        </w:rPr>
        <w:t xml:space="preserve"> conformidad con la Décima Séptima Disposición Complementaria Final del Reglamento, de</w:t>
      </w:r>
      <w:r w:rsidRPr="003909DD">
        <w:rPr>
          <w:rFonts w:ascii="Arial" w:hAnsi="Arial" w:cs="Arial"/>
          <w:i/>
          <w:color w:val="0000FF"/>
          <w:sz w:val="20"/>
        </w:rPr>
        <w:t>ntro del supuesto de hecho de la infracción establecida en el literal h) del artículo 50.1 de la Ley, referida a la presentación de información inexacta, se encuentra comprendida la presentación de garantías que no hayan sido emitidas por las empresas indicadas en el segundo párrafo del artículo 33 de la Ley.</w:t>
      </w:r>
    </w:p>
    <w:p w14:paraId="6B453554" w14:textId="77777777" w:rsidR="00643110" w:rsidRPr="00CD5328" w:rsidRDefault="00643110" w:rsidP="00643110">
      <w:pPr>
        <w:pStyle w:val="Prrafodelista"/>
        <w:widowControl w:val="0"/>
        <w:spacing w:after="0" w:line="240" w:lineRule="auto"/>
        <w:ind w:left="709"/>
        <w:jc w:val="both"/>
        <w:rPr>
          <w:rFonts w:ascii="Arial" w:hAnsi="Arial" w:cs="Arial"/>
          <w:i/>
          <w:color w:val="0000FF"/>
          <w:sz w:val="20"/>
        </w:rPr>
      </w:pPr>
    </w:p>
    <w:p w14:paraId="25AE5759" w14:textId="77777777" w:rsidR="00566875" w:rsidRPr="00CD5328" w:rsidRDefault="00566875" w:rsidP="00CD5328">
      <w:pPr>
        <w:pStyle w:val="Prrafodelista"/>
        <w:widowControl w:val="0"/>
        <w:spacing w:after="0" w:line="240" w:lineRule="auto"/>
        <w:ind w:left="1701"/>
        <w:jc w:val="both"/>
        <w:rPr>
          <w:rFonts w:ascii="Arial" w:hAnsi="Arial" w:cs="Arial"/>
          <w:sz w:val="20"/>
        </w:rPr>
      </w:pPr>
    </w:p>
    <w:p w14:paraId="2C59B37F" w14:textId="77777777" w:rsidR="004144BB" w:rsidRPr="00CD5328" w:rsidRDefault="004144BB" w:rsidP="00CD5328">
      <w:pPr>
        <w:pStyle w:val="Prrafodelista"/>
        <w:widowControl w:val="0"/>
        <w:spacing w:after="0" w:line="240" w:lineRule="auto"/>
        <w:ind w:left="1701"/>
        <w:jc w:val="both"/>
        <w:rPr>
          <w:rFonts w:ascii="Arial" w:hAnsi="Arial" w:cs="Arial"/>
          <w:sz w:val="20"/>
        </w:rPr>
      </w:pPr>
    </w:p>
    <w:p w14:paraId="0847D187" w14:textId="77777777" w:rsidR="004144BB" w:rsidRPr="00587C94" w:rsidRDefault="004144BB" w:rsidP="00587C94">
      <w:pPr>
        <w:pStyle w:val="Estilonum"/>
      </w:pPr>
      <w:r w:rsidRPr="00587C94">
        <w:t xml:space="preserve">EJECUCIÓN DE </w:t>
      </w:r>
      <w:r w:rsidR="009A4B81" w:rsidRPr="00587C94">
        <w:t>GARANTÍAS</w:t>
      </w:r>
    </w:p>
    <w:p w14:paraId="463DD8F9" w14:textId="77777777" w:rsidR="004144BB" w:rsidRPr="00CD5328" w:rsidRDefault="004144BB" w:rsidP="00213189">
      <w:pPr>
        <w:pStyle w:val="Prrafodelista"/>
        <w:widowControl w:val="0"/>
        <w:spacing w:after="0" w:line="240" w:lineRule="auto"/>
        <w:jc w:val="both"/>
        <w:rPr>
          <w:rFonts w:ascii="Arial" w:hAnsi="Arial" w:cs="Arial"/>
          <w:sz w:val="20"/>
        </w:rPr>
      </w:pPr>
    </w:p>
    <w:p w14:paraId="4DB99363" w14:textId="77777777" w:rsidR="004144BB" w:rsidRPr="00260EAC" w:rsidRDefault="004144BB" w:rsidP="00587C94">
      <w:pPr>
        <w:pStyle w:val="Prrafodelista"/>
        <w:widowControl w:val="0"/>
        <w:spacing w:after="0" w:line="240" w:lineRule="auto"/>
        <w:ind w:left="426"/>
        <w:jc w:val="both"/>
        <w:rPr>
          <w:rFonts w:ascii="Arial" w:hAnsi="Arial" w:cs="Arial"/>
          <w:color w:val="auto"/>
          <w:sz w:val="20"/>
          <w:lang w:val="es-ES"/>
        </w:rPr>
      </w:pPr>
      <w:r w:rsidRPr="00260EAC">
        <w:rPr>
          <w:rFonts w:ascii="Arial" w:hAnsi="Arial" w:cs="Arial"/>
          <w:color w:val="auto"/>
          <w:sz w:val="20"/>
          <w:lang w:val="es-ES"/>
        </w:rPr>
        <w:t xml:space="preserve">La </w:t>
      </w:r>
      <w:r w:rsidR="00E052EA" w:rsidRPr="00260EAC">
        <w:rPr>
          <w:rFonts w:ascii="Arial" w:hAnsi="Arial" w:cs="Arial"/>
          <w:color w:val="auto"/>
          <w:sz w:val="20"/>
          <w:lang w:val="es-ES"/>
        </w:rPr>
        <w:t>Entidad puede solicitar la ejecución de las gar</w:t>
      </w:r>
      <w:r w:rsidRPr="00260EAC">
        <w:rPr>
          <w:rFonts w:ascii="Arial" w:hAnsi="Arial" w:cs="Arial"/>
          <w:color w:val="auto"/>
          <w:sz w:val="20"/>
          <w:lang w:val="es-ES"/>
        </w:rPr>
        <w:t>antías conforme a l</w:t>
      </w:r>
      <w:r w:rsidR="00E052EA" w:rsidRPr="00260EAC">
        <w:rPr>
          <w:rFonts w:ascii="Arial" w:hAnsi="Arial" w:cs="Arial"/>
          <w:color w:val="auto"/>
          <w:sz w:val="20"/>
          <w:lang w:val="es-ES"/>
        </w:rPr>
        <w:t>o</w:t>
      </w:r>
      <w:r w:rsidRPr="00260EAC">
        <w:rPr>
          <w:rFonts w:ascii="Arial" w:hAnsi="Arial" w:cs="Arial"/>
          <w:color w:val="auto"/>
          <w:sz w:val="20"/>
          <w:lang w:val="es-ES"/>
        </w:rPr>
        <w:t>s</w:t>
      </w:r>
      <w:r w:rsidR="00E052EA" w:rsidRPr="00260EAC">
        <w:rPr>
          <w:rFonts w:ascii="Arial" w:hAnsi="Arial" w:cs="Arial"/>
          <w:color w:val="auto"/>
          <w:sz w:val="20"/>
          <w:lang w:val="es-ES"/>
        </w:rPr>
        <w:t xml:space="preserve"> supuestos</w:t>
      </w:r>
      <w:r w:rsidRPr="00260EAC">
        <w:rPr>
          <w:rFonts w:ascii="Arial" w:hAnsi="Arial" w:cs="Arial"/>
          <w:color w:val="auto"/>
          <w:sz w:val="20"/>
          <w:lang w:val="es-ES"/>
        </w:rPr>
        <w:t xml:space="preserve"> contemplad</w:t>
      </w:r>
      <w:r w:rsidR="00E052EA" w:rsidRPr="00260EAC">
        <w:rPr>
          <w:rFonts w:ascii="Arial" w:hAnsi="Arial" w:cs="Arial"/>
          <w:color w:val="auto"/>
          <w:sz w:val="20"/>
          <w:lang w:val="es-ES"/>
        </w:rPr>
        <w:t>o</w:t>
      </w:r>
      <w:r w:rsidRPr="00260EAC">
        <w:rPr>
          <w:rFonts w:ascii="Arial" w:hAnsi="Arial" w:cs="Arial"/>
          <w:color w:val="auto"/>
          <w:sz w:val="20"/>
          <w:lang w:val="es-ES"/>
        </w:rPr>
        <w:t>s en el artículo 1</w:t>
      </w:r>
      <w:r w:rsidR="000363FE" w:rsidRPr="00260EAC">
        <w:rPr>
          <w:rFonts w:ascii="Arial" w:hAnsi="Arial" w:cs="Arial"/>
          <w:color w:val="auto"/>
          <w:sz w:val="20"/>
          <w:lang w:val="es-ES"/>
        </w:rPr>
        <w:t>3</w:t>
      </w:r>
      <w:r w:rsidR="005C6E8A" w:rsidRPr="00260EAC">
        <w:rPr>
          <w:rFonts w:ascii="Arial" w:hAnsi="Arial" w:cs="Arial"/>
          <w:color w:val="auto"/>
          <w:sz w:val="20"/>
          <w:lang w:val="es-ES"/>
        </w:rPr>
        <w:t>1</w:t>
      </w:r>
      <w:r w:rsidRPr="00260EAC">
        <w:rPr>
          <w:rFonts w:ascii="Arial" w:hAnsi="Arial" w:cs="Arial"/>
          <w:color w:val="auto"/>
          <w:sz w:val="20"/>
          <w:lang w:val="es-ES"/>
        </w:rPr>
        <w:t xml:space="preserve"> del Reglamento.</w:t>
      </w:r>
    </w:p>
    <w:p w14:paraId="63580904" w14:textId="77777777" w:rsidR="004F2CF5" w:rsidRPr="00260EAC" w:rsidRDefault="004F2CF5" w:rsidP="00213189">
      <w:pPr>
        <w:pStyle w:val="Prrafodelista"/>
        <w:widowControl w:val="0"/>
        <w:spacing w:after="0" w:line="240" w:lineRule="auto"/>
        <w:jc w:val="both"/>
        <w:rPr>
          <w:rFonts w:ascii="Arial" w:hAnsi="Arial" w:cs="Arial"/>
          <w:color w:val="auto"/>
          <w:sz w:val="20"/>
        </w:rPr>
      </w:pPr>
    </w:p>
    <w:p w14:paraId="25EA6EBC" w14:textId="77777777" w:rsidR="001230D9" w:rsidRPr="00260EAC" w:rsidRDefault="001230D9" w:rsidP="00587C94">
      <w:pPr>
        <w:pStyle w:val="Estilonum"/>
        <w:rPr>
          <w:color w:val="auto"/>
        </w:rPr>
      </w:pPr>
      <w:r w:rsidRPr="00260EAC">
        <w:rPr>
          <w:color w:val="auto"/>
        </w:rPr>
        <w:t>ADELANTOS</w:t>
      </w:r>
    </w:p>
    <w:p w14:paraId="2DA6F851" w14:textId="77777777" w:rsidR="001230D9" w:rsidRPr="00260EAC" w:rsidRDefault="001230D9" w:rsidP="00CD5328">
      <w:pPr>
        <w:pStyle w:val="Prrafodelista"/>
        <w:widowControl w:val="0"/>
        <w:spacing w:after="0" w:line="240" w:lineRule="auto"/>
        <w:ind w:left="1080"/>
        <w:jc w:val="both"/>
        <w:rPr>
          <w:rFonts w:ascii="Arial" w:hAnsi="Arial" w:cs="Arial"/>
          <w:color w:val="auto"/>
          <w:sz w:val="20"/>
        </w:rPr>
      </w:pPr>
    </w:p>
    <w:p w14:paraId="799102FB" w14:textId="00583192" w:rsidR="001230D9" w:rsidRPr="00260EAC" w:rsidRDefault="001230D9" w:rsidP="00587C94">
      <w:pPr>
        <w:pStyle w:val="Estiloparrafo2"/>
        <w:rPr>
          <w:color w:val="auto"/>
        </w:rPr>
      </w:pPr>
      <w:r w:rsidRPr="00260EAC">
        <w:rPr>
          <w:color w:val="auto"/>
        </w:rPr>
        <w:t xml:space="preserve">La Entidad </w:t>
      </w:r>
      <w:r w:rsidR="00593EEA" w:rsidRPr="00260EAC">
        <w:rPr>
          <w:color w:val="auto"/>
        </w:rPr>
        <w:t xml:space="preserve">puede </w:t>
      </w:r>
      <w:r w:rsidRPr="00260EAC">
        <w:rPr>
          <w:color w:val="auto"/>
        </w:rPr>
        <w:t>entregar adelantos directos</w:t>
      </w:r>
      <w:r w:rsidR="00D032FE" w:rsidRPr="00260EAC">
        <w:rPr>
          <w:color w:val="auto"/>
        </w:rPr>
        <w:t xml:space="preserve"> </w:t>
      </w:r>
      <w:r w:rsidR="00B204E6" w:rsidRPr="00260EAC">
        <w:rPr>
          <w:color w:val="auto"/>
        </w:rPr>
        <w:t xml:space="preserve">al contratista, los que en ningún caso exceden en conjunto </w:t>
      </w:r>
      <w:r w:rsidR="005C6E8A" w:rsidRPr="00260EAC">
        <w:rPr>
          <w:color w:val="auto"/>
        </w:rPr>
        <w:t>d</w:t>
      </w:r>
      <w:r w:rsidR="00B204E6" w:rsidRPr="00260EAC">
        <w:rPr>
          <w:color w:val="auto"/>
        </w:rPr>
        <w:t>el treinta por ciento (30%) del monto del contrato original</w:t>
      </w:r>
      <w:r w:rsidRPr="00260EAC">
        <w:rPr>
          <w:color w:val="auto"/>
        </w:rPr>
        <w:t xml:space="preserve">, siempre que ello haya sido previsto en la sección específica de la </w:t>
      </w:r>
      <w:r w:rsidR="00FD6E5B" w:rsidRPr="00260EAC">
        <w:rPr>
          <w:color w:val="auto"/>
        </w:rPr>
        <w:t>solicitud de expresión de interés</w:t>
      </w:r>
      <w:r w:rsidRPr="00260EAC">
        <w:rPr>
          <w:color w:val="auto"/>
        </w:rPr>
        <w:t>.</w:t>
      </w:r>
      <w:r w:rsidR="004F2AAA" w:rsidRPr="00260EAC">
        <w:rPr>
          <w:color w:val="auto"/>
        </w:rPr>
        <w:t xml:space="preserve"> </w:t>
      </w:r>
    </w:p>
    <w:p w14:paraId="4B2C42EE" w14:textId="77777777" w:rsidR="00B47242" w:rsidRPr="00260EAC" w:rsidRDefault="00B47242" w:rsidP="00E72171">
      <w:pPr>
        <w:spacing w:after="0" w:line="240" w:lineRule="auto"/>
        <w:jc w:val="both"/>
        <w:rPr>
          <w:rFonts w:ascii="Times New Roman" w:eastAsia="Times New Roman" w:hAnsi="Times New Roman"/>
          <w:b/>
          <w:bCs/>
          <w:color w:val="auto"/>
        </w:rPr>
      </w:pPr>
    </w:p>
    <w:p w14:paraId="7C108617" w14:textId="77777777" w:rsidR="001230D9" w:rsidRPr="00260EAC" w:rsidRDefault="008452FA" w:rsidP="00E72171">
      <w:pPr>
        <w:spacing w:after="0" w:line="240" w:lineRule="auto"/>
        <w:jc w:val="both"/>
        <w:rPr>
          <w:rFonts w:ascii="Arial" w:hAnsi="Arial" w:cs="Arial"/>
          <w:color w:val="auto"/>
          <w:sz w:val="20"/>
        </w:rPr>
      </w:pPr>
      <w:r w:rsidRPr="00260EAC">
        <w:rPr>
          <w:rFonts w:ascii="Times New Roman" w:eastAsia="Times New Roman" w:hAnsi="Times New Roman"/>
          <w:b/>
          <w:bCs/>
          <w:color w:val="auto"/>
        </w:rPr>
        <w:t>     </w:t>
      </w:r>
    </w:p>
    <w:p w14:paraId="20F51432" w14:textId="77777777" w:rsidR="00F9595F" w:rsidRPr="00260EAC" w:rsidRDefault="004144BB" w:rsidP="00587C94">
      <w:pPr>
        <w:pStyle w:val="Estilonum"/>
        <w:rPr>
          <w:color w:val="auto"/>
        </w:rPr>
      </w:pPr>
      <w:r w:rsidRPr="00260EAC">
        <w:rPr>
          <w:color w:val="auto"/>
        </w:rPr>
        <w:t xml:space="preserve">PENALIDADES </w:t>
      </w:r>
    </w:p>
    <w:p w14:paraId="7514951B" w14:textId="77777777" w:rsidR="00F9595F" w:rsidRPr="00260EAC" w:rsidRDefault="00F9595F" w:rsidP="00F9595F">
      <w:pPr>
        <w:pStyle w:val="Estilonum"/>
        <w:numPr>
          <w:ilvl w:val="0"/>
          <w:numId w:val="0"/>
        </w:numPr>
        <w:ind w:left="445"/>
        <w:rPr>
          <w:color w:val="auto"/>
        </w:rPr>
      </w:pPr>
    </w:p>
    <w:p w14:paraId="31A92FEF" w14:textId="77777777" w:rsidR="00F909F7" w:rsidRPr="00260EAC" w:rsidRDefault="00F909F7" w:rsidP="007F6772">
      <w:pPr>
        <w:pStyle w:val="Prrafodelista"/>
        <w:widowControl w:val="0"/>
        <w:numPr>
          <w:ilvl w:val="2"/>
          <w:numId w:val="15"/>
        </w:numPr>
        <w:spacing w:after="0" w:line="240" w:lineRule="auto"/>
        <w:ind w:left="1134" w:hanging="708"/>
        <w:jc w:val="both"/>
        <w:rPr>
          <w:rFonts w:ascii="Arial" w:hAnsi="Arial" w:cs="Arial"/>
          <w:b/>
          <w:color w:val="auto"/>
          <w:sz w:val="20"/>
        </w:rPr>
      </w:pPr>
      <w:r w:rsidRPr="00260EAC">
        <w:rPr>
          <w:rFonts w:ascii="Arial" w:hAnsi="Arial" w:cs="Arial"/>
          <w:b/>
          <w:color w:val="auto"/>
          <w:sz w:val="20"/>
        </w:rPr>
        <w:t>PENALIDAD POR MORA EN LA EJECUCIÓN DE LA PRESTACIÓN</w:t>
      </w:r>
    </w:p>
    <w:p w14:paraId="42A0B8DE" w14:textId="77777777" w:rsidR="00F909F7" w:rsidRPr="00260EAC" w:rsidRDefault="00F909F7" w:rsidP="00F909F7">
      <w:pPr>
        <w:pStyle w:val="Prrafodelista"/>
        <w:widowControl w:val="0"/>
        <w:spacing w:after="0" w:line="240" w:lineRule="auto"/>
        <w:ind w:left="1134"/>
        <w:jc w:val="both"/>
        <w:rPr>
          <w:rFonts w:ascii="Arial" w:hAnsi="Arial" w:cs="Arial"/>
          <w:color w:val="auto"/>
          <w:sz w:val="20"/>
        </w:rPr>
      </w:pPr>
    </w:p>
    <w:p w14:paraId="2AE0FCB5" w14:textId="77777777" w:rsidR="00F909F7" w:rsidRPr="00260EAC" w:rsidRDefault="004102CF" w:rsidP="00F909F7">
      <w:pPr>
        <w:pStyle w:val="Prrafodelista"/>
        <w:widowControl w:val="0"/>
        <w:spacing w:after="0" w:line="240" w:lineRule="auto"/>
        <w:ind w:left="1134"/>
        <w:jc w:val="both"/>
        <w:rPr>
          <w:rFonts w:ascii="Arial" w:hAnsi="Arial" w:cs="Arial"/>
          <w:color w:val="auto"/>
          <w:sz w:val="20"/>
        </w:rPr>
      </w:pPr>
      <w:r w:rsidRPr="00260EAC">
        <w:rPr>
          <w:rFonts w:ascii="Arial" w:hAnsi="Arial" w:cs="Arial"/>
          <w:color w:val="auto"/>
          <w:sz w:val="20"/>
        </w:rPr>
        <w:t xml:space="preserve">En caso de retraso injustificado </w:t>
      </w:r>
      <w:r w:rsidR="00AB5C32" w:rsidRPr="00260EAC">
        <w:rPr>
          <w:rFonts w:ascii="Arial" w:hAnsi="Arial" w:cs="Arial"/>
          <w:color w:val="auto"/>
          <w:sz w:val="20"/>
        </w:rPr>
        <w:t xml:space="preserve">del contratista </w:t>
      </w:r>
      <w:r w:rsidRPr="00260EAC">
        <w:rPr>
          <w:rFonts w:ascii="Arial" w:hAnsi="Arial" w:cs="Arial"/>
          <w:color w:val="auto"/>
          <w:sz w:val="20"/>
        </w:rPr>
        <w:t xml:space="preserve">en la ejecución de las prestaciones objeto del contrato, la Entidad </w:t>
      </w:r>
      <w:r w:rsidR="005C6E8A" w:rsidRPr="00260EAC">
        <w:rPr>
          <w:rFonts w:ascii="Arial" w:hAnsi="Arial" w:cs="Arial"/>
          <w:color w:val="auto"/>
          <w:sz w:val="20"/>
        </w:rPr>
        <w:t xml:space="preserve">le </w:t>
      </w:r>
      <w:r w:rsidRPr="00260EAC">
        <w:rPr>
          <w:rFonts w:ascii="Arial" w:hAnsi="Arial" w:cs="Arial"/>
          <w:color w:val="auto"/>
          <w:sz w:val="20"/>
        </w:rPr>
        <w:t>aplica automáticamente una penalidad por mora</w:t>
      </w:r>
      <w:r w:rsidR="005C6E8A" w:rsidRPr="00260EAC">
        <w:rPr>
          <w:rFonts w:ascii="Arial" w:hAnsi="Arial" w:cs="Arial"/>
          <w:color w:val="auto"/>
          <w:sz w:val="20"/>
        </w:rPr>
        <w:t xml:space="preserve"> por cada día de atraso</w:t>
      </w:r>
      <w:r w:rsidR="007201CE" w:rsidRPr="00260EAC">
        <w:rPr>
          <w:rFonts w:ascii="Arial" w:hAnsi="Arial" w:cs="Arial"/>
          <w:color w:val="auto"/>
          <w:sz w:val="20"/>
        </w:rPr>
        <w:t>, de conformidad con</w:t>
      </w:r>
      <w:r w:rsidRPr="00260EAC">
        <w:rPr>
          <w:rFonts w:ascii="Arial" w:hAnsi="Arial" w:cs="Arial"/>
          <w:color w:val="auto"/>
          <w:sz w:val="20"/>
        </w:rPr>
        <w:t xml:space="preserve"> en</w:t>
      </w:r>
      <w:r w:rsidR="00982DC2" w:rsidRPr="00260EAC">
        <w:rPr>
          <w:rFonts w:ascii="Arial" w:hAnsi="Arial" w:cs="Arial"/>
          <w:color w:val="auto"/>
          <w:sz w:val="20"/>
        </w:rPr>
        <w:t xml:space="preserve"> </w:t>
      </w:r>
      <w:r w:rsidR="005C6E8A" w:rsidRPr="00260EAC">
        <w:rPr>
          <w:rFonts w:ascii="Arial" w:hAnsi="Arial" w:cs="Arial"/>
          <w:color w:val="auto"/>
          <w:sz w:val="20"/>
        </w:rPr>
        <w:t>el artículo 133 del Reglamento</w:t>
      </w:r>
      <w:r w:rsidR="00F909F7" w:rsidRPr="00260EAC">
        <w:rPr>
          <w:rFonts w:ascii="Arial" w:hAnsi="Arial" w:cs="Arial"/>
          <w:color w:val="auto"/>
          <w:sz w:val="20"/>
        </w:rPr>
        <w:t>.</w:t>
      </w:r>
    </w:p>
    <w:p w14:paraId="144B805A" w14:textId="77777777" w:rsidR="00F909F7" w:rsidRPr="00260EAC" w:rsidRDefault="00F909F7" w:rsidP="00F909F7">
      <w:pPr>
        <w:pStyle w:val="Prrafodelista"/>
        <w:widowControl w:val="0"/>
        <w:spacing w:after="0" w:line="240" w:lineRule="auto"/>
        <w:ind w:left="1134"/>
        <w:jc w:val="both"/>
        <w:rPr>
          <w:rFonts w:ascii="Arial" w:hAnsi="Arial" w:cs="Arial"/>
          <w:color w:val="auto"/>
          <w:sz w:val="20"/>
        </w:rPr>
      </w:pPr>
    </w:p>
    <w:p w14:paraId="2F87B2F2" w14:textId="77777777" w:rsidR="00506253" w:rsidRPr="00260EAC" w:rsidRDefault="00506253" w:rsidP="00F909F7">
      <w:pPr>
        <w:pStyle w:val="Prrafodelista"/>
        <w:widowControl w:val="0"/>
        <w:spacing w:after="0" w:line="240" w:lineRule="auto"/>
        <w:ind w:left="1134"/>
        <w:jc w:val="both"/>
        <w:rPr>
          <w:rFonts w:ascii="Arial" w:hAnsi="Arial" w:cs="Arial"/>
          <w:color w:val="auto"/>
          <w:sz w:val="20"/>
        </w:rPr>
      </w:pPr>
    </w:p>
    <w:p w14:paraId="03E8B4E0" w14:textId="77777777" w:rsidR="00F909F7" w:rsidRPr="00506253" w:rsidRDefault="00F909F7" w:rsidP="007F6772">
      <w:pPr>
        <w:pStyle w:val="Prrafodelista"/>
        <w:widowControl w:val="0"/>
        <w:numPr>
          <w:ilvl w:val="2"/>
          <w:numId w:val="15"/>
        </w:numPr>
        <w:spacing w:after="0" w:line="240" w:lineRule="auto"/>
        <w:ind w:left="1134" w:hanging="708"/>
        <w:jc w:val="both"/>
        <w:rPr>
          <w:rFonts w:ascii="Arial" w:hAnsi="Arial" w:cs="Arial"/>
          <w:b/>
          <w:color w:val="auto"/>
          <w:sz w:val="20"/>
        </w:rPr>
      </w:pPr>
      <w:r w:rsidRPr="00506253">
        <w:rPr>
          <w:rFonts w:ascii="Arial" w:hAnsi="Arial" w:cs="Arial"/>
          <w:b/>
          <w:color w:val="auto"/>
          <w:sz w:val="20"/>
        </w:rPr>
        <w:t>OTRAS PENALIDADES</w:t>
      </w:r>
    </w:p>
    <w:p w14:paraId="116FA961" w14:textId="77777777" w:rsidR="001D1DDD" w:rsidRPr="00506253" w:rsidRDefault="001D1DDD" w:rsidP="00F909F7">
      <w:pPr>
        <w:spacing w:after="0" w:line="240" w:lineRule="auto"/>
        <w:ind w:left="1134"/>
        <w:jc w:val="both"/>
        <w:rPr>
          <w:rFonts w:ascii="Arial" w:hAnsi="Arial" w:cs="Arial"/>
          <w:color w:val="auto"/>
          <w:sz w:val="20"/>
        </w:rPr>
      </w:pPr>
    </w:p>
    <w:p w14:paraId="03C1A3F7" w14:textId="4BCD6374" w:rsidR="00506253" w:rsidRPr="00506253" w:rsidRDefault="00AB5C32" w:rsidP="004F7856">
      <w:pPr>
        <w:pStyle w:val="Prrafodelista"/>
        <w:widowControl w:val="0"/>
        <w:spacing w:after="0" w:line="240" w:lineRule="auto"/>
        <w:ind w:left="1134"/>
        <w:jc w:val="both"/>
        <w:rPr>
          <w:rFonts w:ascii="Arial" w:hAnsi="Arial" w:cs="Arial"/>
          <w:color w:val="auto"/>
          <w:sz w:val="20"/>
        </w:rPr>
      </w:pPr>
      <w:r>
        <w:rPr>
          <w:rFonts w:ascii="Arial" w:hAnsi="Arial" w:cs="Arial"/>
          <w:color w:val="auto"/>
          <w:sz w:val="20"/>
        </w:rPr>
        <w:t xml:space="preserve">La Entidad puede </w:t>
      </w:r>
      <w:r w:rsidR="00F909F7" w:rsidRPr="00506253">
        <w:rPr>
          <w:rFonts w:ascii="Arial" w:hAnsi="Arial" w:cs="Arial"/>
          <w:color w:val="auto"/>
          <w:sz w:val="20"/>
        </w:rPr>
        <w:t xml:space="preserve">establecer penalidades distintas a </w:t>
      </w:r>
      <w:r w:rsidR="00F909F7" w:rsidRPr="00B0197F">
        <w:rPr>
          <w:rFonts w:ascii="Arial" w:hAnsi="Arial" w:cs="Arial"/>
          <w:color w:val="auto"/>
          <w:sz w:val="20"/>
        </w:rPr>
        <w:t xml:space="preserve">la mencionada en el </w:t>
      </w:r>
      <w:r w:rsidR="001D1DDD" w:rsidRPr="00B0197F">
        <w:rPr>
          <w:rFonts w:ascii="Arial" w:hAnsi="Arial" w:cs="Arial"/>
          <w:color w:val="auto"/>
          <w:sz w:val="20"/>
        </w:rPr>
        <w:t>numeral</w:t>
      </w:r>
      <w:r w:rsidR="00506253" w:rsidRPr="00B0197F">
        <w:rPr>
          <w:rFonts w:ascii="Arial" w:hAnsi="Arial" w:cs="Arial"/>
          <w:color w:val="auto"/>
          <w:sz w:val="20"/>
        </w:rPr>
        <w:t xml:space="preserve"> precedente</w:t>
      </w:r>
      <w:r w:rsidR="004F7856" w:rsidRPr="00B0197F">
        <w:rPr>
          <w:rFonts w:ascii="Arial" w:hAnsi="Arial" w:cs="Arial"/>
          <w:color w:val="auto"/>
          <w:sz w:val="20"/>
        </w:rPr>
        <w:t>, siempre y cuando sean objetivas, razonables, congruentes y proporcionales con el objeto de la contratación</w:t>
      </w:r>
      <w:r w:rsidR="00506253" w:rsidRPr="00B0197F">
        <w:rPr>
          <w:rFonts w:ascii="Arial" w:hAnsi="Arial" w:cs="Arial"/>
          <w:color w:val="auto"/>
          <w:sz w:val="20"/>
        </w:rPr>
        <w:t>.</w:t>
      </w:r>
      <w:r w:rsidR="001D1DDD" w:rsidRPr="00B0197F">
        <w:rPr>
          <w:rFonts w:ascii="Arial" w:hAnsi="Arial" w:cs="Arial"/>
          <w:color w:val="auto"/>
          <w:sz w:val="20"/>
        </w:rPr>
        <w:t xml:space="preserve"> </w:t>
      </w:r>
      <w:r w:rsidR="00F909F7" w:rsidRPr="00B0197F">
        <w:rPr>
          <w:rFonts w:ascii="Arial" w:hAnsi="Arial" w:cs="Arial"/>
          <w:color w:val="auto"/>
          <w:sz w:val="20"/>
        </w:rPr>
        <w:t xml:space="preserve">Para estos efectos, </w:t>
      </w:r>
      <w:r w:rsidR="001D1DDD" w:rsidRPr="00B0197F">
        <w:rPr>
          <w:rFonts w:ascii="Arial" w:hAnsi="Arial" w:cs="Arial"/>
          <w:color w:val="auto"/>
          <w:sz w:val="20"/>
        </w:rPr>
        <w:t xml:space="preserve">se </w:t>
      </w:r>
      <w:r w:rsidR="005C6E8A">
        <w:rPr>
          <w:rFonts w:ascii="Arial" w:hAnsi="Arial" w:cs="Arial"/>
          <w:color w:val="auto"/>
          <w:sz w:val="20"/>
        </w:rPr>
        <w:t xml:space="preserve">deben </w:t>
      </w:r>
      <w:r w:rsidR="00F909F7" w:rsidRPr="00B0197F">
        <w:rPr>
          <w:rFonts w:ascii="Arial" w:hAnsi="Arial" w:cs="Arial"/>
          <w:color w:val="auto"/>
          <w:sz w:val="20"/>
        </w:rPr>
        <w:t xml:space="preserve">incluir </w:t>
      </w:r>
      <w:r w:rsidR="00DF3DFF" w:rsidRPr="00B0197F">
        <w:rPr>
          <w:rFonts w:ascii="Arial" w:hAnsi="Arial" w:cs="Arial"/>
          <w:color w:val="auto"/>
          <w:sz w:val="20"/>
        </w:rPr>
        <w:t xml:space="preserve">en la sección específica de la </w:t>
      </w:r>
      <w:r w:rsidR="00FD6E5B">
        <w:rPr>
          <w:rFonts w:ascii="Arial" w:hAnsi="Arial" w:cs="Arial"/>
          <w:color w:val="auto"/>
          <w:sz w:val="20"/>
        </w:rPr>
        <w:t>solicitud de expresión de interés</w:t>
      </w:r>
      <w:r w:rsidR="00DF3DFF" w:rsidRPr="00B0197F">
        <w:rPr>
          <w:rFonts w:ascii="Arial" w:hAnsi="Arial" w:cs="Arial"/>
          <w:color w:val="auto"/>
          <w:sz w:val="20"/>
        </w:rPr>
        <w:t xml:space="preserve"> </w:t>
      </w:r>
      <w:r w:rsidR="00F909F7" w:rsidRPr="00B0197F">
        <w:rPr>
          <w:rFonts w:ascii="Arial" w:hAnsi="Arial" w:cs="Arial"/>
          <w:color w:val="auto"/>
          <w:sz w:val="20"/>
        </w:rPr>
        <w:t xml:space="preserve">los supuestos </w:t>
      </w:r>
      <w:r w:rsidR="00C436F0">
        <w:rPr>
          <w:rFonts w:ascii="Arial" w:hAnsi="Arial" w:cs="Arial"/>
          <w:color w:val="auto"/>
          <w:sz w:val="20"/>
        </w:rPr>
        <w:t>de aplicación de penalidad</w:t>
      </w:r>
      <w:r w:rsidR="00F909F7" w:rsidRPr="00B0197F">
        <w:rPr>
          <w:rFonts w:ascii="Arial" w:hAnsi="Arial" w:cs="Arial"/>
          <w:color w:val="auto"/>
          <w:sz w:val="20"/>
        </w:rPr>
        <w:t xml:space="preserve">, la forma de cálculo de la penalidad para cada supuesto y el </w:t>
      </w:r>
      <w:r w:rsidR="004F7856" w:rsidRPr="00B0197F">
        <w:rPr>
          <w:rFonts w:ascii="Arial" w:hAnsi="Arial" w:cs="Arial"/>
          <w:color w:val="auto"/>
          <w:sz w:val="20"/>
        </w:rPr>
        <w:t>procedimiento</w:t>
      </w:r>
      <w:r w:rsidR="00F909F7" w:rsidRPr="00B0197F">
        <w:rPr>
          <w:rFonts w:ascii="Arial" w:hAnsi="Arial" w:cs="Arial"/>
          <w:color w:val="auto"/>
          <w:sz w:val="20"/>
        </w:rPr>
        <w:t xml:space="preserve"> mediante el cual se verifica el supuesto </w:t>
      </w:r>
      <w:r w:rsidR="00C436F0">
        <w:rPr>
          <w:rFonts w:ascii="Arial" w:hAnsi="Arial" w:cs="Arial"/>
          <w:color w:val="auto"/>
          <w:sz w:val="20"/>
        </w:rPr>
        <w:t>a penalizar</w:t>
      </w:r>
      <w:r w:rsidR="00506253" w:rsidRPr="00506253">
        <w:rPr>
          <w:rFonts w:ascii="Arial" w:hAnsi="Arial" w:cs="Arial"/>
          <w:color w:val="auto"/>
          <w:sz w:val="20"/>
        </w:rPr>
        <w:t>.</w:t>
      </w:r>
    </w:p>
    <w:p w14:paraId="36BBF746" w14:textId="77777777" w:rsidR="00F909F7" w:rsidRPr="001D1DDD" w:rsidRDefault="00F909F7" w:rsidP="00F909F7">
      <w:pPr>
        <w:spacing w:after="0" w:line="240" w:lineRule="auto"/>
        <w:ind w:left="1134"/>
        <w:jc w:val="both"/>
        <w:rPr>
          <w:rFonts w:ascii="Arial" w:hAnsi="Arial" w:cs="Arial"/>
          <w:sz w:val="20"/>
        </w:rPr>
      </w:pPr>
    </w:p>
    <w:p w14:paraId="640A0947" w14:textId="77777777" w:rsidR="00F9595F" w:rsidRDefault="001D1DDD" w:rsidP="00AB5C32">
      <w:pPr>
        <w:pStyle w:val="NormalWeb"/>
        <w:spacing w:before="0" w:beforeAutospacing="0" w:after="0" w:afterAutospacing="0"/>
        <w:ind w:left="426"/>
        <w:jc w:val="both"/>
        <w:rPr>
          <w:rFonts w:ascii="Arial" w:eastAsia="Batang" w:hAnsi="Arial" w:cs="Arial"/>
          <w:color w:val="000000"/>
          <w:sz w:val="20"/>
          <w:szCs w:val="20"/>
        </w:rPr>
      </w:pPr>
      <w:r w:rsidRPr="001D1DDD">
        <w:rPr>
          <w:rFonts w:ascii="Arial" w:eastAsia="Batang" w:hAnsi="Arial" w:cs="Arial"/>
          <w:color w:val="000000"/>
          <w:sz w:val="20"/>
          <w:szCs w:val="20"/>
        </w:rPr>
        <w:t xml:space="preserve">Estos dos tipos de penalidades </w:t>
      </w:r>
      <w:r w:rsidR="00AB5C32">
        <w:rPr>
          <w:rFonts w:ascii="Arial" w:eastAsia="Batang" w:hAnsi="Arial" w:cs="Arial"/>
          <w:color w:val="000000"/>
          <w:sz w:val="20"/>
          <w:szCs w:val="20"/>
        </w:rPr>
        <w:t xml:space="preserve">se calculan en forma independiente y </w:t>
      </w:r>
      <w:r w:rsidRPr="001D1DDD">
        <w:rPr>
          <w:rFonts w:ascii="Arial" w:eastAsia="Batang" w:hAnsi="Arial" w:cs="Arial"/>
          <w:color w:val="000000"/>
          <w:sz w:val="20"/>
          <w:szCs w:val="20"/>
        </w:rPr>
        <w:t xml:space="preserve">pueden alcanzar </w:t>
      </w:r>
      <w:r w:rsidR="00AB5C32">
        <w:rPr>
          <w:rFonts w:ascii="Arial" w:eastAsia="Batang" w:hAnsi="Arial" w:cs="Arial"/>
          <w:color w:val="000000"/>
          <w:sz w:val="20"/>
          <w:szCs w:val="20"/>
        </w:rPr>
        <w:t xml:space="preserve">cada una </w:t>
      </w:r>
      <w:r w:rsidRPr="001D1DDD">
        <w:rPr>
          <w:rFonts w:ascii="Arial" w:eastAsia="Batang" w:hAnsi="Arial" w:cs="Arial"/>
          <w:color w:val="000000"/>
          <w:sz w:val="20"/>
          <w:szCs w:val="20"/>
        </w:rPr>
        <w:t xml:space="preserve">un monto </w:t>
      </w:r>
      <w:r w:rsidR="00AB5C32">
        <w:rPr>
          <w:rFonts w:ascii="Arial" w:eastAsia="Batang" w:hAnsi="Arial" w:cs="Arial"/>
          <w:color w:val="000000"/>
          <w:sz w:val="20"/>
          <w:szCs w:val="20"/>
        </w:rPr>
        <w:t xml:space="preserve">máximo equivalente </w:t>
      </w:r>
      <w:r w:rsidRPr="001D1DDD">
        <w:rPr>
          <w:rFonts w:ascii="Arial" w:eastAsia="Batang" w:hAnsi="Arial" w:cs="Arial"/>
          <w:color w:val="000000"/>
          <w:sz w:val="20"/>
          <w:szCs w:val="20"/>
        </w:rPr>
        <w:t xml:space="preserve">al diez por ciento (10%) del monto del contrato vigente, </w:t>
      </w:r>
      <w:r w:rsidR="00AB5C32">
        <w:rPr>
          <w:rFonts w:ascii="Arial" w:eastAsia="Batang" w:hAnsi="Arial" w:cs="Arial"/>
          <w:color w:val="000000"/>
          <w:sz w:val="20"/>
          <w:szCs w:val="20"/>
        </w:rPr>
        <w:t>o de ser el caso, del ítem que debió ejecutarse.</w:t>
      </w:r>
    </w:p>
    <w:p w14:paraId="7012C241" w14:textId="77777777" w:rsidR="00AB5C32" w:rsidRDefault="00AB5C32" w:rsidP="00AB5C32">
      <w:pPr>
        <w:pStyle w:val="NormalWeb"/>
        <w:spacing w:before="0" w:beforeAutospacing="0" w:after="0" w:afterAutospacing="0"/>
        <w:ind w:left="426"/>
        <w:jc w:val="both"/>
        <w:rPr>
          <w:rFonts w:ascii="Arial" w:eastAsia="Batang" w:hAnsi="Arial" w:cs="Arial"/>
          <w:color w:val="000000"/>
          <w:sz w:val="20"/>
          <w:szCs w:val="20"/>
        </w:rPr>
      </w:pPr>
    </w:p>
    <w:p w14:paraId="1AB3332C" w14:textId="77777777" w:rsidR="00AB5C32" w:rsidRPr="00260EAC" w:rsidRDefault="00AB5C32" w:rsidP="00AB5C32">
      <w:pPr>
        <w:pStyle w:val="NormalWeb"/>
        <w:spacing w:before="0" w:beforeAutospacing="0" w:after="0" w:afterAutospacing="0"/>
        <w:ind w:left="426"/>
        <w:jc w:val="both"/>
      </w:pPr>
    </w:p>
    <w:p w14:paraId="67BEE6B0" w14:textId="77777777" w:rsidR="004144BB" w:rsidRPr="00260EAC" w:rsidRDefault="004144BB" w:rsidP="00587C94">
      <w:pPr>
        <w:pStyle w:val="Estilonum"/>
        <w:rPr>
          <w:color w:val="auto"/>
        </w:rPr>
      </w:pPr>
      <w:r w:rsidRPr="00260EAC">
        <w:rPr>
          <w:color w:val="auto"/>
        </w:rPr>
        <w:t>INCUMPLIMIENTO DEL CONTRATO</w:t>
      </w:r>
    </w:p>
    <w:p w14:paraId="21A4E7A0" w14:textId="77777777" w:rsidR="004144BB" w:rsidRPr="00260EAC" w:rsidRDefault="004144BB" w:rsidP="00213189">
      <w:pPr>
        <w:pStyle w:val="Prrafodelista"/>
        <w:widowControl w:val="0"/>
        <w:spacing w:after="0" w:line="240" w:lineRule="auto"/>
        <w:jc w:val="both"/>
        <w:rPr>
          <w:rFonts w:ascii="Arial" w:hAnsi="Arial" w:cs="Arial"/>
          <w:color w:val="auto"/>
          <w:sz w:val="20"/>
        </w:rPr>
      </w:pPr>
    </w:p>
    <w:p w14:paraId="4E569800" w14:textId="77777777" w:rsidR="004144BB" w:rsidRPr="00260EAC" w:rsidRDefault="001D1DDD" w:rsidP="00587C94">
      <w:pPr>
        <w:pStyle w:val="Estiloparrafo2"/>
        <w:rPr>
          <w:color w:val="auto"/>
        </w:rPr>
      </w:pPr>
      <w:r w:rsidRPr="00260EAC">
        <w:rPr>
          <w:color w:val="auto"/>
        </w:rPr>
        <w:t>La</w:t>
      </w:r>
      <w:r w:rsidR="004144BB" w:rsidRPr="00260EAC">
        <w:rPr>
          <w:color w:val="auto"/>
        </w:rPr>
        <w:t xml:space="preserve">s causales para la resolución del contrato, serán aplicadas de conformidad con </w:t>
      </w:r>
      <w:r w:rsidRPr="00260EAC">
        <w:rPr>
          <w:color w:val="auto"/>
        </w:rPr>
        <w:t>el</w:t>
      </w:r>
      <w:r w:rsidR="004144BB" w:rsidRPr="00260EAC">
        <w:rPr>
          <w:color w:val="auto"/>
        </w:rPr>
        <w:t xml:space="preserve"> artículo </w:t>
      </w:r>
      <w:r w:rsidR="003C2EC7" w:rsidRPr="00260EAC">
        <w:rPr>
          <w:color w:val="auto"/>
        </w:rPr>
        <w:t xml:space="preserve">36 de la Ley y </w:t>
      </w:r>
      <w:r w:rsidR="004144BB" w:rsidRPr="00260EAC">
        <w:rPr>
          <w:color w:val="auto"/>
        </w:rPr>
        <w:t>1</w:t>
      </w:r>
      <w:r w:rsidR="007B053C" w:rsidRPr="00260EAC">
        <w:rPr>
          <w:color w:val="auto"/>
        </w:rPr>
        <w:t>3</w:t>
      </w:r>
      <w:r w:rsidR="00BF032B" w:rsidRPr="00260EAC">
        <w:rPr>
          <w:color w:val="auto"/>
        </w:rPr>
        <w:t>5</w:t>
      </w:r>
      <w:r w:rsidR="004144BB" w:rsidRPr="00260EAC">
        <w:rPr>
          <w:color w:val="auto"/>
        </w:rPr>
        <w:t xml:space="preserve"> del Reglamento.</w:t>
      </w:r>
    </w:p>
    <w:p w14:paraId="6B121EA6" w14:textId="77777777" w:rsidR="00982DC2" w:rsidRPr="00260EAC" w:rsidRDefault="00982DC2" w:rsidP="00587C94">
      <w:pPr>
        <w:pStyle w:val="Estiloparrafo2"/>
        <w:rPr>
          <w:color w:val="auto"/>
        </w:rPr>
      </w:pPr>
    </w:p>
    <w:p w14:paraId="312EC0AA" w14:textId="77777777" w:rsidR="00CD333B" w:rsidRPr="00260EAC" w:rsidRDefault="00CD333B" w:rsidP="00587C94">
      <w:pPr>
        <w:pStyle w:val="Estiloparrafo2"/>
        <w:rPr>
          <w:color w:val="auto"/>
        </w:rPr>
      </w:pPr>
    </w:p>
    <w:p w14:paraId="69A2050F" w14:textId="77777777" w:rsidR="00CD333B" w:rsidRPr="00260EAC" w:rsidRDefault="004144BB" w:rsidP="00CD333B">
      <w:pPr>
        <w:pStyle w:val="Estilonum"/>
        <w:rPr>
          <w:color w:val="auto"/>
        </w:rPr>
      </w:pPr>
      <w:r w:rsidRPr="00260EAC">
        <w:rPr>
          <w:color w:val="auto"/>
        </w:rPr>
        <w:t>PAGOS</w:t>
      </w:r>
    </w:p>
    <w:p w14:paraId="07A8FF59" w14:textId="77777777" w:rsidR="00CD333B" w:rsidRDefault="00CD333B" w:rsidP="00CD333B">
      <w:pPr>
        <w:pStyle w:val="Estilonum"/>
        <w:numPr>
          <w:ilvl w:val="0"/>
          <w:numId w:val="0"/>
        </w:numPr>
        <w:ind w:left="445"/>
      </w:pPr>
    </w:p>
    <w:p w14:paraId="7958A636" w14:textId="216D3741" w:rsidR="00CD333B" w:rsidRDefault="00CD333B" w:rsidP="00CD333B">
      <w:pPr>
        <w:pStyle w:val="Estilonum"/>
        <w:numPr>
          <w:ilvl w:val="0"/>
          <w:numId w:val="0"/>
        </w:numPr>
        <w:ind w:left="445"/>
        <w:rPr>
          <w:b w:val="0"/>
          <w:caps w:val="0"/>
          <w:color w:val="auto"/>
          <w:lang w:eastAsia="es-ES"/>
        </w:rPr>
      </w:pPr>
      <w:r w:rsidRPr="00D10BEF">
        <w:rPr>
          <w:b w:val="0"/>
          <w:caps w:val="0"/>
          <w:color w:val="auto"/>
          <w:lang w:eastAsia="es-ES"/>
        </w:rPr>
        <w:t>El pago se realiza después de ejecutada la respectiva prestación, pudiendo contemplarse pagos a cuenta</w:t>
      </w:r>
      <w:r w:rsidR="005118A1" w:rsidRPr="00D10BEF">
        <w:rPr>
          <w:b w:val="0"/>
          <w:caps w:val="0"/>
          <w:color w:val="auto"/>
          <w:lang w:eastAsia="es-ES"/>
        </w:rPr>
        <w:t xml:space="preserve">, según la forma establecida en la sección específica de la </w:t>
      </w:r>
      <w:r w:rsidR="00FD6E5B" w:rsidRPr="00D10BEF">
        <w:rPr>
          <w:b w:val="0"/>
          <w:caps w:val="0"/>
          <w:color w:val="auto"/>
          <w:lang w:eastAsia="es-ES"/>
        </w:rPr>
        <w:t>solicitud de expresión de interés</w:t>
      </w:r>
      <w:r w:rsidR="005118A1" w:rsidRPr="00D10BEF">
        <w:rPr>
          <w:b w:val="0"/>
          <w:caps w:val="0"/>
          <w:color w:val="auto"/>
          <w:lang w:eastAsia="es-ES"/>
        </w:rPr>
        <w:t xml:space="preserve"> o en el contrato</w:t>
      </w:r>
      <w:r w:rsidRPr="00D10BEF">
        <w:rPr>
          <w:b w:val="0"/>
          <w:caps w:val="0"/>
          <w:color w:val="auto"/>
          <w:lang w:eastAsia="es-ES"/>
        </w:rPr>
        <w:t>.</w:t>
      </w:r>
      <w:r w:rsidRPr="00CD333B">
        <w:rPr>
          <w:b w:val="0"/>
          <w:caps w:val="0"/>
          <w:color w:val="auto"/>
          <w:lang w:eastAsia="es-ES"/>
        </w:rPr>
        <w:t xml:space="preserve"> </w:t>
      </w:r>
    </w:p>
    <w:p w14:paraId="58ED5E40" w14:textId="77777777" w:rsidR="00CD333B" w:rsidRPr="00CD333B" w:rsidRDefault="00CD333B" w:rsidP="00CD333B">
      <w:pPr>
        <w:pStyle w:val="Estilonum"/>
        <w:numPr>
          <w:ilvl w:val="0"/>
          <w:numId w:val="0"/>
        </w:numPr>
        <w:ind w:left="445"/>
        <w:rPr>
          <w:b w:val="0"/>
          <w:color w:val="auto"/>
        </w:rPr>
      </w:pPr>
    </w:p>
    <w:p w14:paraId="2545A82D" w14:textId="35818C66" w:rsidR="004144BB" w:rsidRPr="00F947C8" w:rsidRDefault="00CD333B" w:rsidP="00F947C8">
      <w:pPr>
        <w:spacing w:after="0" w:line="240" w:lineRule="auto"/>
        <w:ind w:left="426"/>
        <w:jc w:val="both"/>
        <w:rPr>
          <w:rFonts w:ascii="Arial" w:hAnsi="Arial" w:cs="Arial"/>
          <w:sz w:val="20"/>
          <w:lang w:val="es-ES"/>
        </w:rPr>
      </w:pPr>
      <w:r w:rsidRPr="00CD333B">
        <w:rPr>
          <w:rFonts w:ascii="Arial" w:hAnsi="Arial" w:cs="Arial"/>
          <w:sz w:val="20"/>
          <w:lang w:val="es-ES"/>
        </w:rPr>
        <w:t xml:space="preserve">La Entidad </w:t>
      </w:r>
      <w:r w:rsidR="00370BEB">
        <w:rPr>
          <w:rFonts w:ascii="Arial" w:hAnsi="Arial" w:cs="Arial"/>
          <w:sz w:val="20"/>
          <w:lang w:val="es-ES"/>
        </w:rPr>
        <w:t>debe</w:t>
      </w:r>
      <w:r w:rsidRPr="0019370C">
        <w:rPr>
          <w:rFonts w:ascii="Arial" w:hAnsi="Arial" w:cs="Arial"/>
          <w:color w:val="FF0000"/>
          <w:sz w:val="20"/>
          <w:lang w:val="es-ES"/>
        </w:rPr>
        <w:t xml:space="preserve"> </w:t>
      </w:r>
      <w:r w:rsidR="00370BEB" w:rsidRPr="00370BEB">
        <w:rPr>
          <w:rFonts w:ascii="Arial" w:hAnsi="Arial" w:cs="Arial"/>
          <w:color w:val="auto"/>
          <w:sz w:val="20"/>
          <w:lang w:val="es-ES"/>
        </w:rPr>
        <w:t>pagar</w:t>
      </w:r>
      <w:r w:rsidR="00370BEB">
        <w:rPr>
          <w:rFonts w:ascii="Arial" w:hAnsi="Arial" w:cs="Arial"/>
          <w:color w:val="FF0000"/>
          <w:sz w:val="20"/>
          <w:lang w:val="es-ES"/>
        </w:rPr>
        <w:t xml:space="preserve"> </w:t>
      </w:r>
      <w:r w:rsidRPr="00CD333B">
        <w:rPr>
          <w:rFonts w:ascii="Arial" w:hAnsi="Arial" w:cs="Arial"/>
          <w:sz w:val="20"/>
          <w:lang w:val="es-ES"/>
        </w:rPr>
        <w:t>las contraprestaciones pactadas a favor del contratista dentro de los quince (15) días calendario</w:t>
      </w:r>
      <w:r w:rsidR="00F947C8">
        <w:rPr>
          <w:rFonts w:ascii="Arial" w:hAnsi="Arial" w:cs="Arial"/>
          <w:sz w:val="20"/>
          <w:lang w:val="es-ES"/>
        </w:rPr>
        <w:t>s</w:t>
      </w:r>
      <w:r w:rsidRPr="00CD333B">
        <w:rPr>
          <w:rFonts w:ascii="Arial" w:hAnsi="Arial" w:cs="Arial"/>
          <w:sz w:val="20"/>
          <w:lang w:val="es-ES"/>
        </w:rPr>
        <w:t xml:space="preserve"> siguientes a la conformidad de los </w:t>
      </w:r>
      <w:r w:rsidR="00FF47FF">
        <w:rPr>
          <w:rFonts w:ascii="Arial" w:hAnsi="Arial" w:cs="Arial"/>
          <w:sz w:val="20"/>
          <w:lang w:val="es-ES"/>
        </w:rPr>
        <w:t>servicios</w:t>
      </w:r>
      <w:r w:rsidR="009C45C1">
        <w:rPr>
          <w:rFonts w:ascii="Arial" w:hAnsi="Arial" w:cs="Arial"/>
          <w:sz w:val="20"/>
          <w:lang w:val="es-ES"/>
        </w:rPr>
        <w:t>,</w:t>
      </w:r>
      <w:r w:rsidRPr="00CD333B">
        <w:rPr>
          <w:rFonts w:ascii="Arial" w:hAnsi="Arial" w:cs="Arial"/>
          <w:sz w:val="20"/>
          <w:lang w:val="es-ES"/>
        </w:rPr>
        <w:t xml:space="preserve"> siempre que se verifiquen las condiciones establecidas en el contrato para ello</w:t>
      </w:r>
      <w:r w:rsidR="00F947C8">
        <w:rPr>
          <w:rFonts w:ascii="Arial" w:hAnsi="Arial" w:cs="Arial"/>
          <w:sz w:val="20"/>
          <w:lang w:val="es-ES"/>
        </w:rPr>
        <w:t>. L</w:t>
      </w:r>
      <w:r w:rsidR="004144BB" w:rsidRPr="00F947C8">
        <w:rPr>
          <w:rFonts w:ascii="Arial" w:hAnsi="Arial" w:cs="Arial"/>
          <w:sz w:val="20"/>
          <w:lang w:val="es-ES"/>
        </w:rPr>
        <w:t xml:space="preserve">a conformidad </w:t>
      </w:r>
      <w:r w:rsidR="0005220D">
        <w:rPr>
          <w:rFonts w:ascii="Arial" w:hAnsi="Arial" w:cs="Arial"/>
          <w:sz w:val="20"/>
          <w:lang w:val="es-ES"/>
        </w:rPr>
        <w:t xml:space="preserve">se emite en un </w:t>
      </w:r>
      <w:r w:rsidR="004144BB" w:rsidRPr="00F947C8">
        <w:rPr>
          <w:rFonts w:ascii="Arial" w:hAnsi="Arial" w:cs="Arial"/>
          <w:sz w:val="20"/>
          <w:lang w:val="es-ES"/>
        </w:rPr>
        <w:t xml:space="preserve">plazo </w:t>
      </w:r>
      <w:r w:rsidR="005D4FA3" w:rsidRPr="00F947C8">
        <w:rPr>
          <w:rFonts w:ascii="Arial" w:hAnsi="Arial" w:cs="Arial"/>
          <w:sz w:val="20"/>
          <w:lang w:val="es-ES"/>
        </w:rPr>
        <w:t>máximo</w:t>
      </w:r>
      <w:r w:rsidR="004144BB" w:rsidRPr="00F947C8">
        <w:rPr>
          <w:rFonts w:ascii="Arial" w:hAnsi="Arial" w:cs="Arial"/>
          <w:sz w:val="20"/>
          <w:lang w:val="es-ES"/>
        </w:rPr>
        <w:t xml:space="preserve"> de </w:t>
      </w:r>
      <w:r w:rsidR="00D47A14">
        <w:rPr>
          <w:rFonts w:ascii="Arial" w:hAnsi="Arial" w:cs="Arial"/>
          <w:sz w:val="20"/>
          <w:lang w:val="es-ES"/>
        </w:rPr>
        <w:t>veinte</w:t>
      </w:r>
      <w:r w:rsidR="004144BB" w:rsidRPr="00F947C8">
        <w:rPr>
          <w:rFonts w:ascii="Arial" w:hAnsi="Arial" w:cs="Arial"/>
          <w:sz w:val="20"/>
          <w:lang w:val="es-ES"/>
        </w:rPr>
        <w:t xml:space="preserve"> (</w:t>
      </w:r>
      <w:r w:rsidR="00D47A14">
        <w:rPr>
          <w:rFonts w:ascii="Arial" w:hAnsi="Arial" w:cs="Arial"/>
          <w:sz w:val="20"/>
          <w:lang w:val="es-ES"/>
        </w:rPr>
        <w:t>2</w:t>
      </w:r>
      <w:r w:rsidR="004144BB" w:rsidRPr="00F947C8">
        <w:rPr>
          <w:rFonts w:ascii="Arial" w:hAnsi="Arial" w:cs="Arial"/>
          <w:sz w:val="20"/>
          <w:lang w:val="es-ES"/>
        </w:rPr>
        <w:t xml:space="preserve">0) días </w:t>
      </w:r>
      <w:r w:rsidR="005D4FA3" w:rsidRPr="00F947C8">
        <w:rPr>
          <w:rFonts w:ascii="Arial" w:hAnsi="Arial" w:cs="Arial"/>
          <w:sz w:val="20"/>
          <w:lang w:val="es-ES"/>
        </w:rPr>
        <w:t>de producida la recepción</w:t>
      </w:r>
      <w:r w:rsidR="009C45C1" w:rsidRPr="00F947C8">
        <w:rPr>
          <w:rFonts w:ascii="Arial" w:hAnsi="Arial" w:cs="Arial"/>
          <w:sz w:val="20"/>
          <w:lang w:val="es-ES"/>
        </w:rPr>
        <w:t>.</w:t>
      </w:r>
    </w:p>
    <w:p w14:paraId="7C51818A" w14:textId="77777777" w:rsidR="009C45C1" w:rsidRPr="00665D9C" w:rsidRDefault="009C45C1" w:rsidP="009F0338">
      <w:pPr>
        <w:pStyle w:val="Estiloparrafo2"/>
        <w:rPr>
          <w:lang w:val="es-ES"/>
        </w:rPr>
      </w:pPr>
    </w:p>
    <w:p w14:paraId="5DE37801" w14:textId="77777777" w:rsidR="00727A98" w:rsidRDefault="001671AE" w:rsidP="00727A98">
      <w:pPr>
        <w:pStyle w:val="Estiloparrafo2"/>
        <w:rPr>
          <w:lang w:val="es-ES"/>
        </w:rPr>
      </w:pPr>
      <w:r w:rsidRPr="00B0197F">
        <w:rPr>
          <w:lang w:val="es-ES"/>
        </w:rPr>
        <w:t xml:space="preserve">En el caso que se haya suscrito contrato con un </w:t>
      </w:r>
      <w:r w:rsidR="00D6077B" w:rsidRPr="00B0197F">
        <w:rPr>
          <w:lang w:val="es-ES"/>
        </w:rPr>
        <w:t>consorcio</w:t>
      </w:r>
      <w:r w:rsidRPr="00B0197F">
        <w:rPr>
          <w:lang w:val="es-ES"/>
        </w:rPr>
        <w:t xml:space="preserve">, el pago se realizará de acuerdo a lo que se indique en el contrato de </w:t>
      </w:r>
      <w:r w:rsidR="00D6077B" w:rsidRPr="00B0197F">
        <w:rPr>
          <w:lang w:val="es-ES"/>
        </w:rPr>
        <w:t>consorcio</w:t>
      </w:r>
      <w:r w:rsidRPr="00B0197F">
        <w:rPr>
          <w:lang w:val="es-ES"/>
        </w:rPr>
        <w:t>.</w:t>
      </w:r>
    </w:p>
    <w:p w14:paraId="7A7F955A" w14:textId="77777777" w:rsidR="00727A98" w:rsidRDefault="00727A98" w:rsidP="00727A98">
      <w:pPr>
        <w:pStyle w:val="Estiloparrafo2"/>
        <w:rPr>
          <w:lang w:val="es-ES"/>
        </w:rPr>
      </w:pPr>
    </w:p>
    <w:p w14:paraId="0B91997B" w14:textId="77777777" w:rsidR="00727A98" w:rsidRPr="00CD5328" w:rsidRDefault="00727A98" w:rsidP="00727A98">
      <w:pPr>
        <w:pStyle w:val="Estiloparrafo2"/>
        <w:rPr>
          <w:lang w:val="es-ES"/>
        </w:rPr>
      </w:pPr>
      <w:r w:rsidRPr="00727A98">
        <w:rPr>
          <w:bCs/>
          <w:color w:val="auto"/>
          <w:lang w:val="es-MX"/>
        </w:rPr>
        <w:t xml:space="preserve">En caso de </w:t>
      </w:r>
      <w:r w:rsidRPr="00727A98">
        <w:rPr>
          <w:color w:val="auto"/>
          <w:lang w:eastAsia="es-ES"/>
        </w:rPr>
        <w:t>retraso</w:t>
      </w:r>
      <w:r w:rsidRPr="00727A98">
        <w:rPr>
          <w:bCs/>
          <w:color w:val="auto"/>
          <w:lang w:val="es-MX"/>
        </w:rPr>
        <w:t xml:space="preserve"> en el pago por parte de la Entidad, salvo que se deba </w:t>
      </w:r>
      <w:proofErr w:type="spellStart"/>
      <w:r w:rsidRPr="00727A98">
        <w:rPr>
          <w:bCs/>
          <w:color w:val="auto"/>
          <w:lang w:val="es-MX"/>
        </w:rPr>
        <w:t>a caso</w:t>
      </w:r>
      <w:proofErr w:type="spellEnd"/>
      <w:r w:rsidRPr="00727A98">
        <w:rPr>
          <w:bCs/>
          <w:color w:val="auto"/>
          <w:lang w:val="es-MX"/>
        </w:rPr>
        <w:t xml:space="preserve"> fortuito o fuerza mayor, </w:t>
      </w:r>
      <w:r w:rsidRPr="00727A98">
        <w:rPr>
          <w:color w:val="auto"/>
          <w:lang w:val="es-ES"/>
        </w:rPr>
        <w:t xml:space="preserve">el contratista </w:t>
      </w:r>
      <w:r w:rsidR="00BE6AFA">
        <w:rPr>
          <w:color w:val="auto"/>
          <w:lang w:val="es-ES"/>
        </w:rPr>
        <w:t>t</w:t>
      </w:r>
      <w:r w:rsidR="00C26007">
        <w:rPr>
          <w:color w:val="auto"/>
          <w:lang w:val="es-ES"/>
        </w:rPr>
        <w:t>endrá</w:t>
      </w:r>
      <w:r w:rsidRPr="00727A98">
        <w:rPr>
          <w:color w:val="auto"/>
          <w:lang w:val="es-ES"/>
        </w:rPr>
        <w:t xml:space="preserve"> derecho al </w:t>
      </w:r>
      <w:r w:rsidR="00CD333B">
        <w:rPr>
          <w:color w:val="auto"/>
          <w:lang w:val="es-ES"/>
        </w:rPr>
        <w:t xml:space="preserve">reconocimiento </w:t>
      </w:r>
      <w:r w:rsidRPr="00727A98">
        <w:rPr>
          <w:color w:val="auto"/>
          <w:lang w:val="es-ES"/>
        </w:rPr>
        <w:t xml:space="preserve">de </w:t>
      </w:r>
      <w:r w:rsidR="00CD333B">
        <w:rPr>
          <w:color w:val="auto"/>
          <w:lang w:val="es-ES"/>
        </w:rPr>
        <w:t xml:space="preserve">los </w:t>
      </w:r>
      <w:r w:rsidRPr="00727A98">
        <w:rPr>
          <w:color w:val="auto"/>
          <w:lang w:val="es-ES"/>
        </w:rPr>
        <w:t xml:space="preserve">intereses legales </w:t>
      </w:r>
      <w:r w:rsidR="00CD333B">
        <w:rPr>
          <w:color w:val="auto"/>
          <w:lang w:val="es-ES"/>
        </w:rPr>
        <w:t xml:space="preserve">correspondientes </w:t>
      </w:r>
      <w:r w:rsidRPr="00727A98">
        <w:rPr>
          <w:color w:val="auto"/>
          <w:lang w:val="es-ES"/>
        </w:rPr>
        <w:t xml:space="preserve">conforme a lo establecido en el artículo </w:t>
      </w:r>
      <w:r w:rsidR="00FD6B8F">
        <w:rPr>
          <w:color w:val="auto"/>
          <w:lang w:val="es-ES"/>
        </w:rPr>
        <w:t>3</w:t>
      </w:r>
      <w:r w:rsidRPr="00727A98">
        <w:rPr>
          <w:color w:val="auto"/>
          <w:lang w:val="es-ES"/>
        </w:rPr>
        <w:t>9 de la Ley</w:t>
      </w:r>
      <w:r w:rsidR="00BE6AFA">
        <w:rPr>
          <w:color w:val="auto"/>
          <w:lang w:val="es-ES"/>
        </w:rPr>
        <w:t xml:space="preserve"> y en el </w:t>
      </w:r>
      <w:r w:rsidR="00BE6AFA" w:rsidRPr="00833933">
        <w:rPr>
          <w:color w:val="auto"/>
          <w:lang w:val="es-ES"/>
        </w:rPr>
        <w:t>artículo 1</w:t>
      </w:r>
      <w:r w:rsidR="00F94C1D" w:rsidRPr="00833933">
        <w:rPr>
          <w:color w:val="auto"/>
          <w:lang w:val="es-ES"/>
        </w:rPr>
        <w:t>49</w:t>
      </w:r>
      <w:r w:rsidR="00BE6AFA" w:rsidRPr="00833933">
        <w:rPr>
          <w:color w:val="auto"/>
          <w:lang w:val="es-ES"/>
        </w:rPr>
        <w:t xml:space="preserve"> del Reglamento</w:t>
      </w:r>
      <w:r w:rsidRPr="00CD5328">
        <w:rPr>
          <w:lang w:val="es-ES"/>
        </w:rPr>
        <w:t>.</w:t>
      </w:r>
    </w:p>
    <w:p w14:paraId="6BB9B9DB" w14:textId="77777777" w:rsidR="00CD333B" w:rsidRDefault="00CD333B" w:rsidP="00CD333B">
      <w:pPr>
        <w:spacing w:after="0" w:line="240" w:lineRule="auto"/>
        <w:ind w:firstLine="708"/>
        <w:jc w:val="both"/>
        <w:rPr>
          <w:rFonts w:ascii="Arial" w:hAnsi="Arial" w:cs="Arial"/>
          <w:b/>
          <w:u w:val="single"/>
          <w:lang w:eastAsia="es-ES"/>
        </w:rPr>
      </w:pPr>
    </w:p>
    <w:p w14:paraId="6DF31E32" w14:textId="77777777" w:rsidR="009C0E25" w:rsidRDefault="009C0E25" w:rsidP="00CD333B">
      <w:pPr>
        <w:spacing w:after="0" w:line="240" w:lineRule="auto"/>
        <w:ind w:firstLine="708"/>
        <w:jc w:val="both"/>
        <w:rPr>
          <w:rFonts w:ascii="Arial" w:hAnsi="Arial" w:cs="Arial"/>
          <w:b/>
          <w:u w:val="single"/>
          <w:lang w:eastAsia="es-ES"/>
        </w:rPr>
      </w:pPr>
    </w:p>
    <w:p w14:paraId="4F1BECE9" w14:textId="77777777" w:rsidR="00FB239D" w:rsidRPr="00FB239D" w:rsidRDefault="00FB239D" w:rsidP="00213189">
      <w:pPr>
        <w:pStyle w:val="Prrafodelista"/>
        <w:widowControl w:val="0"/>
        <w:spacing w:after="0" w:line="240" w:lineRule="auto"/>
        <w:jc w:val="both"/>
        <w:rPr>
          <w:rFonts w:ascii="Arial" w:hAnsi="Arial" w:cs="Arial"/>
          <w:sz w:val="20"/>
          <w:lang w:val="es-MX"/>
        </w:rPr>
      </w:pPr>
    </w:p>
    <w:p w14:paraId="7D5C8547" w14:textId="77777777" w:rsidR="004144BB" w:rsidRPr="00CD5328" w:rsidRDefault="004144BB" w:rsidP="00CD333B">
      <w:pPr>
        <w:pStyle w:val="Prrafodelista"/>
        <w:widowControl w:val="0"/>
        <w:numPr>
          <w:ilvl w:val="1"/>
          <w:numId w:val="15"/>
        </w:numPr>
        <w:tabs>
          <w:tab w:val="left" w:pos="426"/>
          <w:tab w:val="left" w:pos="567"/>
        </w:tabs>
        <w:spacing w:after="0" w:line="240" w:lineRule="auto"/>
        <w:ind w:left="426" w:hanging="426"/>
        <w:jc w:val="both"/>
        <w:rPr>
          <w:rFonts w:ascii="Arial" w:hAnsi="Arial" w:cs="Arial"/>
          <w:b/>
          <w:sz w:val="20"/>
        </w:rPr>
      </w:pPr>
      <w:r w:rsidRPr="00CD5328">
        <w:rPr>
          <w:rFonts w:ascii="Arial" w:hAnsi="Arial" w:cs="Arial"/>
          <w:b/>
          <w:sz w:val="20"/>
        </w:rPr>
        <w:t>DISPOSICIONES FINALES</w:t>
      </w:r>
    </w:p>
    <w:p w14:paraId="6171DE71" w14:textId="77777777" w:rsidR="004144BB" w:rsidRPr="00CD5328" w:rsidRDefault="004144BB" w:rsidP="00213189">
      <w:pPr>
        <w:pStyle w:val="Prrafodelista"/>
        <w:widowControl w:val="0"/>
        <w:spacing w:after="0" w:line="240" w:lineRule="auto"/>
        <w:jc w:val="both"/>
        <w:rPr>
          <w:rFonts w:ascii="Arial" w:hAnsi="Arial" w:cs="Arial"/>
          <w:sz w:val="20"/>
        </w:rPr>
      </w:pPr>
    </w:p>
    <w:p w14:paraId="686F7362" w14:textId="52022E36" w:rsidR="004144BB" w:rsidRPr="00CD5328" w:rsidRDefault="004144BB" w:rsidP="00A77D94">
      <w:pPr>
        <w:pStyle w:val="Prrafodelista"/>
        <w:widowControl w:val="0"/>
        <w:spacing w:after="0" w:line="240" w:lineRule="auto"/>
        <w:ind w:left="426"/>
        <w:jc w:val="both"/>
        <w:rPr>
          <w:rFonts w:ascii="Arial" w:hAnsi="Arial" w:cs="Arial"/>
          <w:sz w:val="20"/>
        </w:rPr>
      </w:pPr>
      <w:r w:rsidRPr="00CD5328">
        <w:rPr>
          <w:rFonts w:ascii="Arial" w:hAnsi="Arial" w:cs="Arial"/>
          <w:sz w:val="20"/>
        </w:rPr>
        <w:t>Todos los demás aspectos del presente proce</w:t>
      </w:r>
      <w:r w:rsidR="00691E9E">
        <w:rPr>
          <w:rFonts w:ascii="Arial" w:hAnsi="Arial" w:cs="Arial"/>
          <w:sz w:val="20"/>
        </w:rPr>
        <w:t>dimiento</w:t>
      </w:r>
      <w:r w:rsidRPr="00CD5328">
        <w:rPr>
          <w:rFonts w:ascii="Arial" w:hAnsi="Arial" w:cs="Arial"/>
          <w:sz w:val="20"/>
        </w:rPr>
        <w:t xml:space="preserve"> no contemplados en la </w:t>
      </w:r>
      <w:r w:rsidR="00FD6E5B">
        <w:rPr>
          <w:rFonts w:ascii="Arial" w:hAnsi="Arial" w:cs="Arial"/>
          <w:sz w:val="20"/>
        </w:rPr>
        <w:t>solicitud de expresión de interés</w:t>
      </w:r>
      <w:r w:rsidRPr="00CD5328">
        <w:rPr>
          <w:rFonts w:ascii="Arial" w:hAnsi="Arial" w:cs="Arial"/>
          <w:sz w:val="20"/>
        </w:rPr>
        <w:t xml:space="preserve"> se regirán supletoriamente por la Ley y su Reglamento</w:t>
      </w:r>
      <w:r w:rsidRPr="00743FBA">
        <w:rPr>
          <w:rFonts w:ascii="Arial" w:hAnsi="Arial" w:cs="Arial"/>
          <w:sz w:val="20"/>
        </w:rPr>
        <w:t>,</w:t>
      </w:r>
      <w:r w:rsidRPr="00CD5328">
        <w:rPr>
          <w:rFonts w:ascii="Arial" w:hAnsi="Arial" w:cs="Arial"/>
          <w:sz w:val="20"/>
        </w:rPr>
        <w:t xml:space="preserve"> así como por las disposiciones legales vigentes.</w:t>
      </w:r>
    </w:p>
    <w:p w14:paraId="16AA6ABE" w14:textId="77777777" w:rsidR="00F97985" w:rsidRPr="00CD5328" w:rsidRDefault="00F97985" w:rsidP="00213189">
      <w:pPr>
        <w:widowControl w:val="0"/>
        <w:spacing w:after="0" w:line="240" w:lineRule="auto"/>
        <w:jc w:val="both"/>
        <w:rPr>
          <w:rFonts w:ascii="Arial" w:hAnsi="Arial" w:cs="Arial"/>
        </w:rPr>
      </w:pPr>
    </w:p>
    <w:p w14:paraId="22CDC355" w14:textId="1DAEA8AE" w:rsidR="00890C4D" w:rsidRDefault="00890C4D">
      <w:pPr>
        <w:spacing w:after="0" w:line="240" w:lineRule="auto"/>
        <w:rPr>
          <w:rFonts w:ascii="Arial" w:hAnsi="Arial" w:cs="Arial"/>
          <w:sz w:val="20"/>
        </w:rPr>
      </w:pPr>
      <w:r>
        <w:rPr>
          <w:rFonts w:ascii="Arial" w:hAnsi="Arial" w:cs="Arial"/>
          <w:sz w:val="20"/>
        </w:rPr>
        <w:br w:type="page"/>
      </w:r>
    </w:p>
    <w:p w14:paraId="5089CC83" w14:textId="77777777" w:rsidR="001C65EC" w:rsidRPr="00CD5328" w:rsidRDefault="001C65EC" w:rsidP="00213189">
      <w:pPr>
        <w:widowControl w:val="0"/>
        <w:spacing w:after="0" w:line="240" w:lineRule="auto"/>
        <w:jc w:val="both"/>
        <w:rPr>
          <w:rFonts w:ascii="Arial" w:hAnsi="Arial" w:cs="Arial"/>
          <w:sz w:val="20"/>
        </w:rPr>
      </w:pPr>
    </w:p>
    <w:p w14:paraId="4ACB5238" w14:textId="77777777" w:rsidR="00F938CC" w:rsidRPr="003B3389" w:rsidRDefault="00F938CC" w:rsidP="00F938CC">
      <w:pPr>
        <w:widowControl w:val="0"/>
        <w:spacing w:after="0" w:line="240" w:lineRule="auto"/>
        <w:jc w:val="both"/>
        <w:rPr>
          <w:rFonts w:ascii="Arial" w:hAnsi="Arial" w:cs="Arial"/>
          <w:sz w:val="20"/>
        </w:rPr>
      </w:pPr>
    </w:p>
    <w:p w14:paraId="751E0CFA" w14:textId="77777777" w:rsidR="00F938CC" w:rsidRPr="009B7482" w:rsidRDefault="00F938CC" w:rsidP="00F938CC">
      <w:pPr>
        <w:widowControl w:val="0"/>
        <w:spacing w:after="0" w:line="240" w:lineRule="auto"/>
        <w:jc w:val="both"/>
        <w:rPr>
          <w:rFonts w:ascii="Arial" w:hAnsi="Arial" w:cs="Arial"/>
          <w:sz w:val="20"/>
          <w:lang w:val="es-ES"/>
        </w:rPr>
      </w:pPr>
    </w:p>
    <w:p w14:paraId="1CE4BC79" w14:textId="77777777" w:rsidR="00F938CC" w:rsidRPr="003B3389" w:rsidRDefault="00F938CC" w:rsidP="00F938CC">
      <w:pPr>
        <w:widowControl w:val="0"/>
        <w:spacing w:after="0" w:line="240" w:lineRule="auto"/>
        <w:jc w:val="both"/>
        <w:rPr>
          <w:rFonts w:ascii="Arial" w:hAnsi="Arial" w:cs="Arial"/>
          <w:sz w:val="20"/>
        </w:rPr>
      </w:pPr>
    </w:p>
    <w:p w14:paraId="0E1F25EF" w14:textId="77777777" w:rsidR="00F938CC" w:rsidRPr="003B3389" w:rsidRDefault="00F938CC" w:rsidP="00F938CC">
      <w:pPr>
        <w:widowControl w:val="0"/>
        <w:spacing w:after="0" w:line="240" w:lineRule="auto"/>
        <w:jc w:val="both"/>
        <w:rPr>
          <w:rFonts w:ascii="Arial" w:hAnsi="Arial" w:cs="Arial"/>
          <w:sz w:val="20"/>
        </w:rPr>
      </w:pPr>
    </w:p>
    <w:p w14:paraId="5BFEE93C" w14:textId="77777777" w:rsidR="00F938CC" w:rsidRDefault="00F938CC" w:rsidP="00F938CC">
      <w:pPr>
        <w:widowControl w:val="0"/>
        <w:spacing w:after="0" w:line="240" w:lineRule="auto"/>
        <w:jc w:val="both"/>
        <w:rPr>
          <w:rFonts w:ascii="Arial" w:hAnsi="Arial" w:cs="Arial"/>
          <w:sz w:val="20"/>
        </w:rPr>
      </w:pPr>
    </w:p>
    <w:p w14:paraId="5D469177" w14:textId="77777777" w:rsidR="00213DF4" w:rsidRDefault="00213DF4" w:rsidP="00F938CC">
      <w:pPr>
        <w:widowControl w:val="0"/>
        <w:spacing w:after="0" w:line="240" w:lineRule="auto"/>
        <w:jc w:val="both"/>
        <w:rPr>
          <w:rFonts w:ascii="Arial" w:hAnsi="Arial" w:cs="Arial"/>
          <w:sz w:val="20"/>
        </w:rPr>
      </w:pPr>
    </w:p>
    <w:p w14:paraId="774766EE" w14:textId="77777777" w:rsidR="00213DF4" w:rsidRDefault="00213DF4" w:rsidP="00F938CC">
      <w:pPr>
        <w:widowControl w:val="0"/>
        <w:spacing w:after="0" w:line="240" w:lineRule="auto"/>
        <w:jc w:val="both"/>
        <w:rPr>
          <w:rFonts w:ascii="Arial" w:hAnsi="Arial" w:cs="Arial"/>
          <w:sz w:val="20"/>
        </w:rPr>
      </w:pPr>
    </w:p>
    <w:p w14:paraId="0944BD76" w14:textId="77777777" w:rsidR="00213DF4" w:rsidRDefault="00213DF4" w:rsidP="00F938CC">
      <w:pPr>
        <w:widowControl w:val="0"/>
        <w:spacing w:after="0" w:line="240" w:lineRule="auto"/>
        <w:jc w:val="both"/>
        <w:rPr>
          <w:rFonts w:ascii="Arial" w:hAnsi="Arial" w:cs="Arial"/>
          <w:sz w:val="20"/>
        </w:rPr>
      </w:pPr>
    </w:p>
    <w:p w14:paraId="2D251B3B" w14:textId="77777777" w:rsidR="00213DF4" w:rsidRDefault="00213DF4" w:rsidP="00F938CC">
      <w:pPr>
        <w:widowControl w:val="0"/>
        <w:spacing w:after="0" w:line="240" w:lineRule="auto"/>
        <w:jc w:val="both"/>
        <w:rPr>
          <w:rFonts w:ascii="Arial" w:hAnsi="Arial" w:cs="Arial"/>
          <w:sz w:val="20"/>
        </w:rPr>
      </w:pPr>
    </w:p>
    <w:p w14:paraId="5177AB5C" w14:textId="77777777" w:rsidR="00890C4D" w:rsidRDefault="00890C4D" w:rsidP="00F938CC">
      <w:pPr>
        <w:widowControl w:val="0"/>
        <w:spacing w:after="0" w:line="240" w:lineRule="auto"/>
        <w:jc w:val="both"/>
        <w:rPr>
          <w:rFonts w:ascii="Arial" w:hAnsi="Arial" w:cs="Arial"/>
          <w:sz w:val="20"/>
        </w:rPr>
      </w:pPr>
    </w:p>
    <w:p w14:paraId="76F5C63B" w14:textId="77777777" w:rsidR="00890C4D" w:rsidRDefault="00890C4D" w:rsidP="00F938CC">
      <w:pPr>
        <w:widowControl w:val="0"/>
        <w:spacing w:after="0" w:line="240" w:lineRule="auto"/>
        <w:jc w:val="both"/>
        <w:rPr>
          <w:rFonts w:ascii="Arial" w:hAnsi="Arial" w:cs="Arial"/>
          <w:sz w:val="20"/>
        </w:rPr>
      </w:pPr>
    </w:p>
    <w:p w14:paraId="4DC2AF28" w14:textId="77777777" w:rsidR="00890C4D" w:rsidRDefault="00890C4D" w:rsidP="00F938CC">
      <w:pPr>
        <w:widowControl w:val="0"/>
        <w:spacing w:after="0" w:line="240" w:lineRule="auto"/>
        <w:jc w:val="both"/>
        <w:rPr>
          <w:rFonts w:ascii="Arial" w:hAnsi="Arial" w:cs="Arial"/>
          <w:sz w:val="20"/>
        </w:rPr>
      </w:pPr>
    </w:p>
    <w:p w14:paraId="40C676C2" w14:textId="77777777" w:rsidR="00890C4D" w:rsidRDefault="00890C4D" w:rsidP="00F938CC">
      <w:pPr>
        <w:widowControl w:val="0"/>
        <w:spacing w:after="0" w:line="240" w:lineRule="auto"/>
        <w:jc w:val="both"/>
        <w:rPr>
          <w:rFonts w:ascii="Arial" w:hAnsi="Arial" w:cs="Arial"/>
          <w:sz w:val="20"/>
        </w:rPr>
      </w:pPr>
    </w:p>
    <w:p w14:paraId="18C6D987" w14:textId="77777777" w:rsidR="00890C4D" w:rsidRDefault="00890C4D" w:rsidP="00F938CC">
      <w:pPr>
        <w:widowControl w:val="0"/>
        <w:spacing w:after="0" w:line="240" w:lineRule="auto"/>
        <w:jc w:val="both"/>
        <w:rPr>
          <w:rFonts w:ascii="Arial" w:hAnsi="Arial" w:cs="Arial"/>
          <w:sz w:val="20"/>
        </w:rPr>
      </w:pPr>
    </w:p>
    <w:p w14:paraId="1F93DCD9" w14:textId="77777777" w:rsidR="00890C4D" w:rsidRDefault="00890C4D" w:rsidP="00F938CC">
      <w:pPr>
        <w:widowControl w:val="0"/>
        <w:spacing w:after="0" w:line="240" w:lineRule="auto"/>
        <w:jc w:val="both"/>
        <w:rPr>
          <w:rFonts w:ascii="Arial" w:hAnsi="Arial" w:cs="Arial"/>
          <w:sz w:val="20"/>
        </w:rPr>
      </w:pPr>
    </w:p>
    <w:p w14:paraId="068C2B48" w14:textId="77777777" w:rsidR="00890C4D" w:rsidRDefault="00890C4D" w:rsidP="00F938CC">
      <w:pPr>
        <w:widowControl w:val="0"/>
        <w:spacing w:after="0" w:line="240" w:lineRule="auto"/>
        <w:jc w:val="both"/>
        <w:rPr>
          <w:rFonts w:ascii="Arial" w:hAnsi="Arial" w:cs="Arial"/>
          <w:sz w:val="20"/>
        </w:rPr>
      </w:pPr>
    </w:p>
    <w:p w14:paraId="2ED3653B" w14:textId="77777777" w:rsidR="001C65EC" w:rsidRPr="00CD5328" w:rsidRDefault="001C65EC" w:rsidP="00030FFB">
      <w:pPr>
        <w:widowControl w:val="0"/>
        <w:spacing w:after="0" w:line="240" w:lineRule="auto"/>
        <w:jc w:val="center"/>
        <w:rPr>
          <w:rFonts w:ascii="Arial" w:hAnsi="Arial" w:cs="Arial"/>
          <w:b/>
          <w:sz w:val="28"/>
          <w:u w:val="single"/>
        </w:rPr>
      </w:pPr>
      <w:r w:rsidRPr="00CD5328">
        <w:rPr>
          <w:rFonts w:ascii="Arial" w:hAnsi="Arial" w:cs="Arial"/>
          <w:b/>
          <w:sz w:val="32"/>
          <w:u w:val="single"/>
        </w:rPr>
        <w:t>SECCIÓN ESPECÍFICA</w:t>
      </w:r>
    </w:p>
    <w:p w14:paraId="7EDF4AE4" w14:textId="77777777" w:rsidR="001C65EC" w:rsidRPr="00CD5328" w:rsidRDefault="001C65EC" w:rsidP="00030FFB">
      <w:pPr>
        <w:pStyle w:val="Prrafodelista"/>
        <w:widowControl w:val="0"/>
        <w:spacing w:after="0" w:line="240" w:lineRule="auto"/>
        <w:ind w:left="0"/>
        <w:jc w:val="center"/>
        <w:rPr>
          <w:rFonts w:ascii="Arial" w:hAnsi="Arial" w:cs="Arial"/>
        </w:rPr>
      </w:pPr>
    </w:p>
    <w:p w14:paraId="57491173" w14:textId="77777777" w:rsidR="001C65EC" w:rsidRPr="00CD5328" w:rsidRDefault="001C65EC" w:rsidP="00030FFB">
      <w:pPr>
        <w:pStyle w:val="Prrafodelista"/>
        <w:widowControl w:val="0"/>
        <w:spacing w:after="0" w:line="240" w:lineRule="auto"/>
        <w:ind w:left="0"/>
        <w:jc w:val="center"/>
        <w:rPr>
          <w:rFonts w:ascii="Arial" w:hAnsi="Arial" w:cs="Arial"/>
        </w:rPr>
      </w:pPr>
    </w:p>
    <w:p w14:paraId="292F5619" w14:textId="77777777" w:rsidR="001C65EC" w:rsidRPr="00CD5328" w:rsidRDefault="001C65EC" w:rsidP="00030FFB">
      <w:pPr>
        <w:pStyle w:val="Prrafodelista"/>
        <w:widowControl w:val="0"/>
        <w:spacing w:after="0" w:line="240" w:lineRule="auto"/>
        <w:ind w:left="0"/>
        <w:jc w:val="center"/>
        <w:rPr>
          <w:rFonts w:ascii="Arial" w:hAnsi="Arial" w:cs="Arial"/>
        </w:rPr>
      </w:pPr>
    </w:p>
    <w:p w14:paraId="1806D773" w14:textId="77777777" w:rsidR="001C65EC" w:rsidRPr="00CD5328" w:rsidRDefault="001C65EC" w:rsidP="00030FFB">
      <w:pPr>
        <w:pStyle w:val="Prrafodelista"/>
        <w:widowControl w:val="0"/>
        <w:spacing w:after="0" w:line="240" w:lineRule="auto"/>
        <w:ind w:left="0"/>
        <w:jc w:val="center"/>
        <w:rPr>
          <w:rFonts w:ascii="Arial" w:hAnsi="Arial" w:cs="Arial"/>
          <w:b/>
          <w:sz w:val="28"/>
        </w:rPr>
      </w:pPr>
      <w:r w:rsidRPr="00CD5328">
        <w:rPr>
          <w:rFonts w:ascii="Arial" w:hAnsi="Arial" w:cs="Arial"/>
          <w:b/>
          <w:sz w:val="32"/>
        </w:rPr>
        <w:t>CONDICIONES ESPECIALES DEL PROCE</w:t>
      </w:r>
      <w:r w:rsidR="00691E9E">
        <w:rPr>
          <w:rFonts w:ascii="Arial" w:hAnsi="Arial" w:cs="Arial"/>
          <w:b/>
          <w:sz w:val="32"/>
        </w:rPr>
        <w:t>DIMIENTO</w:t>
      </w:r>
      <w:r w:rsidRPr="00CD5328">
        <w:rPr>
          <w:rFonts w:ascii="Arial" w:hAnsi="Arial" w:cs="Arial"/>
          <w:b/>
          <w:sz w:val="32"/>
        </w:rPr>
        <w:t xml:space="preserve"> DE SELECCIÓN</w:t>
      </w:r>
    </w:p>
    <w:p w14:paraId="59840C80" w14:textId="77777777" w:rsidR="001C65EC" w:rsidRPr="00CD5328" w:rsidRDefault="001C65EC" w:rsidP="00030FFB">
      <w:pPr>
        <w:widowControl w:val="0"/>
        <w:spacing w:after="0" w:line="240" w:lineRule="auto"/>
        <w:jc w:val="center"/>
        <w:rPr>
          <w:rFonts w:ascii="Arial" w:hAnsi="Arial" w:cs="Arial"/>
          <w:sz w:val="18"/>
        </w:rPr>
      </w:pPr>
    </w:p>
    <w:p w14:paraId="39E06D68" w14:textId="77777777" w:rsidR="001C65EC" w:rsidRPr="00CD5328" w:rsidRDefault="001C65EC" w:rsidP="00030FFB">
      <w:pPr>
        <w:widowControl w:val="0"/>
        <w:spacing w:after="0" w:line="240" w:lineRule="auto"/>
        <w:jc w:val="center"/>
        <w:rPr>
          <w:rFonts w:ascii="Arial" w:hAnsi="Arial" w:cs="Arial"/>
          <w:sz w:val="18"/>
        </w:rPr>
      </w:pPr>
    </w:p>
    <w:p w14:paraId="71D1FFA0" w14:textId="77777777" w:rsidR="001C65EC" w:rsidRPr="00CD5328" w:rsidRDefault="001C65EC" w:rsidP="00030FFB">
      <w:pPr>
        <w:widowControl w:val="0"/>
        <w:spacing w:after="0" w:line="240" w:lineRule="auto"/>
        <w:jc w:val="center"/>
        <w:rPr>
          <w:rFonts w:ascii="Arial" w:hAnsi="Arial" w:cs="Arial"/>
          <w:sz w:val="18"/>
        </w:rPr>
      </w:pPr>
    </w:p>
    <w:p w14:paraId="20489CF4" w14:textId="77777777" w:rsidR="001C65EC" w:rsidRPr="00CD5328" w:rsidRDefault="001C65EC" w:rsidP="00030FFB">
      <w:pPr>
        <w:widowControl w:val="0"/>
        <w:spacing w:after="0" w:line="240" w:lineRule="auto"/>
        <w:jc w:val="center"/>
        <w:rPr>
          <w:rFonts w:ascii="Arial" w:hAnsi="Arial" w:cs="Arial"/>
          <w:sz w:val="16"/>
        </w:rPr>
      </w:pPr>
      <w:r w:rsidRPr="00CD5328">
        <w:rPr>
          <w:rFonts w:ascii="Arial" w:hAnsi="Arial" w:cs="Arial"/>
          <w:sz w:val="16"/>
        </w:rPr>
        <w:t xml:space="preserve">(EN ESTA SECCIÓN LA ENTIDAD DEBERÁ COMPLETAR LA </w:t>
      </w:r>
      <w:r w:rsidR="009A4B81" w:rsidRPr="00CD5328">
        <w:rPr>
          <w:rFonts w:ascii="Arial" w:hAnsi="Arial" w:cs="Arial"/>
          <w:sz w:val="16"/>
        </w:rPr>
        <w:t>INFORMACIÓN</w:t>
      </w:r>
      <w:r w:rsidRPr="00CD5328">
        <w:rPr>
          <w:rFonts w:ascii="Arial" w:hAnsi="Arial" w:cs="Arial"/>
          <w:sz w:val="16"/>
        </w:rPr>
        <w:t xml:space="preserve"> EXIGIDA, DE ACUERDO A LAS INSTRUCCIONES INDICADAS)</w:t>
      </w:r>
    </w:p>
    <w:p w14:paraId="1CBA11FD" w14:textId="77777777" w:rsidR="001C65EC" w:rsidRPr="00CD5328" w:rsidRDefault="001C65EC" w:rsidP="00CD5328">
      <w:pPr>
        <w:widowControl w:val="0"/>
        <w:spacing w:after="0" w:line="240" w:lineRule="auto"/>
        <w:ind w:left="360"/>
        <w:jc w:val="both"/>
        <w:rPr>
          <w:rFonts w:ascii="Arial" w:hAnsi="Arial" w:cs="Arial"/>
          <w:i/>
          <w:sz w:val="20"/>
        </w:rPr>
      </w:pPr>
    </w:p>
    <w:p w14:paraId="2950C61E" w14:textId="77777777" w:rsidR="001C65EC" w:rsidRPr="00CD5328" w:rsidRDefault="001C65EC" w:rsidP="00CD5328">
      <w:pPr>
        <w:widowControl w:val="0"/>
        <w:spacing w:after="0" w:line="240" w:lineRule="auto"/>
        <w:ind w:left="360"/>
        <w:jc w:val="both"/>
        <w:rPr>
          <w:rFonts w:ascii="Arial" w:hAnsi="Arial" w:cs="Arial"/>
          <w:i/>
          <w:sz w:val="20"/>
        </w:rPr>
      </w:pPr>
    </w:p>
    <w:p w14:paraId="1ACD3103" w14:textId="77777777" w:rsidR="00D5597F" w:rsidRDefault="001C65EC" w:rsidP="00213189">
      <w:pPr>
        <w:widowControl w:val="0"/>
        <w:spacing w:after="0" w:line="240" w:lineRule="auto"/>
        <w:rPr>
          <w:rFonts w:ascii="Arial" w:hAnsi="Arial" w:cs="Arial"/>
        </w:rPr>
      </w:pPr>
      <w:r w:rsidRPr="00CD5328">
        <w:rPr>
          <w:rFonts w:ascii="Arial" w:hAnsi="Arial" w:cs="Arial"/>
        </w:rPr>
        <w:br w:type="page"/>
      </w:r>
    </w:p>
    <w:p w14:paraId="3661FF7C" w14:textId="77777777" w:rsidR="009C0E25" w:rsidRPr="00CD5328" w:rsidRDefault="009C0E25" w:rsidP="00213189">
      <w:pPr>
        <w:widowControl w:val="0"/>
        <w:spacing w:after="0" w:line="240" w:lineRule="auto"/>
        <w:rPr>
          <w:rFonts w:ascii="Arial" w:hAnsi="Arial" w:cs="Arial"/>
          <w:i/>
        </w:rPr>
      </w:pPr>
    </w:p>
    <w:tbl>
      <w:tblPr>
        <w:tblW w:w="0" w:type="auto"/>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D5597F" w:rsidRPr="00CD5328" w14:paraId="7AFD32D9" w14:textId="77777777" w:rsidTr="00AD0AB4">
        <w:tc>
          <w:tcPr>
            <w:tcW w:w="9064" w:type="dxa"/>
          </w:tcPr>
          <w:p w14:paraId="4CDDF7D6" w14:textId="77777777" w:rsidR="00D5597F" w:rsidRPr="00CD5328" w:rsidRDefault="00D5597F" w:rsidP="00CD5328">
            <w:pPr>
              <w:pStyle w:val="Prrafodelista"/>
              <w:widowControl w:val="0"/>
              <w:spacing w:after="0" w:line="240" w:lineRule="auto"/>
              <w:ind w:left="360"/>
              <w:jc w:val="center"/>
              <w:rPr>
                <w:rFonts w:ascii="Arial" w:hAnsi="Arial" w:cs="Arial"/>
                <w:b/>
                <w:sz w:val="12"/>
              </w:rPr>
            </w:pPr>
          </w:p>
          <w:p w14:paraId="7A79ABF9" w14:textId="77777777" w:rsidR="00D5597F" w:rsidRPr="00CD5328" w:rsidRDefault="00D5597F" w:rsidP="00CD5328">
            <w:pPr>
              <w:pStyle w:val="Prrafodelista"/>
              <w:widowControl w:val="0"/>
              <w:spacing w:after="0" w:line="240" w:lineRule="auto"/>
              <w:ind w:left="66"/>
              <w:jc w:val="center"/>
              <w:rPr>
                <w:rFonts w:ascii="Arial" w:hAnsi="Arial" w:cs="Arial"/>
              </w:rPr>
            </w:pPr>
            <w:r w:rsidRPr="00CD5328">
              <w:rPr>
                <w:rFonts w:ascii="Arial" w:hAnsi="Arial" w:cs="Arial"/>
                <w:b/>
              </w:rPr>
              <w:t>CAPÍTULO I</w:t>
            </w:r>
          </w:p>
          <w:p w14:paraId="28C76A7E" w14:textId="77777777" w:rsidR="00D5597F" w:rsidRPr="00CD5328" w:rsidRDefault="00D5597F" w:rsidP="00CD5328">
            <w:pPr>
              <w:widowControl w:val="0"/>
              <w:spacing w:after="0" w:line="240" w:lineRule="auto"/>
              <w:jc w:val="center"/>
              <w:rPr>
                <w:rFonts w:ascii="Arial" w:hAnsi="Arial" w:cs="Arial"/>
                <w:b/>
              </w:rPr>
            </w:pPr>
            <w:r w:rsidRPr="00CD5328">
              <w:rPr>
                <w:rFonts w:ascii="Arial" w:hAnsi="Arial" w:cs="Arial"/>
                <w:b/>
              </w:rPr>
              <w:t>GENERALIDADES</w:t>
            </w:r>
          </w:p>
          <w:p w14:paraId="054D2125" w14:textId="77777777" w:rsidR="00D5597F" w:rsidRPr="00CD5328" w:rsidRDefault="00D5597F" w:rsidP="00CD5328">
            <w:pPr>
              <w:widowControl w:val="0"/>
              <w:spacing w:after="0" w:line="240" w:lineRule="auto"/>
              <w:jc w:val="center"/>
              <w:rPr>
                <w:rFonts w:ascii="Arial" w:hAnsi="Arial" w:cs="Arial"/>
                <w:sz w:val="6"/>
              </w:rPr>
            </w:pPr>
          </w:p>
        </w:tc>
      </w:tr>
    </w:tbl>
    <w:p w14:paraId="5E94A7B1" w14:textId="77777777" w:rsidR="00D5597F" w:rsidRPr="00CD5328" w:rsidRDefault="00D5597F" w:rsidP="00CD5328">
      <w:pPr>
        <w:widowControl w:val="0"/>
        <w:spacing w:after="0" w:line="240" w:lineRule="auto"/>
        <w:ind w:left="96"/>
        <w:jc w:val="both"/>
        <w:rPr>
          <w:rFonts w:ascii="Arial" w:hAnsi="Arial" w:cs="Arial"/>
        </w:rPr>
      </w:pPr>
    </w:p>
    <w:p w14:paraId="07F20AB2" w14:textId="77777777" w:rsidR="00D5597F" w:rsidRPr="00CD5328" w:rsidRDefault="00D5597F" w:rsidP="00CD5328">
      <w:pPr>
        <w:widowControl w:val="0"/>
        <w:spacing w:after="0" w:line="240" w:lineRule="auto"/>
        <w:jc w:val="center"/>
        <w:rPr>
          <w:rFonts w:ascii="Arial" w:hAnsi="Arial" w:cs="Arial"/>
          <w:b/>
          <w:sz w:val="20"/>
        </w:rPr>
      </w:pPr>
    </w:p>
    <w:p w14:paraId="6B90F686"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ENTIDAD CONVOCANTE</w:t>
      </w:r>
    </w:p>
    <w:p w14:paraId="334E64CC" w14:textId="77777777" w:rsidR="00AD0AB4" w:rsidRPr="00CD5328" w:rsidRDefault="00AD0AB4" w:rsidP="00CD5328">
      <w:pPr>
        <w:pStyle w:val="Prrafodelista"/>
        <w:widowControl w:val="0"/>
        <w:spacing w:after="0" w:line="240" w:lineRule="auto"/>
        <w:ind w:left="528"/>
        <w:jc w:val="both"/>
        <w:rPr>
          <w:rFonts w:ascii="Arial" w:hAnsi="Arial" w:cs="Arial"/>
          <w:sz w:val="20"/>
        </w:rPr>
      </w:pPr>
    </w:p>
    <w:tbl>
      <w:tblPr>
        <w:tblW w:w="8583" w:type="dxa"/>
        <w:tblInd w:w="535" w:type="dxa"/>
        <w:tblLayout w:type="fixed"/>
        <w:tblLook w:val="04A0" w:firstRow="1" w:lastRow="0" w:firstColumn="1" w:lastColumn="0" w:noHBand="0" w:noVBand="1"/>
      </w:tblPr>
      <w:tblGrid>
        <w:gridCol w:w="2288"/>
        <w:gridCol w:w="236"/>
        <w:gridCol w:w="6059"/>
      </w:tblGrid>
      <w:tr w:rsidR="00AD0AB4" w:rsidRPr="00CD5328" w14:paraId="36072E0A" w14:textId="77777777" w:rsidTr="00AD0AB4">
        <w:trPr>
          <w:trHeight w:val="397"/>
        </w:trPr>
        <w:tc>
          <w:tcPr>
            <w:tcW w:w="2288" w:type="dxa"/>
          </w:tcPr>
          <w:p w14:paraId="617DB229"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Nombre</w:t>
            </w:r>
          </w:p>
        </w:tc>
        <w:tc>
          <w:tcPr>
            <w:tcW w:w="236" w:type="dxa"/>
          </w:tcPr>
          <w:p w14:paraId="2E28B6BF"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6AF78DC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8B89F7E" w14:textId="77777777" w:rsidTr="00AD0AB4">
        <w:trPr>
          <w:trHeight w:val="397"/>
        </w:trPr>
        <w:tc>
          <w:tcPr>
            <w:tcW w:w="2288" w:type="dxa"/>
          </w:tcPr>
          <w:p w14:paraId="4C7DFD30"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rPr>
              <w:t>RUC Nº</w:t>
            </w:r>
          </w:p>
        </w:tc>
        <w:tc>
          <w:tcPr>
            <w:tcW w:w="236" w:type="dxa"/>
          </w:tcPr>
          <w:p w14:paraId="18670630"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3651A8E"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9A2B7EA" w14:textId="77777777" w:rsidTr="00AD0AB4">
        <w:trPr>
          <w:trHeight w:val="397"/>
        </w:trPr>
        <w:tc>
          <w:tcPr>
            <w:tcW w:w="2288" w:type="dxa"/>
          </w:tcPr>
          <w:p w14:paraId="7DCB5972"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Domicilio legal</w:t>
            </w:r>
          </w:p>
        </w:tc>
        <w:tc>
          <w:tcPr>
            <w:tcW w:w="236" w:type="dxa"/>
          </w:tcPr>
          <w:p w14:paraId="7D335ED9"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36CAB586"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442569C" w14:textId="77777777" w:rsidTr="00AD0AB4">
        <w:trPr>
          <w:trHeight w:val="397"/>
        </w:trPr>
        <w:tc>
          <w:tcPr>
            <w:tcW w:w="2288" w:type="dxa"/>
          </w:tcPr>
          <w:p w14:paraId="12764482" w14:textId="77777777" w:rsidR="00AD0AB4" w:rsidRPr="00CD5328" w:rsidRDefault="00AD0AB4" w:rsidP="005A53F4">
            <w:pPr>
              <w:widowControl w:val="0"/>
              <w:spacing w:after="0" w:line="240" w:lineRule="auto"/>
              <w:rPr>
                <w:rFonts w:ascii="Arial" w:hAnsi="Arial" w:cs="Arial"/>
                <w:sz w:val="20"/>
              </w:rPr>
            </w:pPr>
            <w:r w:rsidRPr="00CD5328">
              <w:rPr>
                <w:rFonts w:ascii="Arial" w:hAnsi="Arial" w:cs="Arial"/>
                <w:sz w:val="20"/>
                <w:lang w:val="es-ES"/>
              </w:rPr>
              <w:t>Teléfono:</w:t>
            </w:r>
          </w:p>
        </w:tc>
        <w:tc>
          <w:tcPr>
            <w:tcW w:w="236" w:type="dxa"/>
          </w:tcPr>
          <w:p w14:paraId="5E2EE10D"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477CA7E8"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r w:rsidR="00AD0AB4" w:rsidRPr="00CD5328" w14:paraId="1A54E86E" w14:textId="77777777" w:rsidTr="00AD0AB4">
        <w:trPr>
          <w:trHeight w:val="397"/>
        </w:trPr>
        <w:tc>
          <w:tcPr>
            <w:tcW w:w="2288" w:type="dxa"/>
          </w:tcPr>
          <w:p w14:paraId="500164A7"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lang w:val="es-ES"/>
              </w:rPr>
              <w:t>Correo electrónico:</w:t>
            </w:r>
          </w:p>
        </w:tc>
        <w:tc>
          <w:tcPr>
            <w:tcW w:w="236" w:type="dxa"/>
          </w:tcPr>
          <w:p w14:paraId="607F4D88" w14:textId="77777777" w:rsidR="00AD0AB4" w:rsidRPr="00CD5328" w:rsidRDefault="00AD0AB4" w:rsidP="00CD5328">
            <w:pPr>
              <w:widowControl w:val="0"/>
              <w:spacing w:after="0" w:line="240" w:lineRule="auto"/>
              <w:jc w:val="center"/>
              <w:rPr>
                <w:rFonts w:ascii="Arial" w:hAnsi="Arial" w:cs="Arial"/>
                <w:sz w:val="20"/>
              </w:rPr>
            </w:pPr>
            <w:r w:rsidRPr="00CD5328">
              <w:rPr>
                <w:rFonts w:ascii="Arial" w:hAnsi="Arial" w:cs="Arial"/>
                <w:sz w:val="20"/>
              </w:rPr>
              <w:t>:</w:t>
            </w:r>
          </w:p>
        </w:tc>
        <w:tc>
          <w:tcPr>
            <w:tcW w:w="6059" w:type="dxa"/>
          </w:tcPr>
          <w:p w14:paraId="0ECE45B5" w14:textId="77777777" w:rsidR="00AD0AB4" w:rsidRPr="00CD5328" w:rsidRDefault="00AD0AB4" w:rsidP="00CD5328">
            <w:pPr>
              <w:widowControl w:val="0"/>
              <w:spacing w:after="0" w:line="240" w:lineRule="auto"/>
              <w:rPr>
                <w:rFonts w:ascii="Arial" w:hAnsi="Arial" w:cs="Arial"/>
                <w:sz w:val="20"/>
              </w:rPr>
            </w:pPr>
            <w:r w:rsidRPr="00CD5328">
              <w:rPr>
                <w:rFonts w:ascii="Arial" w:hAnsi="Arial" w:cs="Arial"/>
                <w:sz w:val="20"/>
                <w:highlight w:val="lightGray"/>
                <w:lang w:val="pt-BR"/>
              </w:rPr>
              <w:t>[......................................]</w:t>
            </w:r>
          </w:p>
        </w:tc>
      </w:tr>
    </w:tbl>
    <w:p w14:paraId="466575DD" w14:textId="77777777" w:rsidR="00AD0AB4" w:rsidRDefault="00AD0AB4" w:rsidP="00CD5328">
      <w:pPr>
        <w:pStyle w:val="Prrafodelista"/>
        <w:widowControl w:val="0"/>
        <w:spacing w:after="0" w:line="240" w:lineRule="auto"/>
        <w:ind w:left="528"/>
        <w:jc w:val="both"/>
        <w:rPr>
          <w:rFonts w:ascii="Arial" w:hAnsi="Arial" w:cs="Arial"/>
          <w:sz w:val="20"/>
        </w:rPr>
      </w:pPr>
    </w:p>
    <w:p w14:paraId="3D677813" w14:textId="77777777" w:rsidR="00323A27" w:rsidRPr="00CD5328" w:rsidRDefault="00323A27" w:rsidP="00CD5328">
      <w:pPr>
        <w:pStyle w:val="Prrafodelista"/>
        <w:widowControl w:val="0"/>
        <w:spacing w:after="0" w:line="240" w:lineRule="auto"/>
        <w:ind w:left="528"/>
        <w:jc w:val="both"/>
        <w:rPr>
          <w:rFonts w:ascii="Arial" w:hAnsi="Arial" w:cs="Arial"/>
          <w:sz w:val="20"/>
        </w:rPr>
      </w:pPr>
    </w:p>
    <w:p w14:paraId="4576541B"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OBJETO DE LA CONVOCATORIA</w:t>
      </w:r>
    </w:p>
    <w:p w14:paraId="67857C87" w14:textId="77777777" w:rsidR="00D5597F" w:rsidRPr="00CD5328" w:rsidRDefault="00D5597F" w:rsidP="00CD5328">
      <w:pPr>
        <w:widowControl w:val="0"/>
        <w:spacing w:after="0" w:line="240" w:lineRule="auto"/>
        <w:jc w:val="both"/>
        <w:rPr>
          <w:rFonts w:ascii="Arial" w:hAnsi="Arial" w:cs="Arial"/>
          <w:sz w:val="20"/>
        </w:rPr>
      </w:pPr>
      <w:r w:rsidRPr="00CD5328">
        <w:rPr>
          <w:rFonts w:ascii="Arial" w:hAnsi="Arial" w:cs="Arial"/>
          <w:sz w:val="20"/>
        </w:rPr>
        <w:t xml:space="preserve"> </w:t>
      </w:r>
    </w:p>
    <w:p w14:paraId="07073664" w14:textId="1105CA7C" w:rsidR="00D5597F" w:rsidRPr="00C55063" w:rsidRDefault="00D5597F" w:rsidP="000C37F8">
      <w:pPr>
        <w:widowControl w:val="0"/>
        <w:spacing w:after="0" w:line="240" w:lineRule="auto"/>
        <w:ind w:left="567"/>
        <w:jc w:val="both"/>
        <w:rPr>
          <w:rFonts w:ascii="Arial" w:hAnsi="Arial" w:cs="Arial"/>
          <w:b/>
          <w:i/>
          <w:color w:val="auto"/>
          <w:sz w:val="20"/>
          <w:lang w:val="es-MX"/>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w:t>
      </w:r>
      <w:r w:rsidR="00971711" w:rsidRPr="00CD5328">
        <w:rPr>
          <w:rFonts w:ascii="Arial" w:hAnsi="Arial" w:cs="Arial"/>
          <w:sz w:val="20"/>
        </w:rPr>
        <w:t xml:space="preserve">de selección </w:t>
      </w:r>
      <w:r w:rsidRPr="00CD5328">
        <w:rPr>
          <w:rFonts w:ascii="Arial" w:hAnsi="Arial" w:cs="Arial"/>
          <w:sz w:val="20"/>
        </w:rPr>
        <w:t>tiene por objeto la contratación de</w:t>
      </w:r>
      <w:r w:rsidR="00774560">
        <w:rPr>
          <w:rFonts w:ascii="Arial" w:hAnsi="Arial" w:cs="Arial"/>
          <w:sz w:val="20"/>
        </w:rPr>
        <w:t>l</w:t>
      </w:r>
      <w:r w:rsidR="002A1FDD">
        <w:rPr>
          <w:rFonts w:ascii="Arial" w:hAnsi="Arial" w:cs="Arial"/>
          <w:sz w:val="20"/>
        </w:rPr>
        <w:t xml:space="preserve"> </w:t>
      </w:r>
      <w:r w:rsidR="00774560" w:rsidRPr="002065BA">
        <w:rPr>
          <w:rFonts w:ascii="Arial" w:hAnsi="Arial" w:cs="Arial"/>
          <w:sz w:val="20"/>
        </w:rPr>
        <w:t>servicio de</w:t>
      </w:r>
      <w:r w:rsidR="005118A1" w:rsidRPr="002065BA">
        <w:rPr>
          <w:rFonts w:ascii="Arial" w:hAnsi="Arial" w:cs="Arial"/>
          <w:sz w:val="20"/>
        </w:rPr>
        <w:t xml:space="preserve"> </w:t>
      </w:r>
      <w:r w:rsidR="002A1FDD" w:rsidRPr="002065BA">
        <w:rPr>
          <w:rFonts w:ascii="Arial" w:hAnsi="Arial" w:cs="Arial"/>
          <w:sz w:val="20"/>
        </w:rPr>
        <w:t>consultoría</w:t>
      </w:r>
      <w:r w:rsidR="002A1FDD">
        <w:rPr>
          <w:rFonts w:ascii="Arial" w:hAnsi="Arial" w:cs="Arial"/>
          <w:sz w:val="20"/>
        </w:rPr>
        <w:t xml:space="preserve"> </w:t>
      </w:r>
      <w:r w:rsidR="00774560">
        <w:rPr>
          <w:rFonts w:ascii="Arial" w:hAnsi="Arial" w:cs="Arial"/>
          <w:sz w:val="20"/>
        </w:rPr>
        <w:t>de</w:t>
      </w:r>
      <w:r w:rsidR="002A1FDD">
        <w:rPr>
          <w:rFonts w:ascii="Arial" w:hAnsi="Arial" w:cs="Arial"/>
          <w:sz w:val="20"/>
        </w:rPr>
        <w:t xml:space="preserve"> </w:t>
      </w:r>
      <w:r w:rsidR="00AD0AB4" w:rsidRPr="00CD5328">
        <w:rPr>
          <w:rFonts w:ascii="Arial" w:hAnsi="Arial" w:cs="Arial"/>
          <w:sz w:val="20"/>
          <w:highlight w:val="lightGray"/>
        </w:rPr>
        <w:t xml:space="preserve">[DESCRIBIR </w:t>
      </w:r>
      <w:r w:rsidR="00755068">
        <w:rPr>
          <w:rFonts w:ascii="Arial" w:hAnsi="Arial" w:cs="Arial"/>
          <w:sz w:val="20"/>
          <w:highlight w:val="lightGray"/>
        </w:rPr>
        <w:t>EL SERVICIO</w:t>
      </w:r>
      <w:r w:rsidR="009D3C73">
        <w:rPr>
          <w:rFonts w:ascii="Arial" w:hAnsi="Arial" w:cs="Arial"/>
          <w:sz w:val="20"/>
          <w:highlight w:val="lightGray"/>
        </w:rPr>
        <w:t xml:space="preserve"> </w:t>
      </w:r>
      <w:r w:rsidR="00774560">
        <w:rPr>
          <w:rFonts w:ascii="Arial" w:hAnsi="Arial" w:cs="Arial"/>
          <w:sz w:val="20"/>
          <w:highlight w:val="lightGray"/>
        </w:rPr>
        <w:t>DE CONSULTORÍA</w:t>
      </w:r>
      <w:r w:rsidR="00AD0AB4" w:rsidRPr="00CD5328">
        <w:rPr>
          <w:rFonts w:ascii="Arial" w:hAnsi="Arial" w:cs="Arial"/>
          <w:sz w:val="20"/>
          <w:highlight w:val="lightGray"/>
        </w:rPr>
        <w:t xml:space="preserve"> </w:t>
      </w:r>
      <w:r w:rsidR="00602FB0">
        <w:rPr>
          <w:rFonts w:ascii="Arial" w:hAnsi="Arial" w:cs="Arial"/>
          <w:sz w:val="20"/>
          <w:highlight w:val="lightGray"/>
        </w:rPr>
        <w:t xml:space="preserve">A </w:t>
      </w:r>
      <w:r w:rsidR="00AD0AB4" w:rsidRPr="00CD5328">
        <w:rPr>
          <w:rFonts w:ascii="Arial" w:hAnsi="Arial" w:cs="Arial"/>
          <w:sz w:val="20"/>
          <w:highlight w:val="lightGray"/>
        </w:rPr>
        <w:t>CONTRATAR]</w:t>
      </w:r>
      <w:r w:rsidRPr="00CD5328">
        <w:rPr>
          <w:rFonts w:ascii="Arial" w:hAnsi="Arial" w:cs="Arial"/>
          <w:b/>
          <w:i/>
          <w:color w:val="0000FF"/>
          <w:sz w:val="20"/>
          <w:lang w:val="es-MX"/>
        </w:rPr>
        <w:t xml:space="preserve"> </w:t>
      </w:r>
    </w:p>
    <w:p w14:paraId="3ABE4AA8" w14:textId="77777777" w:rsidR="00D5597F" w:rsidRDefault="00D5597F" w:rsidP="00CD5328">
      <w:pPr>
        <w:widowControl w:val="0"/>
        <w:spacing w:after="0" w:line="240" w:lineRule="auto"/>
        <w:jc w:val="both"/>
        <w:rPr>
          <w:rFonts w:ascii="Arial" w:hAnsi="Arial" w:cs="Arial"/>
          <w:b/>
          <w:sz w:val="20"/>
          <w:lang w:val="es-MX"/>
        </w:rPr>
      </w:pPr>
    </w:p>
    <w:p w14:paraId="37D20D4D" w14:textId="77777777" w:rsidR="00AB0944" w:rsidRPr="009D3C73" w:rsidRDefault="00AB0944" w:rsidP="00CD5328">
      <w:pPr>
        <w:widowControl w:val="0"/>
        <w:spacing w:after="0" w:line="240" w:lineRule="auto"/>
        <w:jc w:val="both"/>
        <w:rPr>
          <w:rFonts w:ascii="Arial" w:hAnsi="Arial" w:cs="Arial"/>
          <w:b/>
          <w:sz w:val="20"/>
          <w:lang w:val="es-MX"/>
        </w:rPr>
      </w:pPr>
    </w:p>
    <w:p w14:paraId="32FA60A2" w14:textId="153301B4" w:rsidR="008060FB" w:rsidRDefault="00A706BB" w:rsidP="008060FB">
      <w:pPr>
        <w:pStyle w:val="Prrafodelista"/>
        <w:widowControl w:val="0"/>
        <w:numPr>
          <w:ilvl w:val="1"/>
          <w:numId w:val="16"/>
        </w:numPr>
        <w:spacing w:after="0" w:line="240" w:lineRule="auto"/>
        <w:ind w:left="528" w:hanging="508"/>
        <w:jc w:val="both"/>
        <w:rPr>
          <w:rFonts w:ascii="Arial" w:hAnsi="Arial" w:cs="Arial"/>
          <w:b/>
          <w:sz w:val="20"/>
        </w:rPr>
      </w:pPr>
      <w:r>
        <w:rPr>
          <w:rFonts w:ascii="Arial" w:hAnsi="Arial" w:cs="Arial"/>
          <w:b/>
          <w:sz w:val="20"/>
        </w:rPr>
        <w:t>PRECIO DE LA CONTRATACIÓN</w:t>
      </w:r>
      <w:r w:rsidR="008060FB" w:rsidRPr="00C86FD9">
        <w:rPr>
          <w:vertAlign w:val="superscript"/>
          <w:lang w:val="es-ES"/>
        </w:rPr>
        <w:footnoteReference w:id="2"/>
      </w:r>
    </w:p>
    <w:p w14:paraId="4A59FF44" w14:textId="77777777" w:rsidR="008060FB" w:rsidRPr="00A34157" w:rsidRDefault="008060FB" w:rsidP="008060FB">
      <w:pPr>
        <w:pStyle w:val="Prrafodelista"/>
        <w:widowControl w:val="0"/>
        <w:spacing w:after="0" w:line="240" w:lineRule="auto"/>
        <w:ind w:left="528"/>
        <w:jc w:val="both"/>
        <w:rPr>
          <w:rFonts w:ascii="Arial" w:hAnsi="Arial" w:cs="Arial"/>
          <w:b/>
          <w:sz w:val="20"/>
        </w:rPr>
      </w:pPr>
    </w:p>
    <w:p w14:paraId="79A2BA6D" w14:textId="488C305C" w:rsidR="008060FB" w:rsidRDefault="00A706BB" w:rsidP="008060FB">
      <w:pPr>
        <w:widowControl w:val="0"/>
        <w:spacing w:line="240" w:lineRule="auto"/>
        <w:ind w:left="528"/>
        <w:jc w:val="both"/>
        <w:rPr>
          <w:rFonts w:ascii="Arial" w:hAnsi="Arial" w:cs="Arial"/>
          <w:sz w:val="20"/>
          <w:lang w:val="es-MX"/>
        </w:rPr>
      </w:pPr>
      <w:r>
        <w:rPr>
          <w:rFonts w:ascii="Arial" w:hAnsi="Arial" w:cs="Arial"/>
          <w:sz w:val="20"/>
        </w:rPr>
        <w:t>E</w:t>
      </w:r>
      <w:r w:rsidR="001C39E3">
        <w:rPr>
          <w:rFonts w:ascii="Arial" w:hAnsi="Arial" w:cs="Arial"/>
          <w:sz w:val="20"/>
          <w:lang w:val="es-MX"/>
        </w:rPr>
        <w:t xml:space="preserve">l precio de la contratación, </w:t>
      </w:r>
      <w:r w:rsidR="008060FB" w:rsidRPr="00C86FD9">
        <w:rPr>
          <w:rFonts w:ascii="Arial" w:hAnsi="Arial" w:cs="Arial"/>
          <w:sz w:val="20"/>
          <w:lang w:val="es-MX"/>
        </w:rPr>
        <w:t xml:space="preserve">asciende a </w:t>
      </w:r>
      <w:r w:rsidR="008060FB" w:rsidRPr="00C86FD9">
        <w:rPr>
          <w:rFonts w:ascii="Arial" w:hAnsi="Arial" w:cs="Arial"/>
          <w:sz w:val="20"/>
          <w:highlight w:val="lightGray"/>
        </w:rPr>
        <w:t xml:space="preserve">[CONSIGNAR </w:t>
      </w:r>
      <w:r>
        <w:rPr>
          <w:rFonts w:ascii="Arial" w:hAnsi="Arial" w:cs="Arial"/>
          <w:sz w:val="20"/>
          <w:highlight w:val="lightGray"/>
        </w:rPr>
        <w:t xml:space="preserve">EL </w:t>
      </w:r>
      <w:r w:rsidR="00A470BC">
        <w:rPr>
          <w:rFonts w:ascii="Arial" w:hAnsi="Arial" w:cs="Arial"/>
          <w:sz w:val="20"/>
          <w:highlight w:val="lightGray"/>
        </w:rPr>
        <w:t>PRECIO DE LA CONTRATACIÓN</w:t>
      </w:r>
      <w:r w:rsidR="008060FB" w:rsidRPr="00C86FD9">
        <w:rPr>
          <w:rFonts w:ascii="Arial" w:hAnsi="Arial" w:cs="Arial"/>
          <w:sz w:val="20"/>
          <w:highlight w:val="lightGray"/>
        </w:rPr>
        <w:t xml:space="preserve"> TOTAL EN LETRAS Y NÚMEROS]</w:t>
      </w:r>
      <w:r w:rsidR="008060FB" w:rsidRPr="00C86FD9">
        <w:rPr>
          <w:rFonts w:ascii="Arial" w:hAnsi="Arial" w:cs="Arial"/>
          <w:i/>
          <w:sz w:val="20"/>
          <w:lang w:val="es-MX"/>
        </w:rPr>
        <w:t>,</w:t>
      </w:r>
      <w:r w:rsidR="008060FB" w:rsidRPr="00C86FD9">
        <w:rPr>
          <w:rFonts w:ascii="Arial" w:hAnsi="Arial" w:cs="Arial"/>
          <w:sz w:val="20"/>
          <w:lang w:val="es-MX"/>
        </w:rPr>
        <w:t xml:space="preserve"> incluidos los impuestos de Ley y cualquier otro concepto que incida en el costo total del</w:t>
      </w:r>
      <w:r w:rsidR="008060FB">
        <w:rPr>
          <w:rFonts w:ascii="Arial" w:hAnsi="Arial" w:cs="Arial"/>
          <w:sz w:val="20"/>
          <w:lang w:val="es-MX"/>
        </w:rPr>
        <w:t xml:space="preserve"> servicio</w:t>
      </w:r>
      <w:r w:rsidR="008060FB" w:rsidRPr="00C86FD9">
        <w:rPr>
          <w:rFonts w:ascii="Arial" w:hAnsi="Arial" w:cs="Arial"/>
          <w:sz w:val="20"/>
          <w:lang w:val="es-MX"/>
        </w:rPr>
        <w:t>.</w:t>
      </w:r>
    </w:p>
    <w:p w14:paraId="148ED166" w14:textId="77777777" w:rsidR="00B007C5" w:rsidRPr="00CD5328" w:rsidRDefault="00B007C5" w:rsidP="00B007C5">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603F631" w14:textId="77777777" w:rsidR="00B007C5" w:rsidRPr="00CD5328" w:rsidRDefault="00B007C5" w:rsidP="00B007C5">
      <w:pPr>
        <w:widowControl w:val="0"/>
        <w:spacing w:after="0" w:line="240" w:lineRule="auto"/>
        <w:ind w:left="1265"/>
        <w:jc w:val="both"/>
        <w:rPr>
          <w:rFonts w:ascii="Arial" w:hAnsi="Arial" w:cs="Arial"/>
          <w:i/>
          <w:color w:val="0000FF"/>
          <w:sz w:val="20"/>
        </w:rPr>
      </w:pPr>
    </w:p>
    <w:p w14:paraId="0513FE94" w14:textId="77777777" w:rsidR="00150D48" w:rsidRDefault="00B007C5" w:rsidP="00150D48">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lang w:val="es-ES"/>
        </w:rPr>
      </w:pPr>
      <w:r w:rsidRPr="00CD5328">
        <w:rPr>
          <w:rFonts w:ascii="Arial" w:hAnsi="Arial" w:cs="Arial"/>
          <w:i/>
          <w:color w:val="0000FF"/>
          <w:sz w:val="20"/>
          <w:lang w:val="es-ES"/>
        </w:rPr>
        <w:t xml:space="preserve">La </w:t>
      </w:r>
      <w:r w:rsidRPr="00B007C5">
        <w:rPr>
          <w:rFonts w:ascii="Arial" w:hAnsi="Arial" w:cs="Arial"/>
          <w:i/>
          <w:color w:val="0000FF"/>
          <w:sz w:val="20"/>
          <w:lang w:val="es-ES"/>
        </w:rPr>
        <w:t>presentación de expresiones de interés implica la aceptación del precio fijado en los documentos del procedimiento.</w:t>
      </w:r>
    </w:p>
    <w:p w14:paraId="6280684D" w14:textId="77777777" w:rsidR="00150D48" w:rsidRDefault="00150D48" w:rsidP="00150D48">
      <w:pPr>
        <w:pStyle w:val="Prrafodelista"/>
        <w:widowControl w:val="0"/>
        <w:tabs>
          <w:tab w:val="left" w:pos="851"/>
        </w:tabs>
        <w:spacing w:after="0" w:line="240" w:lineRule="auto"/>
        <w:ind w:left="851"/>
        <w:jc w:val="both"/>
        <w:rPr>
          <w:rFonts w:ascii="Arial" w:hAnsi="Arial" w:cs="Arial"/>
          <w:i/>
          <w:color w:val="0000FF"/>
          <w:sz w:val="20"/>
          <w:lang w:val="es-ES"/>
        </w:rPr>
      </w:pPr>
    </w:p>
    <w:p w14:paraId="6FD55A35" w14:textId="77777777" w:rsidR="00FB16C8" w:rsidRPr="00CD5328" w:rsidRDefault="00FB16C8"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EXPEDIENTE DE </w:t>
      </w:r>
      <w:r w:rsidR="009A4B81" w:rsidRPr="00CD5328">
        <w:rPr>
          <w:rFonts w:ascii="Arial" w:hAnsi="Arial" w:cs="Arial"/>
          <w:b/>
          <w:sz w:val="20"/>
        </w:rPr>
        <w:t>CONTRATACIÓN</w:t>
      </w:r>
    </w:p>
    <w:p w14:paraId="66F2881B" w14:textId="77777777" w:rsidR="00FB16C8" w:rsidRPr="00CD5328" w:rsidRDefault="00FB16C8" w:rsidP="00213189">
      <w:pPr>
        <w:widowControl w:val="0"/>
        <w:spacing w:after="0" w:line="240" w:lineRule="auto"/>
        <w:ind w:left="528"/>
        <w:jc w:val="both"/>
        <w:rPr>
          <w:rFonts w:ascii="Arial" w:hAnsi="Arial" w:cs="Arial"/>
          <w:sz w:val="20"/>
        </w:rPr>
      </w:pPr>
    </w:p>
    <w:p w14:paraId="015C6089" w14:textId="77777777" w:rsidR="00FB16C8" w:rsidRPr="00CD5328" w:rsidRDefault="00FB16C8" w:rsidP="00213189">
      <w:pPr>
        <w:widowControl w:val="0"/>
        <w:spacing w:after="0" w:line="240" w:lineRule="auto"/>
        <w:ind w:left="528"/>
        <w:jc w:val="both"/>
        <w:rPr>
          <w:rFonts w:ascii="Arial" w:hAnsi="Arial" w:cs="Arial"/>
          <w:sz w:val="20"/>
        </w:rPr>
      </w:pPr>
      <w:r w:rsidRPr="00CD5328">
        <w:rPr>
          <w:rFonts w:ascii="Arial" w:hAnsi="Arial" w:cs="Arial"/>
          <w:sz w:val="20"/>
        </w:rPr>
        <w:t xml:space="preserve">El expediente de contratación fue aprobado mediante </w:t>
      </w:r>
      <w:r w:rsidRPr="00CD5328">
        <w:rPr>
          <w:rFonts w:ascii="Arial" w:hAnsi="Arial" w:cs="Arial"/>
          <w:sz w:val="20"/>
          <w:highlight w:val="lightGray"/>
        </w:rPr>
        <w:t>[CONSIGNAR EL INSTRUMENTO CON EL CUAL SE APRUEBA]</w:t>
      </w:r>
      <w:r w:rsidRPr="00CD5328">
        <w:rPr>
          <w:rFonts w:ascii="Arial" w:hAnsi="Arial" w:cs="Arial"/>
          <w:sz w:val="20"/>
        </w:rPr>
        <w:t xml:space="preserve"> el </w:t>
      </w:r>
      <w:r w:rsidRPr="00CD5328">
        <w:rPr>
          <w:rFonts w:ascii="Arial" w:hAnsi="Arial" w:cs="Arial"/>
          <w:sz w:val="20"/>
          <w:highlight w:val="lightGray"/>
        </w:rPr>
        <w:t>CONSIGNAR LA FECHA DE APROBACIÓN]</w:t>
      </w:r>
      <w:r w:rsidRPr="00CD5328">
        <w:rPr>
          <w:rFonts w:ascii="Arial" w:hAnsi="Arial" w:cs="Arial"/>
          <w:sz w:val="20"/>
        </w:rPr>
        <w:t>.</w:t>
      </w:r>
    </w:p>
    <w:p w14:paraId="4FF00A63" w14:textId="77777777" w:rsidR="00D5597F" w:rsidRPr="00CD5328" w:rsidRDefault="00D5597F" w:rsidP="00CD5328">
      <w:pPr>
        <w:widowControl w:val="0"/>
        <w:spacing w:after="0" w:line="240" w:lineRule="auto"/>
        <w:jc w:val="both"/>
        <w:rPr>
          <w:rFonts w:ascii="Arial" w:hAnsi="Arial" w:cs="Arial"/>
          <w:b/>
          <w:sz w:val="20"/>
        </w:rPr>
      </w:pPr>
    </w:p>
    <w:p w14:paraId="46CB4EA8" w14:textId="77777777" w:rsidR="00582C8A" w:rsidRPr="00CD5328" w:rsidRDefault="00582C8A" w:rsidP="00CD5328">
      <w:pPr>
        <w:widowControl w:val="0"/>
        <w:spacing w:after="0" w:line="240" w:lineRule="auto"/>
        <w:jc w:val="both"/>
        <w:rPr>
          <w:rFonts w:ascii="Arial" w:hAnsi="Arial" w:cs="Arial"/>
          <w:b/>
          <w:sz w:val="20"/>
        </w:rPr>
      </w:pPr>
    </w:p>
    <w:p w14:paraId="00956E68" w14:textId="77777777" w:rsidR="00582C8A" w:rsidRPr="00CD5328" w:rsidRDefault="00582C8A"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FUENTE DE FINANCIAMIENTO</w:t>
      </w:r>
    </w:p>
    <w:p w14:paraId="7FB94A6B" w14:textId="77777777" w:rsidR="00582C8A" w:rsidRPr="00CD5328" w:rsidRDefault="00582C8A" w:rsidP="00213189">
      <w:pPr>
        <w:widowControl w:val="0"/>
        <w:spacing w:after="0" w:line="240" w:lineRule="auto"/>
        <w:ind w:left="528"/>
        <w:jc w:val="both"/>
        <w:rPr>
          <w:rFonts w:ascii="Arial" w:hAnsi="Arial" w:cs="Arial"/>
          <w:sz w:val="20"/>
        </w:rPr>
      </w:pPr>
    </w:p>
    <w:p w14:paraId="0268E562" w14:textId="77777777" w:rsidR="00582C8A" w:rsidRPr="00CD5328" w:rsidRDefault="00582C8A" w:rsidP="00213189">
      <w:pPr>
        <w:widowControl w:val="0"/>
        <w:spacing w:after="0" w:line="240" w:lineRule="auto"/>
        <w:ind w:left="528"/>
        <w:jc w:val="both"/>
        <w:rPr>
          <w:rFonts w:ascii="Arial" w:hAnsi="Arial" w:cs="Arial"/>
          <w:sz w:val="20"/>
        </w:rPr>
      </w:pPr>
      <w:r w:rsidRPr="00CD5328">
        <w:rPr>
          <w:rFonts w:ascii="Arial" w:hAnsi="Arial" w:cs="Arial"/>
          <w:sz w:val="20"/>
          <w:highlight w:val="lightGray"/>
          <w:lang w:val="pt-BR"/>
        </w:rPr>
        <w:t>[............................................................................]</w:t>
      </w:r>
    </w:p>
    <w:p w14:paraId="0D349F05" w14:textId="77777777" w:rsidR="00582C8A" w:rsidRPr="00CD5328" w:rsidRDefault="00582C8A" w:rsidP="00213189">
      <w:pPr>
        <w:widowControl w:val="0"/>
        <w:spacing w:after="0" w:line="240" w:lineRule="auto"/>
        <w:ind w:left="528"/>
        <w:jc w:val="both"/>
        <w:rPr>
          <w:rFonts w:ascii="Arial" w:hAnsi="Arial" w:cs="Arial"/>
          <w:sz w:val="20"/>
        </w:rPr>
      </w:pPr>
    </w:p>
    <w:p w14:paraId="36C5420F" w14:textId="77777777" w:rsidR="00582C8A" w:rsidRPr="00CD5328" w:rsidRDefault="00582C8A" w:rsidP="00213189">
      <w:pPr>
        <w:widowControl w:val="0"/>
        <w:spacing w:after="0" w:line="240" w:lineRule="auto"/>
        <w:ind w:left="528"/>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8840F9B" w14:textId="77777777" w:rsidR="00582C8A" w:rsidRPr="00CD5328" w:rsidRDefault="00582C8A" w:rsidP="00213189">
      <w:pPr>
        <w:widowControl w:val="0"/>
        <w:spacing w:after="0" w:line="240" w:lineRule="auto"/>
        <w:ind w:left="1265"/>
        <w:jc w:val="both"/>
        <w:rPr>
          <w:rFonts w:ascii="Arial" w:hAnsi="Arial" w:cs="Arial"/>
          <w:i/>
          <w:color w:val="0000FF"/>
          <w:sz w:val="20"/>
        </w:rPr>
      </w:pPr>
    </w:p>
    <w:p w14:paraId="0D5799E2" w14:textId="77777777" w:rsidR="00582C8A" w:rsidRPr="00CD5328" w:rsidRDefault="00760127" w:rsidP="007F6772">
      <w:pPr>
        <w:pStyle w:val="Prrafodelista"/>
        <w:widowControl w:val="0"/>
        <w:numPr>
          <w:ilvl w:val="2"/>
          <w:numId w:val="21"/>
        </w:numPr>
        <w:tabs>
          <w:tab w:val="left" w:pos="851"/>
        </w:tabs>
        <w:spacing w:after="0" w:line="240" w:lineRule="auto"/>
        <w:ind w:left="851" w:hanging="284"/>
        <w:jc w:val="both"/>
        <w:rPr>
          <w:rFonts w:ascii="Arial" w:hAnsi="Arial" w:cs="Arial"/>
          <w:i/>
          <w:color w:val="0000FF"/>
          <w:sz w:val="20"/>
        </w:rPr>
      </w:pPr>
      <w:r w:rsidRPr="00CD5328">
        <w:rPr>
          <w:rFonts w:ascii="Arial" w:hAnsi="Arial" w:cs="Arial"/>
          <w:i/>
          <w:color w:val="0000FF"/>
          <w:sz w:val="20"/>
          <w:lang w:val="es-ES"/>
        </w:rPr>
        <w:t>La fuente de financiamiento debe corresponder a aquella prevista en la Ley de Equilibrio Financiero del Presupuesto del Sector Público del año fiscal en el cual se convoca el proce</w:t>
      </w:r>
      <w:r w:rsidR="00691E9E">
        <w:rPr>
          <w:rFonts w:ascii="Arial" w:hAnsi="Arial" w:cs="Arial"/>
          <w:i/>
          <w:color w:val="0000FF"/>
          <w:sz w:val="20"/>
          <w:lang w:val="es-ES"/>
        </w:rPr>
        <w:t>dimiento</w:t>
      </w:r>
      <w:r w:rsidRPr="00CD5328">
        <w:rPr>
          <w:rFonts w:ascii="Arial" w:hAnsi="Arial" w:cs="Arial"/>
          <w:i/>
          <w:color w:val="0000FF"/>
          <w:sz w:val="20"/>
          <w:lang w:val="es-ES"/>
        </w:rPr>
        <w:t xml:space="preserve"> de selección</w:t>
      </w:r>
      <w:r w:rsidRPr="00CD5328">
        <w:rPr>
          <w:rFonts w:ascii="Arial" w:hAnsi="Arial" w:cs="Arial"/>
          <w:i/>
          <w:color w:val="0000FF"/>
          <w:sz w:val="20"/>
        </w:rPr>
        <w:t>.</w:t>
      </w:r>
    </w:p>
    <w:p w14:paraId="74B72E24" w14:textId="77777777" w:rsidR="00D5597F" w:rsidRPr="008802DB" w:rsidRDefault="00D5597F" w:rsidP="00CD5328">
      <w:pPr>
        <w:pStyle w:val="Prrafodelista"/>
        <w:widowControl w:val="0"/>
        <w:spacing w:after="0" w:line="240" w:lineRule="auto"/>
        <w:ind w:left="20"/>
        <w:jc w:val="both"/>
        <w:rPr>
          <w:rFonts w:ascii="Arial" w:hAnsi="Arial" w:cs="Arial"/>
          <w:sz w:val="20"/>
        </w:rPr>
      </w:pPr>
    </w:p>
    <w:p w14:paraId="32722060" w14:textId="77777777" w:rsidR="001D00A8" w:rsidRPr="008802DB" w:rsidRDefault="001D00A8" w:rsidP="00CD5328">
      <w:pPr>
        <w:pStyle w:val="Prrafodelista"/>
        <w:widowControl w:val="0"/>
        <w:spacing w:after="0" w:line="240" w:lineRule="auto"/>
        <w:ind w:left="20"/>
        <w:jc w:val="both"/>
        <w:rPr>
          <w:rFonts w:ascii="Arial" w:hAnsi="Arial" w:cs="Arial"/>
          <w:sz w:val="20"/>
        </w:rPr>
      </w:pPr>
    </w:p>
    <w:p w14:paraId="5F50E21B" w14:textId="77777777" w:rsidR="00767C3C" w:rsidRPr="00CD5328" w:rsidRDefault="00767C3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SISTEMA DE CONTRATACIÓN</w:t>
      </w:r>
    </w:p>
    <w:p w14:paraId="3CFF20D7" w14:textId="77777777" w:rsidR="00767C3C" w:rsidRPr="00CD5328" w:rsidRDefault="00767C3C" w:rsidP="00213189">
      <w:pPr>
        <w:widowControl w:val="0"/>
        <w:spacing w:after="0" w:line="240" w:lineRule="auto"/>
        <w:ind w:left="528"/>
        <w:jc w:val="both"/>
        <w:rPr>
          <w:rFonts w:ascii="Arial" w:hAnsi="Arial" w:cs="Arial"/>
          <w:sz w:val="20"/>
        </w:rPr>
      </w:pPr>
    </w:p>
    <w:p w14:paraId="229BBBB0" w14:textId="4FF2BFBF" w:rsidR="00767C3C" w:rsidRPr="00CD5328" w:rsidRDefault="00760127" w:rsidP="00213189">
      <w:pPr>
        <w:widowControl w:val="0"/>
        <w:spacing w:after="0" w:line="240" w:lineRule="auto"/>
        <w:ind w:left="528"/>
        <w:jc w:val="both"/>
        <w:rPr>
          <w:rFonts w:ascii="Arial" w:hAnsi="Arial" w:cs="Arial"/>
          <w:sz w:val="20"/>
        </w:rPr>
      </w:pPr>
      <w:r w:rsidRPr="00CD5328">
        <w:rPr>
          <w:rFonts w:ascii="Arial" w:hAnsi="Arial" w:cs="Arial"/>
          <w:sz w:val="20"/>
        </w:rPr>
        <w:t>El presente proce</w:t>
      </w:r>
      <w:r w:rsidR="00691E9E">
        <w:rPr>
          <w:rFonts w:ascii="Arial" w:hAnsi="Arial" w:cs="Arial"/>
          <w:sz w:val="20"/>
        </w:rPr>
        <w:t>dimiento</w:t>
      </w:r>
      <w:r w:rsidRPr="00CD5328">
        <w:rPr>
          <w:rFonts w:ascii="Arial" w:hAnsi="Arial" w:cs="Arial"/>
          <w:sz w:val="20"/>
        </w:rPr>
        <w:t xml:space="preserve"> se rige por el sistema </w:t>
      </w:r>
      <w:r w:rsidR="00F01FC1">
        <w:rPr>
          <w:rFonts w:ascii="Arial" w:hAnsi="Arial" w:cs="Arial"/>
          <w:sz w:val="20"/>
        </w:rPr>
        <w:t>a suma alzada</w:t>
      </w:r>
      <w:r w:rsidRPr="00CD5328">
        <w:rPr>
          <w:rFonts w:ascii="Arial" w:hAnsi="Arial" w:cs="Arial"/>
          <w:i/>
          <w:sz w:val="20"/>
        </w:rPr>
        <w:t>,</w:t>
      </w:r>
      <w:r w:rsidRPr="00CD5328">
        <w:rPr>
          <w:rFonts w:ascii="Arial" w:hAnsi="Arial" w:cs="Arial"/>
          <w:b/>
          <w:i/>
          <w:sz w:val="20"/>
        </w:rPr>
        <w:t xml:space="preserve"> </w:t>
      </w:r>
      <w:r w:rsidRPr="00CD5328">
        <w:rPr>
          <w:rFonts w:ascii="Arial" w:hAnsi="Arial" w:cs="Arial"/>
          <w:sz w:val="20"/>
        </w:rPr>
        <w:t>establecido en el expediente de contratación respectivo.</w:t>
      </w:r>
    </w:p>
    <w:p w14:paraId="4B7C11C6" w14:textId="77777777" w:rsidR="00D5597F" w:rsidRDefault="00D5597F" w:rsidP="00CD5328">
      <w:pPr>
        <w:widowControl w:val="0"/>
        <w:spacing w:after="0" w:line="240" w:lineRule="auto"/>
        <w:ind w:left="441"/>
        <w:jc w:val="both"/>
        <w:rPr>
          <w:rFonts w:ascii="Arial" w:hAnsi="Arial" w:cs="Arial"/>
          <w:sz w:val="20"/>
        </w:rPr>
      </w:pPr>
    </w:p>
    <w:p w14:paraId="7A4D074D" w14:textId="77777777" w:rsidR="00941597" w:rsidRPr="00CD5328" w:rsidRDefault="00941597" w:rsidP="00CD5328">
      <w:pPr>
        <w:widowControl w:val="0"/>
        <w:spacing w:after="0" w:line="240" w:lineRule="auto"/>
        <w:ind w:left="441"/>
        <w:jc w:val="both"/>
        <w:rPr>
          <w:rFonts w:ascii="Arial" w:hAnsi="Arial" w:cs="Arial"/>
          <w:sz w:val="20"/>
        </w:rPr>
      </w:pPr>
    </w:p>
    <w:p w14:paraId="27AA3E14" w14:textId="77777777"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ALCANCES DEL REQUERIMIENTO</w:t>
      </w:r>
    </w:p>
    <w:p w14:paraId="491C4375" w14:textId="77777777" w:rsidR="00D5597F" w:rsidRPr="00CD5328" w:rsidRDefault="00D5597F" w:rsidP="00CD5328">
      <w:pPr>
        <w:pStyle w:val="Sangra2detindependiente1"/>
        <w:widowControl w:val="0"/>
        <w:tabs>
          <w:tab w:val="center" w:pos="6384"/>
          <w:tab w:val="right" w:pos="10803"/>
        </w:tabs>
        <w:ind w:left="528" w:firstLine="0"/>
        <w:rPr>
          <w:rFonts w:ascii="Arial" w:eastAsia="Times New Roman" w:hAnsi="Arial" w:cs="Arial"/>
          <w:sz w:val="20"/>
          <w:lang w:val="es-ES"/>
        </w:rPr>
      </w:pPr>
    </w:p>
    <w:p w14:paraId="5C54B033" w14:textId="29BA84D1" w:rsidR="00ED3CC3" w:rsidRPr="009D3C73" w:rsidRDefault="00C97F1F" w:rsidP="009D3C73">
      <w:pPr>
        <w:pStyle w:val="Sangra2detindependiente1"/>
        <w:widowControl w:val="0"/>
        <w:tabs>
          <w:tab w:val="center" w:pos="6384"/>
          <w:tab w:val="right" w:pos="10803"/>
        </w:tabs>
        <w:ind w:left="528" w:firstLine="0"/>
        <w:rPr>
          <w:rFonts w:ascii="Arial" w:eastAsia="Times New Roman" w:hAnsi="Arial" w:cs="Arial"/>
          <w:sz w:val="20"/>
          <w:lang w:val="es-ES"/>
        </w:rPr>
      </w:pPr>
      <w:r w:rsidRPr="00CD5328">
        <w:rPr>
          <w:rFonts w:ascii="Arial" w:eastAsia="Times New Roman" w:hAnsi="Arial" w:cs="Arial"/>
          <w:sz w:val="20"/>
          <w:lang w:val="es-ES"/>
        </w:rPr>
        <w:t>El alcance de la prestación está definido en</w:t>
      </w:r>
      <w:r w:rsidR="001A502D">
        <w:rPr>
          <w:rFonts w:ascii="Arial" w:eastAsia="Times New Roman" w:hAnsi="Arial" w:cs="Arial"/>
          <w:sz w:val="20"/>
          <w:lang w:val="es-ES"/>
        </w:rPr>
        <w:t xml:space="preserve"> el Capítulo III</w:t>
      </w:r>
      <w:r w:rsidRPr="00CD5328">
        <w:rPr>
          <w:rFonts w:ascii="Arial" w:eastAsia="Times New Roman" w:hAnsi="Arial" w:cs="Arial"/>
          <w:sz w:val="20"/>
          <w:lang w:val="es-ES"/>
        </w:rPr>
        <w:t xml:space="preserve"> </w:t>
      </w:r>
      <w:r w:rsidR="003F1238">
        <w:rPr>
          <w:rFonts w:ascii="Arial" w:eastAsia="Times New Roman" w:hAnsi="Arial" w:cs="Arial"/>
          <w:sz w:val="20"/>
          <w:lang w:val="es-ES"/>
        </w:rPr>
        <w:t xml:space="preserve">y en el Capítulo IV </w:t>
      </w:r>
      <w:r w:rsidRPr="00CD5328">
        <w:rPr>
          <w:rFonts w:ascii="Arial" w:eastAsia="Times New Roman" w:hAnsi="Arial" w:cs="Arial"/>
          <w:sz w:val="20"/>
          <w:lang w:val="es-ES"/>
        </w:rPr>
        <w:t>de la presente sección</w:t>
      </w:r>
      <w:r w:rsidR="001A502D">
        <w:rPr>
          <w:rFonts w:ascii="Arial" w:eastAsia="Times New Roman" w:hAnsi="Arial" w:cs="Arial"/>
          <w:sz w:val="20"/>
          <w:lang w:val="es-ES"/>
        </w:rPr>
        <w:t xml:space="preserve"> de la </w:t>
      </w:r>
      <w:r w:rsidR="00FD6E5B">
        <w:rPr>
          <w:rFonts w:ascii="Arial" w:eastAsia="Times New Roman" w:hAnsi="Arial" w:cs="Arial"/>
          <w:sz w:val="20"/>
          <w:lang w:val="es-ES"/>
        </w:rPr>
        <w:t>solicitud de expresión de interés</w:t>
      </w:r>
      <w:r w:rsidRPr="00CD5328">
        <w:rPr>
          <w:rFonts w:ascii="Arial" w:eastAsia="Times New Roman" w:hAnsi="Arial" w:cs="Arial"/>
          <w:sz w:val="20"/>
          <w:lang w:val="es-ES"/>
        </w:rPr>
        <w:t>.</w:t>
      </w:r>
    </w:p>
    <w:p w14:paraId="37F8866B" w14:textId="77777777" w:rsidR="00ED3CC3" w:rsidRDefault="00ED3CC3" w:rsidP="00CD5328">
      <w:pPr>
        <w:widowControl w:val="0"/>
        <w:spacing w:after="0" w:line="240" w:lineRule="auto"/>
        <w:jc w:val="both"/>
        <w:rPr>
          <w:rFonts w:ascii="Arial" w:hAnsi="Arial" w:cs="Arial"/>
          <w:sz w:val="20"/>
        </w:rPr>
      </w:pPr>
    </w:p>
    <w:p w14:paraId="5449944E" w14:textId="77777777" w:rsidR="00A80660" w:rsidRPr="008802DB" w:rsidRDefault="00A80660" w:rsidP="00CD5328">
      <w:pPr>
        <w:widowControl w:val="0"/>
        <w:spacing w:after="0" w:line="240" w:lineRule="auto"/>
        <w:jc w:val="both"/>
        <w:rPr>
          <w:rFonts w:ascii="Arial" w:hAnsi="Arial" w:cs="Arial"/>
          <w:sz w:val="20"/>
        </w:rPr>
      </w:pPr>
    </w:p>
    <w:p w14:paraId="25CB6195" w14:textId="420DF955"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PLAZO DE </w:t>
      </w:r>
      <w:r w:rsidR="00941597">
        <w:rPr>
          <w:rFonts w:ascii="Arial" w:hAnsi="Arial" w:cs="Arial"/>
          <w:b/>
          <w:sz w:val="20"/>
        </w:rPr>
        <w:t xml:space="preserve">PRESTACIÓN DEL </w:t>
      </w:r>
      <w:r w:rsidR="00774560">
        <w:rPr>
          <w:rFonts w:ascii="Arial" w:hAnsi="Arial" w:cs="Arial"/>
          <w:b/>
          <w:sz w:val="20"/>
        </w:rPr>
        <w:t>SERVICIO DE CONSULTORÍA</w:t>
      </w:r>
    </w:p>
    <w:p w14:paraId="066B6487" w14:textId="77777777" w:rsidR="00D5597F" w:rsidRPr="00CD5328" w:rsidRDefault="00D5597F" w:rsidP="00CD5328">
      <w:pPr>
        <w:widowControl w:val="0"/>
        <w:spacing w:after="0" w:line="240" w:lineRule="auto"/>
        <w:jc w:val="both"/>
        <w:rPr>
          <w:rFonts w:ascii="Arial" w:hAnsi="Arial" w:cs="Arial"/>
          <w:b/>
          <w:sz w:val="20"/>
        </w:rPr>
      </w:pPr>
    </w:p>
    <w:p w14:paraId="60FC48E3" w14:textId="6B52BDA6" w:rsidR="00D86313" w:rsidRPr="00CD5328" w:rsidRDefault="00774560" w:rsidP="007C7A73">
      <w:pPr>
        <w:widowControl w:val="0"/>
        <w:spacing w:after="0" w:line="240" w:lineRule="auto"/>
        <w:ind w:left="528"/>
        <w:jc w:val="both"/>
        <w:rPr>
          <w:rFonts w:ascii="Arial" w:hAnsi="Arial" w:cs="Arial"/>
          <w:i/>
          <w:sz w:val="20"/>
        </w:rPr>
      </w:pPr>
      <w:r>
        <w:rPr>
          <w:rFonts w:ascii="Arial" w:hAnsi="Arial" w:cs="Arial"/>
          <w:sz w:val="20"/>
        </w:rPr>
        <w:t>Los servicios de consultoría</w:t>
      </w:r>
      <w:r w:rsidR="00CF5DB4" w:rsidRPr="002868E0">
        <w:rPr>
          <w:rFonts w:ascii="Arial" w:hAnsi="Arial" w:cs="Arial"/>
          <w:sz w:val="20"/>
        </w:rPr>
        <w:t xml:space="preserve"> </w:t>
      </w:r>
      <w:r w:rsidR="00D86313" w:rsidRPr="002868E0">
        <w:rPr>
          <w:rFonts w:ascii="Arial" w:hAnsi="Arial" w:cs="Arial"/>
          <w:sz w:val="20"/>
        </w:rPr>
        <w:t xml:space="preserve">materia de la presente convocatoria se </w:t>
      </w:r>
      <w:r w:rsidR="006F0559">
        <w:rPr>
          <w:rFonts w:ascii="Arial" w:hAnsi="Arial" w:cs="Arial"/>
          <w:sz w:val="20"/>
        </w:rPr>
        <w:t>prestarán</w:t>
      </w:r>
      <w:r w:rsidR="003C48A5" w:rsidRPr="002868E0">
        <w:rPr>
          <w:rFonts w:ascii="Arial" w:hAnsi="Arial" w:cs="Arial"/>
          <w:sz w:val="20"/>
        </w:rPr>
        <w:t xml:space="preserve"> </w:t>
      </w:r>
      <w:r w:rsidR="00D86313" w:rsidRPr="002868E0">
        <w:rPr>
          <w:rFonts w:ascii="Arial" w:hAnsi="Arial" w:cs="Arial"/>
          <w:sz w:val="20"/>
        </w:rPr>
        <w:t xml:space="preserve">en el plazo de </w:t>
      </w:r>
      <w:r w:rsidR="008E65DE" w:rsidRPr="00395711">
        <w:rPr>
          <w:rFonts w:ascii="Arial" w:eastAsia="Times New Roman" w:hAnsi="Arial" w:cs="Arial"/>
          <w:color w:val="auto"/>
          <w:sz w:val="20"/>
          <w:highlight w:val="lightGray"/>
          <w:lang w:val="es-ES" w:eastAsia="es-ES"/>
        </w:rPr>
        <w:t>[CONSIGNAR EL PLAZO DE</w:t>
      </w:r>
      <w:r w:rsidR="006F0559">
        <w:rPr>
          <w:rFonts w:ascii="Arial" w:eastAsia="Times New Roman" w:hAnsi="Arial" w:cs="Arial"/>
          <w:color w:val="auto"/>
          <w:sz w:val="20"/>
          <w:highlight w:val="lightGray"/>
          <w:lang w:val="es-ES" w:eastAsia="es-ES"/>
        </w:rPr>
        <w:t xml:space="preserve"> PRESTACIÓN DEL SERVICIO</w:t>
      </w:r>
      <w:r w:rsidR="00FD55FE">
        <w:rPr>
          <w:rFonts w:ascii="Arial" w:eastAsia="Times New Roman" w:hAnsi="Arial" w:cs="Arial"/>
          <w:color w:val="auto"/>
          <w:sz w:val="20"/>
          <w:highlight w:val="lightGray"/>
          <w:lang w:val="es-ES" w:eastAsia="es-ES"/>
        </w:rPr>
        <w:t xml:space="preserve"> DE CONSULTORÍA</w:t>
      </w:r>
      <w:r w:rsidR="008E65DE" w:rsidRPr="00395711">
        <w:rPr>
          <w:rFonts w:ascii="Arial" w:eastAsia="Times New Roman" w:hAnsi="Arial" w:cs="Arial"/>
          <w:color w:val="auto"/>
          <w:sz w:val="20"/>
          <w:highlight w:val="lightGray"/>
          <w:lang w:val="es-ES" w:eastAsia="es-ES"/>
        </w:rPr>
        <w:t xml:space="preserve">, </w:t>
      </w:r>
      <w:r w:rsidR="00CC6E22">
        <w:rPr>
          <w:rFonts w:ascii="Arial" w:eastAsia="Times New Roman" w:hAnsi="Arial" w:cs="Arial"/>
          <w:color w:val="auto"/>
          <w:sz w:val="20"/>
          <w:highlight w:val="lightGray"/>
          <w:lang w:val="es-ES" w:eastAsia="es-ES"/>
        </w:rPr>
        <w:t xml:space="preserve">EL CUAL DEBE ESTAR </w:t>
      </w:r>
      <w:r w:rsidR="008E65DE" w:rsidRPr="00395711">
        <w:rPr>
          <w:rFonts w:ascii="Arial" w:eastAsia="Times New Roman" w:hAnsi="Arial" w:cs="Arial"/>
          <w:color w:val="auto"/>
          <w:sz w:val="20"/>
          <w:highlight w:val="lightGray"/>
          <w:lang w:val="es-ES" w:eastAsia="es-ES"/>
        </w:rPr>
        <w:t>EXPRESADO EN DÍAS CALENDARIO]</w:t>
      </w:r>
      <w:r w:rsidR="007B2DD2" w:rsidRPr="002868E0">
        <w:rPr>
          <w:rFonts w:ascii="Arial" w:hAnsi="Arial" w:cs="Arial"/>
          <w:sz w:val="20"/>
        </w:rPr>
        <w:t xml:space="preserve"> días calendario</w:t>
      </w:r>
      <w:r w:rsidR="00FE5B47" w:rsidRPr="002868E0">
        <w:rPr>
          <w:rFonts w:ascii="Arial" w:hAnsi="Arial" w:cs="Arial"/>
          <w:sz w:val="20"/>
        </w:rPr>
        <w:t>, en concordancia c</w:t>
      </w:r>
      <w:r w:rsidR="00D86313" w:rsidRPr="002868E0">
        <w:rPr>
          <w:rFonts w:ascii="Arial" w:hAnsi="Arial" w:cs="Arial"/>
          <w:sz w:val="20"/>
        </w:rPr>
        <w:t>on lo establecido en el expediente de contratación.</w:t>
      </w:r>
    </w:p>
    <w:p w14:paraId="109D2102" w14:textId="77777777" w:rsidR="00532922" w:rsidRDefault="00532922" w:rsidP="00CD5328">
      <w:pPr>
        <w:widowControl w:val="0"/>
        <w:spacing w:after="0" w:line="240" w:lineRule="auto"/>
        <w:jc w:val="both"/>
        <w:rPr>
          <w:rFonts w:ascii="Arial" w:hAnsi="Arial" w:cs="Arial"/>
          <w:b/>
          <w:sz w:val="20"/>
          <w:lang w:val="es-ES_tradnl"/>
        </w:rPr>
      </w:pPr>
    </w:p>
    <w:p w14:paraId="08A7A95D" w14:textId="77777777" w:rsidR="00CC6E22" w:rsidRPr="00795334" w:rsidRDefault="00CC6E22" w:rsidP="00CD5328">
      <w:pPr>
        <w:widowControl w:val="0"/>
        <w:spacing w:after="0" w:line="240" w:lineRule="auto"/>
        <w:jc w:val="both"/>
        <w:rPr>
          <w:rFonts w:ascii="Arial" w:hAnsi="Arial" w:cs="Arial"/>
          <w:b/>
          <w:sz w:val="20"/>
          <w:lang w:val="es-ES_tradnl"/>
        </w:rPr>
      </w:pPr>
    </w:p>
    <w:p w14:paraId="4FA93F12" w14:textId="18D848A5" w:rsidR="00D41DFC" w:rsidRPr="00CD5328" w:rsidRDefault="00D41DFC"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 xml:space="preserve">COSTO DE REPRODUCCIÓN </w:t>
      </w:r>
      <w:r w:rsidR="008C67A4">
        <w:rPr>
          <w:rFonts w:ascii="Arial" w:hAnsi="Arial" w:cs="Arial"/>
          <w:b/>
          <w:sz w:val="20"/>
        </w:rPr>
        <w:t xml:space="preserve">Y ENTREGA </w:t>
      </w:r>
      <w:r w:rsidRPr="00CD5328">
        <w:rPr>
          <w:rFonts w:ascii="Arial" w:hAnsi="Arial" w:cs="Arial"/>
          <w:b/>
          <w:sz w:val="20"/>
        </w:rPr>
        <w:t xml:space="preserve">DE </w:t>
      </w:r>
      <w:r w:rsidR="00CA7BE6">
        <w:rPr>
          <w:rFonts w:ascii="Arial" w:hAnsi="Arial" w:cs="Arial"/>
          <w:b/>
          <w:sz w:val="20"/>
        </w:rPr>
        <w:t>LA SOLICITUD DE EXPRESIÓN DE INTERÉS</w:t>
      </w:r>
    </w:p>
    <w:p w14:paraId="2AE57DEA" w14:textId="77777777" w:rsidR="00D41DFC" w:rsidRPr="00CD5328" w:rsidRDefault="00D41DFC" w:rsidP="00CD5328">
      <w:pPr>
        <w:widowControl w:val="0"/>
        <w:spacing w:after="0" w:line="240" w:lineRule="auto"/>
        <w:ind w:left="964"/>
        <w:jc w:val="both"/>
        <w:rPr>
          <w:rFonts w:ascii="Arial" w:hAnsi="Arial" w:cs="Arial"/>
          <w:sz w:val="20"/>
        </w:rPr>
      </w:pPr>
    </w:p>
    <w:p w14:paraId="411C54D2" w14:textId="3B04BC81" w:rsidR="008C67A4" w:rsidRPr="008C67A4" w:rsidRDefault="008C67A4" w:rsidP="008C67A4">
      <w:pPr>
        <w:widowControl w:val="0"/>
        <w:spacing w:after="0" w:line="240" w:lineRule="auto"/>
        <w:ind w:left="528"/>
        <w:jc w:val="both"/>
        <w:rPr>
          <w:rFonts w:ascii="Arial" w:eastAsia="Times New Roman" w:hAnsi="Arial" w:cs="Arial"/>
          <w:color w:val="auto"/>
          <w:sz w:val="20"/>
          <w:highlight w:val="lightGray"/>
          <w:lang w:val="es-ES" w:eastAsia="es-ES"/>
        </w:rPr>
      </w:pPr>
      <w:r w:rsidRPr="00D1085D">
        <w:rPr>
          <w:rFonts w:ascii="Arial" w:hAnsi="Arial" w:cs="Arial"/>
          <w:sz w:val="20"/>
        </w:rPr>
        <w:t xml:space="preserve">Los participantes registrados tienen el derecho de </w:t>
      </w:r>
      <w:r w:rsidR="00756D6A">
        <w:rPr>
          <w:rFonts w:ascii="Arial" w:hAnsi="Arial" w:cs="Arial"/>
          <w:sz w:val="20"/>
        </w:rPr>
        <w:t>recabar</w:t>
      </w:r>
      <w:r w:rsidRPr="00D1085D">
        <w:rPr>
          <w:rFonts w:ascii="Arial" w:hAnsi="Arial" w:cs="Arial"/>
          <w:sz w:val="20"/>
        </w:rPr>
        <w:t xml:space="preserve"> un ejemplar de la </w:t>
      </w:r>
      <w:r w:rsidR="00CA7BE6">
        <w:rPr>
          <w:rFonts w:ascii="Arial" w:hAnsi="Arial" w:cs="Arial"/>
          <w:sz w:val="20"/>
        </w:rPr>
        <w:t>solicitud de expresión de interés</w:t>
      </w:r>
      <w:r w:rsidRPr="00D1085D">
        <w:rPr>
          <w:rFonts w:ascii="Arial" w:hAnsi="Arial" w:cs="Arial"/>
          <w:sz w:val="20"/>
        </w:rPr>
        <w:t xml:space="preserve"> para cuyo efecto deben cancelar </w:t>
      </w:r>
      <w:r w:rsidRPr="008C67A4">
        <w:rPr>
          <w:rFonts w:ascii="Arial" w:eastAsia="Times New Roman" w:hAnsi="Arial" w:cs="Arial"/>
          <w:color w:val="auto"/>
          <w:sz w:val="20"/>
          <w:highlight w:val="lightGray"/>
          <w:lang w:val="es-ES" w:eastAsia="es-ES"/>
        </w:rPr>
        <w:t xml:space="preserve">[CONSIGNAR EL COSTO DE REPRODUCCIÓN DE LA </w:t>
      </w:r>
      <w:r w:rsidR="00CA7BE6">
        <w:rPr>
          <w:rFonts w:ascii="Arial" w:eastAsia="Times New Roman" w:hAnsi="Arial" w:cs="Arial"/>
          <w:color w:val="auto"/>
          <w:sz w:val="20"/>
          <w:highlight w:val="lightGray"/>
          <w:lang w:val="es-ES" w:eastAsia="es-ES"/>
        </w:rPr>
        <w:t>SOLICITUD DE EXPRESIÓN DE INTERÉS</w:t>
      </w:r>
      <w:r w:rsidRPr="008C67A4">
        <w:rPr>
          <w:rFonts w:ascii="Arial" w:eastAsia="Times New Roman" w:hAnsi="Arial" w:cs="Arial"/>
          <w:color w:val="auto"/>
          <w:sz w:val="20"/>
          <w:highlight w:val="lightGray"/>
          <w:lang w:val="es-ES" w:eastAsia="es-ES"/>
        </w:rPr>
        <w:t>]</w:t>
      </w:r>
      <w:r w:rsidRPr="00D1085D">
        <w:rPr>
          <w:rFonts w:ascii="Arial" w:hAnsi="Arial" w:cs="Arial"/>
          <w:sz w:val="20"/>
        </w:rPr>
        <w:t xml:space="preserve"> en </w:t>
      </w:r>
      <w:r w:rsidRPr="008C67A4">
        <w:rPr>
          <w:rFonts w:ascii="Arial" w:hAnsi="Arial" w:cs="Arial"/>
          <w:sz w:val="20"/>
          <w:highlight w:val="lightGray"/>
        </w:rPr>
        <w:t xml:space="preserve">[CONSIGNAR LA FORMA Y LUGAR PARA REALIZAR EL PAGO Y RECABAR LA </w:t>
      </w:r>
      <w:r w:rsidR="00CA7BE6">
        <w:rPr>
          <w:rFonts w:ascii="Arial" w:eastAsia="Times New Roman" w:hAnsi="Arial" w:cs="Arial"/>
          <w:color w:val="auto"/>
          <w:sz w:val="20"/>
          <w:highlight w:val="lightGray"/>
          <w:lang w:val="es-ES" w:eastAsia="es-ES"/>
        </w:rPr>
        <w:t>SOLICITUD DE EXPRESIÓN DE INTERÉS</w:t>
      </w:r>
      <w:r w:rsidRPr="008C67A4">
        <w:rPr>
          <w:rFonts w:ascii="Arial" w:hAnsi="Arial" w:cs="Arial"/>
          <w:sz w:val="20"/>
          <w:highlight w:val="lightGray"/>
        </w:rPr>
        <w:t>]</w:t>
      </w:r>
      <w:r w:rsidRPr="00D1085D">
        <w:rPr>
          <w:rFonts w:ascii="Arial" w:hAnsi="Arial" w:cs="Arial"/>
          <w:sz w:val="20"/>
        </w:rPr>
        <w:t xml:space="preserve">.  </w:t>
      </w:r>
    </w:p>
    <w:p w14:paraId="76EEDBD2" w14:textId="36325BFF" w:rsidR="00711EBF" w:rsidRPr="00CD5328" w:rsidRDefault="00711EBF" w:rsidP="00CD5328">
      <w:pPr>
        <w:widowControl w:val="0"/>
        <w:spacing w:after="0" w:line="240" w:lineRule="auto"/>
        <w:jc w:val="both"/>
        <w:rPr>
          <w:rFonts w:ascii="Arial" w:hAnsi="Arial" w:cs="Arial"/>
          <w:b/>
          <w:sz w:val="20"/>
          <w:lang w:val="es-ES"/>
        </w:rPr>
      </w:pPr>
    </w:p>
    <w:p w14:paraId="4473F7D5" w14:textId="3E37A4B8" w:rsidR="00CB1C0A" w:rsidRPr="00CD5328" w:rsidRDefault="00CB1C0A" w:rsidP="00CD5328">
      <w:pPr>
        <w:widowControl w:val="0"/>
        <w:spacing w:after="0" w:line="240" w:lineRule="auto"/>
        <w:jc w:val="both"/>
        <w:rPr>
          <w:rFonts w:ascii="Arial" w:hAnsi="Arial" w:cs="Arial"/>
          <w:b/>
          <w:sz w:val="20"/>
          <w:lang w:val="es-ES"/>
        </w:rPr>
      </w:pPr>
    </w:p>
    <w:p w14:paraId="7708116E" w14:textId="4B63E08B" w:rsidR="00D5597F" w:rsidRPr="00CD5328" w:rsidRDefault="00D5597F" w:rsidP="007F6772">
      <w:pPr>
        <w:pStyle w:val="Prrafodelista"/>
        <w:widowControl w:val="0"/>
        <w:numPr>
          <w:ilvl w:val="1"/>
          <w:numId w:val="16"/>
        </w:numPr>
        <w:spacing w:after="0" w:line="240" w:lineRule="auto"/>
        <w:ind w:left="528" w:hanging="508"/>
        <w:jc w:val="both"/>
        <w:rPr>
          <w:rFonts w:ascii="Arial" w:hAnsi="Arial" w:cs="Arial"/>
          <w:b/>
          <w:sz w:val="20"/>
        </w:rPr>
      </w:pPr>
      <w:r w:rsidRPr="00CD5328">
        <w:rPr>
          <w:rFonts w:ascii="Arial" w:hAnsi="Arial" w:cs="Arial"/>
          <w:b/>
          <w:sz w:val="20"/>
        </w:rPr>
        <w:t>BASE LEGAL</w:t>
      </w:r>
    </w:p>
    <w:p w14:paraId="0B91A2A6" w14:textId="77777777" w:rsidR="00D5597F" w:rsidRPr="00CD5328" w:rsidRDefault="00D5597F" w:rsidP="00CD5328">
      <w:pPr>
        <w:widowControl w:val="0"/>
        <w:spacing w:after="0" w:line="240" w:lineRule="auto"/>
        <w:ind w:left="441"/>
        <w:jc w:val="both"/>
        <w:rPr>
          <w:rFonts w:ascii="Arial" w:hAnsi="Arial" w:cs="Arial"/>
          <w:b/>
          <w:sz w:val="20"/>
        </w:rPr>
      </w:pPr>
    </w:p>
    <w:p w14:paraId="22BB6C81"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 xml:space="preserve">Ley de Presupuesto del Sector Público para el Año Fiscal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1A7EF7E6" w14:textId="77777777" w:rsid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lang w:val="es-ES"/>
        </w:rPr>
        <w:t xml:space="preserve">Ley Nº </w:t>
      </w:r>
      <w:r w:rsidRPr="00F510B7">
        <w:rPr>
          <w:rFonts w:eastAsia="Times New Roman" w:cs="Arial"/>
          <w:sz w:val="20"/>
          <w:highlight w:val="lightGray"/>
          <w:lang w:val="es-ES"/>
        </w:rPr>
        <w:t>[CONSIGNAR LA NORMA QUE RIGE EN EL AÑO FISCAL DE LA CONVOCATORIA]</w:t>
      </w:r>
      <w:r w:rsidRPr="00F510B7">
        <w:rPr>
          <w:rFonts w:eastAsia="Times New Roman" w:cs="Arial"/>
          <w:sz w:val="20"/>
          <w:lang w:val="es-ES"/>
        </w:rPr>
        <w:t xml:space="preserve"> </w:t>
      </w:r>
      <w:r w:rsidRPr="00F510B7">
        <w:rPr>
          <w:rFonts w:cs="Arial"/>
          <w:sz w:val="20"/>
          <w:lang w:val="es-ES"/>
        </w:rPr>
        <w:t>Ley de Equilibrio Financiero del Presupuesto del Sector Público del año fiscal</w:t>
      </w:r>
      <w:r w:rsidRPr="00F510B7">
        <w:rPr>
          <w:rFonts w:cs="Arial"/>
          <w:i/>
          <w:sz w:val="20"/>
          <w:lang w:val="es-ES"/>
        </w:rPr>
        <w:t xml:space="preserve"> </w:t>
      </w:r>
      <w:r w:rsidRPr="00F510B7">
        <w:rPr>
          <w:rFonts w:eastAsia="Times New Roman" w:cs="Arial"/>
          <w:sz w:val="20"/>
          <w:highlight w:val="lightGray"/>
          <w:lang w:val="es-ES"/>
        </w:rPr>
        <w:t>[CONSIGNAR EL AÑO FISCAL]</w:t>
      </w:r>
      <w:r w:rsidRPr="00F510B7">
        <w:rPr>
          <w:rFonts w:eastAsia="Times New Roman" w:cs="Arial"/>
          <w:sz w:val="20"/>
          <w:lang w:val="es-ES"/>
        </w:rPr>
        <w:t>.</w:t>
      </w:r>
    </w:p>
    <w:p w14:paraId="5B18D481" w14:textId="525507C5" w:rsidR="00F510B7" w:rsidRPr="00F510B7" w:rsidRDefault="00F510B7" w:rsidP="00F510B7">
      <w:pPr>
        <w:pStyle w:val="WW-Sangra2detindependiente"/>
        <w:widowControl w:val="0"/>
        <w:numPr>
          <w:ilvl w:val="0"/>
          <w:numId w:val="17"/>
        </w:numPr>
        <w:ind w:left="709" w:hanging="181"/>
        <w:rPr>
          <w:rFonts w:cs="Arial"/>
          <w:b/>
          <w:i/>
          <w:sz w:val="20"/>
          <w:lang w:val="es-ES"/>
        </w:rPr>
      </w:pPr>
      <w:r w:rsidRPr="00F510B7">
        <w:rPr>
          <w:rFonts w:cs="Arial"/>
          <w:sz w:val="20"/>
          <w:highlight w:val="lightGray"/>
          <w:lang w:val="es-ES"/>
        </w:rPr>
        <w:t>[CONSIGNAR AQUÍ CUALQUIER OTRA NORMATIVA ESPECIAL QUE RIJA EL OBJETO DE CONVOCATORIA]</w:t>
      </w:r>
      <w:r w:rsidRPr="00F510B7">
        <w:rPr>
          <w:rFonts w:cs="Arial"/>
          <w:sz w:val="20"/>
          <w:lang w:val="es-ES"/>
        </w:rPr>
        <w:t>.</w:t>
      </w:r>
    </w:p>
    <w:p w14:paraId="5A4CD947" w14:textId="77777777" w:rsidR="00F510B7" w:rsidRPr="00C55063" w:rsidRDefault="00F510B7" w:rsidP="007C7A73">
      <w:pPr>
        <w:pStyle w:val="WW-Sangra2detindependiente"/>
        <w:widowControl w:val="0"/>
        <w:ind w:left="773" w:firstLine="0"/>
        <w:rPr>
          <w:rFonts w:cs="Arial"/>
          <w:sz w:val="20"/>
          <w:lang w:val="es-ES"/>
        </w:rPr>
      </w:pPr>
    </w:p>
    <w:p w14:paraId="71C87FCE" w14:textId="77777777" w:rsidR="001F130D" w:rsidRPr="00C55063" w:rsidRDefault="00FC5FB3" w:rsidP="00F510B7">
      <w:pPr>
        <w:widowControl w:val="0"/>
        <w:tabs>
          <w:tab w:val="num" w:pos="1701"/>
          <w:tab w:val="center" w:pos="6361"/>
          <w:tab w:val="right" w:pos="10780"/>
        </w:tabs>
        <w:spacing w:after="0" w:line="240" w:lineRule="auto"/>
        <w:ind w:left="528"/>
        <w:jc w:val="both"/>
        <w:rPr>
          <w:rFonts w:ascii="Arial" w:hAnsi="Arial" w:cs="Arial"/>
          <w:color w:val="auto"/>
          <w:sz w:val="20"/>
        </w:rPr>
      </w:pPr>
      <w:r w:rsidRPr="00C55063">
        <w:rPr>
          <w:rFonts w:ascii="Arial" w:hAnsi="Arial" w:cs="Arial"/>
          <w:color w:val="auto"/>
          <w:sz w:val="20"/>
        </w:rPr>
        <w:t>Las referidas normas incluyen sus respectivas modificaciones, de ser el caso.</w:t>
      </w:r>
    </w:p>
    <w:p w14:paraId="33DC0051"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sz w:val="20"/>
        </w:rPr>
      </w:pPr>
    </w:p>
    <w:p w14:paraId="1A04EE48" w14:textId="77777777" w:rsidR="00D5597F" w:rsidRPr="00CD5328"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p>
    <w:p w14:paraId="4A36053D" w14:textId="77777777" w:rsidR="00D5597F" w:rsidRDefault="00D5597F" w:rsidP="00CD5328">
      <w:pPr>
        <w:widowControl w:val="0"/>
        <w:tabs>
          <w:tab w:val="num" w:pos="1701"/>
          <w:tab w:val="center" w:pos="6361"/>
          <w:tab w:val="right" w:pos="10780"/>
        </w:tabs>
        <w:spacing w:after="0" w:line="240" w:lineRule="auto"/>
        <w:ind w:left="303"/>
        <w:jc w:val="both"/>
        <w:rPr>
          <w:rFonts w:ascii="Arial" w:hAnsi="Arial" w:cs="Arial"/>
          <w:b/>
          <w:i/>
          <w:sz w:val="20"/>
        </w:rPr>
      </w:pPr>
      <w:r w:rsidRPr="00CD5328">
        <w:rPr>
          <w:rFonts w:ascii="Arial" w:hAnsi="Arial" w:cs="Arial"/>
          <w:b/>
          <w:i/>
          <w:sz w:val="20"/>
        </w:rPr>
        <w:br w:type="page"/>
      </w:r>
    </w:p>
    <w:p w14:paraId="0C369B53" w14:textId="77777777" w:rsidR="00A303DB" w:rsidRPr="00CD5328" w:rsidRDefault="00A303DB" w:rsidP="00CD5328">
      <w:pPr>
        <w:widowControl w:val="0"/>
        <w:tabs>
          <w:tab w:val="num" w:pos="1701"/>
          <w:tab w:val="center" w:pos="6361"/>
          <w:tab w:val="right" w:pos="10780"/>
        </w:tabs>
        <w:spacing w:after="0" w:line="240" w:lineRule="auto"/>
        <w:ind w:left="303"/>
        <w:jc w:val="both"/>
        <w:rPr>
          <w:rFonts w:ascii="Arial" w:hAnsi="Arial" w:cs="Arial"/>
          <w:b/>
          <w:i/>
          <w:sz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3"/>
      </w:tblGrid>
      <w:tr w:rsidR="004B645F" w:rsidRPr="00CD5328" w14:paraId="6034E4FE" w14:textId="77777777" w:rsidTr="00A261D7">
        <w:tc>
          <w:tcPr>
            <w:tcW w:w="9065" w:type="dxa"/>
          </w:tcPr>
          <w:p w14:paraId="1573E122" w14:textId="77777777" w:rsidR="004B645F" w:rsidRPr="00CD5328" w:rsidRDefault="004B645F" w:rsidP="00CD5328">
            <w:pPr>
              <w:pStyle w:val="Prrafodelista"/>
              <w:widowControl w:val="0"/>
              <w:spacing w:after="0" w:line="240" w:lineRule="auto"/>
              <w:ind w:left="360"/>
              <w:jc w:val="center"/>
              <w:rPr>
                <w:rFonts w:ascii="Arial" w:hAnsi="Arial" w:cs="Arial"/>
                <w:b/>
                <w:sz w:val="12"/>
              </w:rPr>
            </w:pPr>
          </w:p>
          <w:p w14:paraId="1990A561" w14:textId="77777777" w:rsidR="004B645F" w:rsidRPr="00CD5328" w:rsidRDefault="004B645F" w:rsidP="00CD5328">
            <w:pPr>
              <w:pStyle w:val="Prrafodelista"/>
              <w:widowControl w:val="0"/>
              <w:spacing w:after="0" w:line="240" w:lineRule="auto"/>
              <w:ind w:left="0"/>
              <w:jc w:val="center"/>
              <w:rPr>
                <w:rFonts w:ascii="Arial" w:hAnsi="Arial" w:cs="Arial"/>
              </w:rPr>
            </w:pPr>
            <w:r w:rsidRPr="00CD5328">
              <w:rPr>
                <w:rFonts w:ascii="Arial" w:hAnsi="Arial" w:cs="Arial"/>
                <w:b/>
              </w:rPr>
              <w:t>CAPÍTULO II</w:t>
            </w:r>
          </w:p>
          <w:p w14:paraId="5D252D6A" w14:textId="77777777" w:rsidR="004B645F" w:rsidRPr="00CD5328" w:rsidRDefault="004B645F" w:rsidP="00CD5328">
            <w:pPr>
              <w:widowControl w:val="0"/>
              <w:spacing w:after="0" w:line="240" w:lineRule="auto"/>
              <w:jc w:val="center"/>
              <w:rPr>
                <w:rFonts w:ascii="Arial" w:hAnsi="Arial" w:cs="Arial"/>
                <w:b/>
              </w:rPr>
            </w:pPr>
            <w:r w:rsidRPr="00CD5328">
              <w:rPr>
                <w:rFonts w:ascii="Arial" w:hAnsi="Arial" w:cs="Arial"/>
                <w:b/>
              </w:rPr>
              <w:t>DEL PROCE</w:t>
            </w:r>
            <w:r w:rsidR="00F65F7C">
              <w:rPr>
                <w:rFonts w:ascii="Arial" w:hAnsi="Arial" w:cs="Arial"/>
                <w:b/>
              </w:rPr>
              <w:t>DIMIENTO</w:t>
            </w:r>
            <w:r w:rsidRPr="00CD5328">
              <w:rPr>
                <w:rFonts w:ascii="Arial" w:hAnsi="Arial" w:cs="Arial"/>
                <w:b/>
              </w:rPr>
              <w:t xml:space="preserve"> DE SELECCIÓN</w:t>
            </w:r>
          </w:p>
          <w:p w14:paraId="764C17AB" w14:textId="77777777" w:rsidR="004B645F" w:rsidRPr="00CD5328" w:rsidRDefault="004B645F" w:rsidP="00CD5328">
            <w:pPr>
              <w:widowControl w:val="0"/>
              <w:spacing w:after="0" w:line="240" w:lineRule="auto"/>
              <w:jc w:val="center"/>
              <w:rPr>
                <w:rFonts w:ascii="Arial" w:hAnsi="Arial" w:cs="Arial"/>
                <w:sz w:val="6"/>
              </w:rPr>
            </w:pPr>
          </w:p>
        </w:tc>
      </w:tr>
    </w:tbl>
    <w:p w14:paraId="6841D770" w14:textId="77777777" w:rsidR="004B645F" w:rsidRPr="00CD5328" w:rsidRDefault="004B645F" w:rsidP="00CD5328">
      <w:pPr>
        <w:widowControl w:val="0"/>
        <w:spacing w:after="0" w:line="240" w:lineRule="auto"/>
        <w:ind w:left="360"/>
        <w:jc w:val="both"/>
        <w:rPr>
          <w:rFonts w:ascii="Arial" w:hAnsi="Arial" w:cs="Arial"/>
          <w:sz w:val="20"/>
        </w:rPr>
      </w:pPr>
    </w:p>
    <w:p w14:paraId="40F2C47F" w14:textId="77777777" w:rsidR="00D5597F" w:rsidRPr="00CD5328" w:rsidRDefault="00D5597F" w:rsidP="00CD5328">
      <w:pPr>
        <w:widowControl w:val="0"/>
        <w:tabs>
          <w:tab w:val="num" w:pos="1701"/>
          <w:tab w:val="center" w:pos="6361"/>
          <w:tab w:val="right" w:pos="10780"/>
        </w:tabs>
        <w:spacing w:after="0" w:line="240" w:lineRule="auto"/>
        <w:ind w:left="445"/>
        <w:jc w:val="both"/>
        <w:rPr>
          <w:rFonts w:ascii="Arial" w:hAnsi="Arial" w:cs="Arial"/>
          <w:sz w:val="20"/>
        </w:rPr>
      </w:pPr>
    </w:p>
    <w:p w14:paraId="3C6909B0" w14:textId="77777777" w:rsidR="00D34DEC" w:rsidRPr="00E9023F" w:rsidRDefault="009A4B81" w:rsidP="00DF6FC2">
      <w:pPr>
        <w:pStyle w:val="Prrafodelista"/>
        <w:widowControl w:val="0"/>
        <w:numPr>
          <w:ilvl w:val="1"/>
          <w:numId w:val="22"/>
        </w:numPr>
        <w:spacing w:after="0" w:line="240" w:lineRule="auto"/>
        <w:ind w:left="567" w:hanging="567"/>
        <w:jc w:val="both"/>
        <w:rPr>
          <w:rFonts w:ascii="Arial" w:hAnsi="Arial" w:cs="Arial"/>
          <w:b/>
          <w:sz w:val="20"/>
        </w:rPr>
      </w:pPr>
      <w:r w:rsidRPr="00E9023F">
        <w:rPr>
          <w:rFonts w:ascii="Arial" w:hAnsi="Arial" w:cs="Arial"/>
          <w:b/>
          <w:sz w:val="20"/>
        </w:rPr>
        <w:t>C</w:t>
      </w:r>
      <w:r w:rsidR="0089274D" w:rsidRPr="00E9023F">
        <w:rPr>
          <w:rFonts w:ascii="Arial" w:hAnsi="Arial" w:cs="Arial"/>
          <w:b/>
          <w:sz w:val="20"/>
        </w:rPr>
        <w:t>A</w:t>
      </w:r>
      <w:r w:rsidR="00CE4748">
        <w:rPr>
          <w:rFonts w:ascii="Arial" w:hAnsi="Arial" w:cs="Arial"/>
          <w:b/>
          <w:sz w:val="20"/>
        </w:rPr>
        <w:t>LENDARIO</w:t>
      </w:r>
      <w:r w:rsidRPr="00E9023F">
        <w:rPr>
          <w:rFonts w:ascii="Arial" w:hAnsi="Arial" w:cs="Arial"/>
          <w:b/>
          <w:sz w:val="20"/>
        </w:rPr>
        <w:t xml:space="preserve"> DEL PROCE</w:t>
      </w:r>
      <w:r w:rsidR="00F65F7C" w:rsidRPr="00E9023F">
        <w:rPr>
          <w:rFonts w:ascii="Arial" w:hAnsi="Arial" w:cs="Arial"/>
          <w:b/>
          <w:sz w:val="20"/>
        </w:rPr>
        <w:t>DIMIENTO</w:t>
      </w:r>
      <w:r w:rsidRPr="00E9023F">
        <w:rPr>
          <w:rFonts w:ascii="Arial" w:hAnsi="Arial" w:cs="Arial"/>
          <w:b/>
          <w:sz w:val="20"/>
        </w:rPr>
        <w:t xml:space="preserve"> DE SELECCIÓN</w:t>
      </w:r>
      <w:r w:rsidRPr="00E9023F">
        <w:rPr>
          <w:rFonts w:ascii="Arial" w:hAnsi="Arial" w:cs="Arial"/>
          <w:b/>
          <w:sz w:val="20"/>
          <w:vertAlign w:val="superscript"/>
          <w:lang w:val="es-ES_tradnl"/>
        </w:rPr>
        <w:footnoteReference w:id="3"/>
      </w:r>
    </w:p>
    <w:p w14:paraId="24A57EB4" w14:textId="77777777" w:rsidR="00D34DEC" w:rsidRPr="00CD5328" w:rsidRDefault="00D34DEC" w:rsidP="00CD5328">
      <w:pPr>
        <w:widowControl w:val="0"/>
        <w:spacing w:after="0" w:line="240" w:lineRule="auto"/>
        <w:ind w:left="964"/>
        <w:jc w:val="both"/>
        <w:rPr>
          <w:rFonts w:ascii="Arial" w:hAnsi="Arial" w:cs="Arial"/>
          <w:sz w:val="20"/>
        </w:rPr>
      </w:pPr>
    </w:p>
    <w:tbl>
      <w:tblPr>
        <w:tblpPr w:leftFromText="141" w:rightFromText="141" w:vertAnchor="text" w:horzAnchor="margin" w:tblpX="137" w:tblpY="51"/>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54"/>
        <w:gridCol w:w="284"/>
        <w:gridCol w:w="5292"/>
      </w:tblGrid>
      <w:tr w:rsidR="005B59E8" w:rsidRPr="00CD5328" w14:paraId="272CDD49" w14:textId="77777777" w:rsidTr="00BD2991">
        <w:trPr>
          <w:trHeight w:val="20"/>
        </w:trPr>
        <w:tc>
          <w:tcPr>
            <w:tcW w:w="3638" w:type="dxa"/>
            <w:gridSpan w:val="2"/>
            <w:tcBorders>
              <w:bottom w:val="single" w:sz="4" w:space="0" w:color="auto"/>
              <w:right w:val="nil"/>
            </w:tcBorders>
          </w:tcPr>
          <w:p w14:paraId="7BFA8A17"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b/>
                <w:i w:val="0"/>
              </w:rPr>
              <w:t>Etapa</w:t>
            </w:r>
          </w:p>
        </w:tc>
        <w:tc>
          <w:tcPr>
            <w:tcW w:w="5292" w:type="dxa"/>
            <w:tcBorders>
              <w:left w:val="nil"/>
            </w:tcBorders>
          </w:tcPr>
          <w:p w14:paraId="5590983A" w14:textId="77777777" w:rsidR="005B59E8" w:rsidRPr="00CD5328" w:rsidRDefault="005B59E8" w:rsidP="00BD2991">
            <w:pPr>
              <w:pStyle w:val="Sangra3detindependiente"/>
              <w:widowControl w:val="0"/>
              <w:tabs>
                <w:tab w:val="left" w:pos="709"/>
              </w:tabs>
              <w:suppressAutoHyphens/>
              <w:ind w:left="0" w:firstLine="0"/>
              <w:rPr>
                <w:rFonts w:cs="Arial"/>
                <w:b/>
                <w:i w:val="0"/>
              </w:rPr>
            </w:pPr>
            <w:r w:rsidRPr="00CD5328">
              <w:rPr>
                <w:rFonts w:cs="Arial"/>
                <w:b/>
                <w:i w:val="0"/>
              </w:rPr>
              <w:t>Fecha, hora y lugar</w:t>
            </w:r>
          </w:p>
        </w:tc>
      </w:tr>
      <w:tr w:rsidR="005B59E8" w:rsidRPr="00CD5328" w14:paraId="65162FAD"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F3208CA" w14:textId="77777777" w:rsidR="005B59E8" w:rsidRPr="00CD5328" w:rsidRDefault="005B59E8" w:rsidP="00BD2991">
            <w:pPr>
              <w:pStyle w:val="Sangra3detindependiente"/>
              <w:widowControl w:val="0"/>
              <w:tabs>
                <w:tab w:val="left" w:pos="709"/>
              </w:tabs>
              <w:suppressAutoHyphens/>
              <w:ind w:left="0" w:firstLine="0"/>
              <w:rPr>
                <w:rFonts w:cs="Arial"/>
                <w:i w:val="0"/>
              </w:rPr>
            </w:pPr>
            <w:r w:rsidRPr="00CD5328">
              <w:rPr>
                <w:rFonts w:cs="Arial"/>
                <w:i w:val="0"/>
              </w:rPr>
              <w:t>Convocatoria</w:t>
            </w:r>
          </w:p>
        </w:tc>
        <w:tc>
          <w:tcPr>
            <w:tcW w:w="284" w:type="dxa"/>
            <w:tcBorders>
              <w:top w:val="single" w:sz="4" w:space="0" w:color="auto"/>
              <w:left w:val="nil"/>
              <w:bottom w:val="single" w:sz="4" w:space="0" w:color="auto"/>
              <w:right w:val="nil"/>
            </w:tcBorders>
          </w:tcPr>
          <w:p w14:paraId="3D883454"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2D4C599A" w14:textId="77777777" w:rsidR="005B59E8" w:rsidRPr="005B7417"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w:t>
            </w:r>
          </w:p>
        </w:tc>
      </w:tr>
      <w:tr w:rsidR="005B59E8" w:rsidRPr="00CD5328" w14:paraId="6604767C" w14:textId="77777777" w:rsidTr="00BD2991">
        <w:trPr>
          <w:trHeight w:val="20"/>
        </w:trPr>
        <w:tc>
          <w:tcPr>
            <w:tcW w:w="3354" w:type="dxa"/>
            <w:tcBorders>
              <w:top w:val="single" w:sz="4" w:space="0" w:color="auto"/>
              <w:left w:val="single" w:sz="4" w:space="0" w:color="auto"/>
              <w:bottom w:val="single" w:sz="4" w:space="0" w:color="auto"/>
              <w:right w:val="nil"/>
            </w:tcBorders>
          </w:tcPr>
          <w:p w14:paraId="1F2FEBAC" w14:textId="77777777" w:rsidR="00CE4223" w:rsidRDefault="005B59E8" w:rsidP="00BD2991">
            <w:pPr>
              <w:pStyle w:val="Sangra3detindependiente"/>
              <w:widowControl w:val="0"/>
              <w:tabs>
                <w:tab w:val="left" w:pos="709"/>
              </w:tabs>
              <w:suppressAutoHyphens/>
              <w:ind w:left="0" w:firstLine="0"/>
              <w:rPr>
                <w:rFonts w:cs="Arial"/>
                <w:i w:val="0"/>
              </w:rPr>
            </w:pPr>
            <w:r w:rsidRPr="00CD5328">
              <w:rPr>
                <w:rFonts w:cs="Arial"/>
                <w:i w:val="0"/>
              </w:rPr>
              <w:t>Registro de participantes</w:t>
            </w:r>
            <w:r w:rsidR="00CE4223">
              <w:rPr>
                <w:rStyle w:val="Refdenotaalpie"/>
                <w:rFonts w:cs="Arial"/>
                <w:i w:val="0"/>
              </w:rPr>
              <w:footnoteReference w:id="4"/>
            </w:r>
            <w:r>
              <w:rPr>
                <w:rFonts w:cs="Arial"/>
                <w:i w:val="0"/>
              </w:rPr>
              <w:t xml:space="preserve"> </w:t>
            </w:r>
          </w:p>
          <w:p w14:paraId="0C70E793" w14:textId="77777777" w:rsidR="005B59E8" w:rsidRPr="00CD5328" w:rsidRDefault="00CE4223" w:rsidP="00BD2991">
            <w:pPr>
              <w:pStyle w:val="Sangra3detindependiente"/>
              <w:widowControl w:val="0"/>
              <w:tabs>
                <w:tab w:val="left" w:pos="709"/>
              </w:tabs>
              <w:suppressAutoHyphens/>
              <w:ind w:left="0" w:firstLine="0"/>
              <w:rPr>
                <w:rFonts w:cs="Arial"/>
                <w:i w:val="0"/>
              </w:rPr>
            </w:pPr>
            <w:r>
              <w:rPr>
                <w:rFonts w:cs="Arial"/>
                <w:i w:val="0"/>
              </w:rPr>
              <w:t>*  A</w:t>
            </w:r>
            <w:r w:rsidR="005B59E8">
              <w:rPr>
                <w:rFonts w:cs="Arial"/>
                <w:i w:val="0"/>
              </w:rPr>
              <w:t xml:space="preserve"> través del SEACE</w:t>
            </w:r>
          </w:p>
        </w:tc>
        <w:tc>
          <w:tcPr>
            <w:tcW w:w="284" w:type="dxa"/>
            <w:tcBorders>
              <w:top w:val="single" w:sz="4" w:space="0" w:color="auto"/>
              <w:left w:val="nil"/>
              <w:bottom w:val="single" w:sz="4" w:space="0" w:color="auto"/>
              <w:right w:val="nil"/>
            </w:tcBorders>
          </w:tcPr>
          <w:p w14:paraId="6270ADD2" w14:textId="77777777" w:rsidR="005B59E8" w:rsidRPr="00CD5328" w:rsidRDefault="005B59E8" w:rsidP="00BD2991">
            <w:pPr>
              <w:widowControl w:val="0"/>
              <w:spacing w:after="0" w:line="240" w:lineRule="auto"/>
              <w:rPr>
                <w:rFonts w:ascii="Arial" w:hAnsi="Arial" w:cs="Arial"/>
                <w:sz w:val="20"/>
              </w:rPr>
            </w:pPr>
            <w:r w:rsidRPr="00CD5328">
              <w:rPr>
                <w:rFonts w:ascii="Arial" w:hAnsi="Arial" w:cs="Arial"/>
                <w:sz w:val="20"/>
              </w:rPr>
              <w:t>:</w:t>
            </w:r>
          </w:p>
        </w:tc>
        <w:tc>
          <w:tcPr>
            <w:tcW w:w="5292" w:type="dxa"/>
            <w:tcBorders>
              <w:left w:val="nil"/>
            </w:tcBorders>
          </w:tcPr>
          <w:p w14:paraId="17C92CB4"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A57984">
              <w:rPr>
                <w:rFonts w:cs="Arial"/>
                <w:i w:val="0"/>
              </w:rPr>
              <w:t>De</w:t>
            </w:r>
            <w:r>
              <w:rPr>
                <w:rFonts w:cs="Arial"/>
                <w:i w:val="0"/>
              </w:rPr>
              <w:t>sde las</w:t>
            </w:r>
            <w:r w:rsidRPr="00A57984">
              <w:rPr>
                <w:rFonts w:cs="Arial"/>
                <w:i w:val="0"/>
              </w:rPr>
              <w:t xml:space="preserve">: </w:t>
            </w:r>
            <w:r>
              <w:rPr>
                <w:rFonts w:cs="Arial"/>
                <w:i w:val="0"/>
              </w:rPr>
              <w:t xml:space="preserve">00:01 horas del </w:t>
            </w:r>
            <w:r w:rsidRPr="00AD7BCE">
              <w:rPr>
                <w:rFonts w:cs="Arial"/>
                <w:i w:val="0"/>
                <w:highlight w:val="lightGray"/>
              </w:rPr>
              <w:t>[REGISTRAR FECHA DE INICIO]</w:t>
            </w:r>
          </w:p>
          <w:p w14:paraId="1BC4BFF2" w14:textId="66E1AC21" w:rsidR="005B59E8" w:rsidRPr="00CD5328" w:rsidRDefault="005B59E8" w:rsidP="00273A05">
            <w:pPr>
              <w:pStyle w:val="Sangra3detindependiente"/>
              <w:tabs>
                <w:tab w:val="left" w:pos="709"/>
              </w:tabs>
              <w:suppressAutoHyphens/>
              <w:ind w:left="0" w:firstLine="0"/>
              <w:rPr>
                <w:rFonts w:cs="Arial"/>
                <w:i w:val="0"/>
              </w:rPr>
            </w:pPr>
            <w:r>
              <w:rPr>
                <w:rFonts w:cs="Arial"/>
                <w:i w:val="0"/>
              </w:rPr>
              <w:t>Hasta las</w:t>
            </w:r>
            <w:r w:rsidRPr="00A57984">
              <w:rPr>
                <w:rFonts w:cs="Arial"/>
                <w:i w:val="0"/>
              </w:rPr>
              <w:t xml:space="preserve">: </w:t>
            </w:r>
            <w:r w:rsidRPr="00AD7BCE">
              <w:rPr>
                <w:rFonts w:cs="Arial"/>
                <w:i w:val="0"/>
                <w:highlight w:val="lightGray"/>
              </w:rPr>
              <w:t xml:space="preserve">[REGISTRAR HORA, LA CUAL DEBE SER HASTA UN MINUTO ANTES DE LA HORA PREVISTA PARA LA PRESENTACIÓN DE </w:t>
            </w:r>
            <w:r w:rsidR="00CF0681">
              <w:rPr>
                <w:rFonts w:cs="Arial"/>
                <w:i w:val="0"/>
                <w:highlight w:val="lightGray"/>
              </w:rPr>
              <w:t>EXPRESIÓN DE INTERÉS</w:t>
            </w:r>
            <w:r w:rsidRPr="00AD7BCE">
              <w:rPr>
                <w:rFonts w:cs="Arial"/>
                <w:i w:val="0"/>
                <w:highlight w:val="lightGray"/>
              </w:rPr>
              <w:t>]</w:t>
            </w:r>
            <w:r w:rsidRPr="00444FEB">
              <w:rPr>
                <w:rFonts w:cs="Arial"/>
                <w:i w:val="0"/>
              </w:rPr>
              <w:t xml:space="preserve"> h</w:t>
            </w:r>
            <w:r>
              <w:rPr>
                <w:rFonts w:cs="Arial"/>
                <w:i w:val="0"/>
              </w:rPr>
              <w:t xml:space="preserve">oras del </w:t>
            </w:r>
            <w:r w:rsidRPr="00AD7BCE">
              <w:rPr>
                <w:rFonts w:cs="Arial"/>
                <w:i w:val="0"/>
                <w:highlight w:val="lightGray"/>
              </w:rPr>
              <w:t>[REGISTRAR FECHA DE FIN]</w:t>
            </w:r>
          </w:p>
        </w:tc>
      </w:tr>
      <w:tr w:rsidR="005B59E8" w:rsidRPr="005B7417" w14:paraId="58E20FEE" w14:textId="77777777" w:rsidTr="00BD2991">
        <w:trPr>
          <w:trHeight w:val="20"/>
        </w:trPr>
        <w:tc>
          <w:tcPr>
            <w:tcW w:w="3354" w:type="dxa"/>
            <w:tcBorders>
              <w:top w:val="single" w:sz="4" w:space="0" w:color="auto"/>
              <w:left w:val="single" w:sz="4" w:space="0" w:color="auto"/>
              <w:bottom w:val="single" w:sz="4" w:space="0" w:color="auto"/>
              <w:right w:val="nil"/>
            </w:tcBorders>
          </w:tcPr>
          <w:p w14:paraId="3CC1DCD7" w14:textId="12D60DC5" w:rsidR="00E05694" w:rsidRDefault="00E05694" w:rsidP="00BD2991">
            <w:pPr>
              <w:pStyle w:val="Sangra3detindependiente"/>
              <w:widowControl w:val="0"/>
              <w:tabs>
                <w:tab w:val="left" w:pos="709"/>
              </w:tabs>
              <w:suppressAutoHyphens/>
              <w:ind w:left="0" w:firstLine="0"/>
              <w:rPr>
                <w:rFonts w:cs="Arial"/>
                <w:i w:val="0"/>
              </w:rPr>
            </w:pPr>
            <w:r>
              <w:rPr>
                <w:rFonts w:cs="Arial"/>
                <w:i w:val="0"/>
              </w:rPr>
              <w:t xml:space="preserve">Recepción de expresiones de interés </w:t>
            </w:r>
          </w:p>
          <w:p w14:paraId="13BC7664" w14:textId="4F3A83BE" w:rsidR="005B59E8" w:rsidRDefault="005B59E8" w:rsidP="00E05694">
            <w:pPr>
              <w:pStyle w:val="Sangra3detindependiente"/>
              <w:widowControl w:val="0"/>
              <w:tabs>
                <w:tab w:val="left" w:pos="709"/>
              </w:tabs>
              <w:suppressAutoHyphens/>
              <w:ind w:left="0" w:firstLine="0"/>
              <w:jc w:val="both"/>
              <w:rPr>
                <w:rFonts w:cs="Arial"/>
                <w:i w:val="0"/>
              </w:rPr>
            </w:pPr>
            <w:r>
              <w:rPr>
                <w:rFonts w:cs="Arial"/>
                <w:i w:val="0"/>
              </w:rPr>
              <w:t xml:space="preserve">*En </w:t>
            </w:r>
            <w:r w:rsidR="00E05694">
              <w:rPr>
                <w:rFonts w:cs="Arial"/>
                <w:i w:val="0"/>
              </w:rPr>
              <w:t>la Unidad de Trámite de la Entidad</w:t>
            </w:r>
            <w:r>
              <w:rPr>
                <w:rFonts w:cs="Arial"/>
                <w:i w:val="0"/>
              </w:rPr>
              <w:t xml:space="preserve"> o la que haga   sus veces</w:t>
            </w:r>
            <w:r w:rsidR="00E05694">
              <w:rPr>
                <w:rFonts w:cs="Arial"/>
                <w:i w:val="0"/>
              </w:rPr>
              <w:t>, sito en</w:t>
            </w:r>
          </w:p>
          <w:p w14:paraId="3E5BD1B6" w14:textId="6B1EDB27" w:rsidR="005B59E8" w:rsidRPr="00CD5328" w:rsidRDefault="005B59E8" w:rsidP="00BD2991">
            <w:pPr>
              <w:pStyle w:val="Sangra3detindependiente"/>
              <w:widowControl w:val="0"/>
              <w:tabs>
                <w:tab w:val="left" w:pos="709"/>
              </w:tabs>
              <w:suppressAutoHyphens/>
              <w:ind w:left="0" w:firstLine="0"/>
              <w:rPr>
                <w:rFonts w:cs="Arial"/>
                <w:i w:val="0"/>
              </w:rPr>
            </w:pPr>
          </w:p>
        </w:tc>
        <w:tc>
          <w:tcPr>
            <w:tcW w:w="284" w:type="dxa"/>
            <w:tcBorders>
              <w:top w:val="single" w:sz="4" w:space="0" w:color="auto"/>
              <w:left w:val="nil"/>
              <w:bottom w:val="single" w:sz="4" w:space="0" w:color="auto"/>
              <w:right w:val="nil"/>
            </w:tcBorders>
          </w:tcPr>
          <w:p w14:paraId="6389157F" w14:textId="77777777" w:rsidR="005B59E8" w:rsidRDefault="005B59E8" w:rsidP="00BD2991">
            <w:pPr>
              <w:widowControl w:val="0"/>
              <w:spacing w:after="0" w:line="240" w:lineRule="auto"/>
              <w:rPr>
                <w:rFonts w:ascii="Arial" w:hAnsi="Arial" w:cs="Arial"/>
                <w:sz w:val="20"/>
              </w:rPr>
            </w:pPr>
            <w:r w:rsidRPr="00CD5328">
              <w:rPr>
                <w:rFonts w:ascii="Arial" w:hAnsi="Arial" w:cs="Arial"/>
                <w:sz w:val="20"/>
              </w:rPr>
              <w:t>:</w:t>
            </w:r>
          </w:p>
          <w:p w14:paraId="1D0A95EF" w14:textId="77777777" w:rsidR="005B59E8" w:rsidRDefault="005B59E8" w:rsidP="00BD2991">
            <w:pPr>
              <w:widowControl w:val="0"/>
              <w:spacing w:after="0" w:line="240" w:lineRule="auto"/>
              <w:rPr>
                <w:rFonts w:ascii="Arial" w:hAnsi="Arial" w:cs="Arial"/>
                <w:sz w:val="20"/>
              </w:rPr>
            </w:pPr>
          </w:p>
          <w:p w14:paraId="3A26C1C6" w14:textId="77777777" w:rsidR="005B59E8" w:rsidRDefault="005B59E8" w:rsidP="00BD2991">
            <w:pPr>
              <w:widowControl w:val="0"/>
              <w:spacing w:after="0" w:line="240" w:lineRule="auto"/>
              <w:rPr>
                <w:rFonts w:ascii="Arial" w:hAnsi="Arial" w:cs="Arial"/>
                <w:sz w:val="20"/>
              </w:rPr>
            </w:pPr>
            <w:r>
              <w:rPr>
                <w:rFonts w:ascii="Arial" w:hAnsi="Arial" w:cs="Arial"/>
                <w:sz w:val="20"/>
              </w:rPr>
              <w:t>:</w:t>
            </w:r>
          </w:p>
          <w:p w14:paraId="7BE49B7F" w14:textId="77777777" w:rsidR="00FD39B5" w:rsidRDefault="00FD39B5" w:rsidP="00BD2991">
            <w:pPr>
              <w:widowControl w:val="0"/>
              <w:spacing w:after="0" w:line="240" w:lineRule="auto"/>
              <w:rPr>
                <w:rFonts w:ascii="Arial" w:hAnsi="Arial" w:cs="Arial"/>
                <w:sz w:val="20"/>
              </w:rPr>
            </w:pPr>
          </w:p>
          <w:p w14:paraId="69D0AB3A" w14:textId="001590ED" w:rsidR="00FD39B5" w:rsidRPr="00CD5328" w:rsidRDefault="00FD39B5" w:rsidP="00BD2991">
            <w:pPr>
              <w:widowControl w:val="0"/>
              <w:spacing w:after="0" w:line="240" w:lineRule="auto"/>
              <w:rPr>
                <w:rFonts w:ascii="Arial" w:hAnsi="Arial" w:cs="Arial"/>
                <w:sz w:val="20"/>
              </w:rPr>
            </w:pPr>
          </w:p>
        </w:tc>
        <w:tc>
          <w:tcPr>
            <w:tcW w:w="5292" w:type="dxa"/>
            <w:tcBorders>
              <w:left w:val="nil"/>
            </w:tcBorders>
          </w:tcPr>
          <w:p w14:paraId="0545CDA7" w14:textId="77777777"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Del: </w:t>
            </w:r>
            <w:r w:rsidRPr="00CD5328">
              <w:rPr>
                <w:rFonts w:cs="Arial"/>
                <w:i w:val="0"/>
                <w:highlight w:val="lightGray"/>
              </w:rPr>
              <w:t>[REGISTRAR FECHA DE INICIO]</w:t>
            </w:r>
          </w:p>
          <w:p w14:paraId="61EF43A0"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CD5328">
              <w:rPr>
                <w:rFonts w:cs="Arial"/>
                <w:i w:val="0"/>
              </w:rPr>
              <w:t xml:space="preserve">Al: </w:t>
            </w:r>
            <w:r w:rsidRPr="00CD5328">
              <w:rPr>
                <w:rFonts w:cs="Arial"/>
                <w:i w:val="0"/>
                <w:highlight w:val="lightGray"/>
              </w:rPr>
              <w:t>[REGISTRAR FECHA DE FIN]</w:t>
            </w:r>
          </w:p>
          <w:p w14:paraId="330247AA" w14:textId="77777777" w:rsidR="005B59E8" w:rsidRDefault="005B59E8" w:rsidP="00BD2991">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Pr="00F95F50">
              <w:rPr>
                <w:rFonts w:cs="Arial"/>
                <w:i w:val="0"/>
                <w:highlight w:val="lightGray"/>
              </w:rPr>
              <w:t>]</w:t>
            </w:r>
            <w:r w:rsidRPr="00F95F50">
              <w:rPr>
                <w:rFonts w:cs="Arial"/>
                <w:i w:val="0"/>
              </w:rPr>
              <w:t>,</w:t>
            </w:r>
            <w:r w:rsidRPr="00CD5328">
              <w:rPr>
                <w:rFonts w:cs="Arial"/>
              </w:rPr>
              <w:t xml:space="preserve"> </w:t>
            </w:r>
            <w:r w:rsidRPr="0013224B">
              <w:rPr>
                <w:rFonts w:cs="Arial"/>
                <w:i w:val="0"/>
              </w:rPr>
              <w:t>en el horario</w:t>
            </w:r>
            <w:r w:rsidRPr="0013224B">
              <w:rPr>
                <w:rStyle w:val="Refdenotaalpie"/>
                <w:rFonts w:cs="Arial"/>
                <w:i w:val="0"/>
              </w:rPr>
              <w:footnoteReference w:id="5"/>
            </w:r>
            <w:r w:rsidRPr="0013224B">
              <w:rPr>
                <w:rFonts w:cs="Arial"/>
                <w:i w:val="0"/>
              </w:rPr>
              <w:t xml:space="preserve"> de </w:t>
            </w:r>
            <w:r w:rsidRPr="00CD5328">
              <w:rPr>
                <w:rFonts w:cs="Arial"/>
              </w:rPr>
              <w:t xml:space="preserve"> </w:t>
            </w:r>
            <w:r w:rsidRPr="00B6280B">
              <w:rPr>
                <w:rFonts w:cs="Arial"/>
                <w:i w:val="0"/>
                <w:highlight w:val="lightGray"/>
              </w:rPr>
              <w:t>[CONSIGNAR HORA DE INICIO]</w:t>
            </w:r>
            <w:r w:rsidRPr="00CD5328">
              <w:rPr>
                <w:rFonts w:cs="Arial"/>
              </w:rPr>
              <w:t xml:space="preserve"> </w:t>
            </w:r>
            <w:r w:rsidRPr="00E7163B">
              <w:rPr>
                <w:rFonts w:cs="Arial"/>
                <w:i w:val="0"/>
              </w:rPr>
              <w:t xml:space="preserve">a </w:t>
            </w:r>
            <w:r w:rsidRPr="00B6280B">
              <w:rPr>
                <w:rFonts w:cs="Arial"/>
                <w:i w:val="0"/>
                <w:highlight w:val="lightGray"/>
              </w:rPr>
              <w:t>[CONSIGNAR HORA DE TÉRMINO]</w:t>
            </w:r>
          </w:p>
          <w:p w14:paraId="798405DE" w14:textId="19CA4714" w:rsidR="005B59E8" w:rsidRPr="00CD5328" w:rsidRDefault="005B59E8" w:rsidP="00BD2991">
            <w:pPr>
              <w:pStyle w:val="Sangra3detindependiente"/>
              <w:widowControl w:val="0"/>
              <w:tabs>
                <w:tab w:val="left" w:pos="709"/>
              </w:tabs>
              <w:suppressAutoHyphens/>
              <w:spacing w:before="10" w:after="10"/>
              <w:ind w:left="0" w:firstLine="0"/>
              <w:rPr>
                <w:rFonts w:cs="Arial"/>
                <w:i w:val="0"/>
              </w:rPr>
            </w:pPr>
          </w:p>
        </w:tc>
      </w:tr>
      <w:tr w:rsidR="008B67F7" w:rsidRPr="00CD5328" w14:paraId="59F612DD"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7327A48B" w14:textId="1C7A8729" w:rsidR="008B67F7" w:rsidRPr="00067866" w:rsidRDefault="008B67F7" w:rsidP="00E05694">
            <w:pPr>
              <w:pStyle w:val="Sangra3detindependiente"/>
              <w:widowControl w:val="0"/>
              <w:tabs>
                <w:tab w:val="left" w:pos="709"/>
              </w:tabs>
              <w:suppressAutoHyphens/>
              <w:ind w:left="0" w:firstLine="0"/>
              <w:rPr>
                <w:rFonts w:cs="Arial"/>
                <w:i w:val="0"/>
              </w:rPr>
            </w:pPr>
            <w:r w:rsidRPr="00067866">
              <w:rPr>
                <w:rFonts w:cs="Arial"/>
                <w:i w:val="0"/>
              </w:rPr>
              <w:t>Calificación</w:t>
            </w:r>
          </w:p>
          <w:p w14:paraId="23A8A943" w14:textId="615AB653" w:rsidR="008B67F7" w:rsidRPr="00067866" w:rsidRDefault="008B67F7" w:rsidP="00E05694">
            <w:pPr>
              <w:pStyle w:val="Sangra3detindependiente"/>
              <w:widowControl w:val="0"/>
              <w:tabs>
                <w:tab w:val="left" w:pos="709"/>
              </w:tabs>
              <w:suppressAutoHyphens/>
              <w:ind w:left="0" w:firstLine="0"/>
              <w:rPr>
                <w:rFonts w:cs="Arial"/>
                <w:i w:val="0"/>
              </w:rPr>
            </w:pPr>
          </w:p>
        </w:tc>
        <w:tc>
          <w:tcPr>
            <w:tcW w:w="284" w:type="dxa"/>
            <w:tcBorders>
              <w:top w:val="single" w:sz="4" w:space="0" w:color="auto"/>
              <w:left w:val="nil"/>
              <w:bottom w:val="single" w:sz="4" w:space="0" w:color="auto"/>
              <w:right w:val="nil"/>
            </w:tcBorders>
          </w:tcPr>
          <w:p w14:paraId="187227B0" w14:textId="4A297D31" w:rsidR="008B67F7" w:rsidRPr="003D4970" w:rsidRDefault="008B67F7" w:rsidP="00BD2991">
            <w:pPr>
              <w:widowControl w:val="0"/>
              <w:spacing w:after="0" w:line="240" w:lineRule="auto"/>
              <w:rPr>
                <w:rFonts w:ascii="Arial" w:hAnsi="Arial" w:cs="Arial"/>
                <w:sz w:val="20"/>
              </w:rPr>
            </w:pPr>
            <w:r>
              <w:rPr>
                <w:rFonts w:ascii="Arial" w:hAnsi="Arial" w:cs="Arial"/>
                <w:sz w:val="20"/>
              </w:rPr>
              <w:t>:</w:t>
            </w:r>
          </w:p>
        </w:tc>
        <w:tc>
          <w:tcPr>
            <w:tcW w:w="5292" w:type="dxa"/>
            <w:tcBorders>
              <w:top w:val="single" w:sz="4" w:space="0" w:color="auto"/>
              <w:left w:val="nil"/>
              <w:bottom w:val="single" w:sz="4" w:space="0" w:color="auto"/>
            </w:tcBorders>
          </w:tcPr>
          <w:p w14:paraId="6E695530" w14:textId="1551D871" w:rsidR="008B67F7" w:rsidRPr="00CD5328" w:rsidRDefault="008B67F7" w:rsidP="00DA3B86">
            <w:pPr>
              <w:pStyle w:val="Sangra3detindependiente"/>
              <w:widowControl w:val="0"/>
              <w:tabs>
                <w:tab w:val="left" w:pos="709"/>
              </w:tabs>
              <w:suppressAutoHyphens/>
              <w:spacing w:before="10" w:after="10"/>
              <w:ind w:left="0" w:firstLine="0"/>
              <w:rPr>
                <w:rFonts w:cs="Arial"/>
                <w:i w:val="0"/>
                <w:highlight w:val="lightGray"/>
              </w:rPr>
            </w:pPr>
            <w:r>
              <w:rPr>
                <w:rFonts w:cs="Arial"/>
                <w:i w:val="0"/>
                <w:highlight w:val="lightGray"/>
              </w:rPr>
              <w:t>[C</w:t>
            </w:r>
            <w:r w:rsidRPr="00CD5328">
              <w:rPr>
                <w:rFonts w:cs="Arial"/>
                <w:i w:val="0"/>
                <w:highlight w:val="lightGray"/>
              </w:rPr>
              <w:t xml:space="preserve">ONSIGNAR FECHA ÚNICA O PERIODO DE </w:t>
            </w:r>
            <w:r w:rsidR="00DA3B86">
              <w:rPr>
                <w:rFonts w:cs="Arial"/>
                <w:i w:val="0"/>
                <w:highlight w:val="lightGray"/>
              </w:rPr>
              <w:t>CALIFICACIÓN</w:t>
            </w:r>
            <w:r w:rsidRPr="00CD5328">
              <w:rPr>
                <w:rFonts w:cs="Arial"/>
                <w:i w:val="0"/>
                <w:highlight w:val="lightGray"/>
              </w:rPr>
              <w:t>]</w:t>
            </w:r>
            <w:r w:rsidRPr="00CD5328">
              <w:rPr>
                <w:rFonts w:cs="Arial"/>
                <w:i w:val="0"/>
              </w:rPr>
              <w:t xml:space="preserve"> </w:t>
            </w:r>
          </w:p>
        </w:tc>
      </w:tr>
      <w:tr w:rsidR="008B67F7" w:rsidRPr="00CD5328" w14:paraId="0B183415"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3BF267DF" w14:textId="34AD7C55" w:rsidR="008B67F7" w:rsidRDefault="008B67F7" w:rsidP="008B67F7">
            <w:pPr>
              <w:pStyle w:val="Sangra3detindependiente"/>
              <w:widowControl w:val="0"/>
              <w:tabs>
                <w:tab w:val="left" w:pos="709"/>
              </w:tabs>
              <w:suppressAutoHyphens/>
              <w:ind w:left="0" w:firstLine="0"/>
              <w:rPr>
                <w:rFonts w:cs="Arial"/>
                <w:i w:val="0"/>
              </w:rPr>
            </w:pPr>
            <w:r>
              <w:rPr>
                <w:rFonts w:cs="Arial"/>
                <w:i w:val="0"/>
              </w:rPr>
              <w:t xml:space="preserve">Resultados de la </w:t>
            </w:r>
            <w:r w:rsidR="00DA3B86">
              <w:rPr>
                <w:rFonts w:cs="Arial"/>
                <w:i w:val="0"/>
              </w:rPr>
              <w:t>c</w:t>
            </w:r>
            <w:r>
              <w:rPr>
                <w:rFonts w:cs="Arial"/>
                <w:i w:val="0"/>
              </w:rPr>
              <w:t>alificación</w:t>
            </w:r>
            <w:r w:rsidR="00AA048D" w:rsidRPr="00AA048D">
              <w:rPr>
                <w:rFonts w:cs="Arial"/>
                <w:i w:val="0"/>
                <w:vertAlign w:val="superscript"/>
                <w:lang w:val="es-ES_tradnl"/>
              </w:rPr>
              <w:footnoteReference w:id="6"/>
            </w:r>
          </w:p>
          <w:p w14:paraId="52743D6B" w14:textId="5D87B29F" w:rsidR="008B67F7" w:rsidRDefault="008B67F7" w:rsidP="008B67F7">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single" w:sz="4" w:space="0" w:color="auto"/>
              <w:left w:val="nil"/>
              <w:bottom w:val="single" w:sz="4" w:space="0" w:color="auto"/>
              <w:right w:val="nil"/>
            </w:tcBorders>
          </w:tcPr>
          <w:p w14:paraId="50650138" w14:textId="39DC6B15" w:rsidR="008B67F7" w:rsidRPr="003D4970" w:rsidRDefault="008B67F7" w:rsidP="008B67F7">
            <w:pPr>
              <w:widowControl w:val="0"/>
              <w:spacing w:after="0" w:line="240" w:lineRule="auto"/>
              <w:rPr>
                <w:rFonts w:ascii="Arial" w:hAnsi="Arial" w:cs="Arial"/>
                <w:sz w:val="20"/>
              </w:rPr>
            </w:pPr>
            <w:r>
              <w:rPr>
                <w:rFonts w:ascii="Arial" w:hAnsi="Arial" w:cs="Arial"/>
                <w:sz w:val="20"/>
              </w:rPr>
              <w:t>:</w:t>
            </w:r>
          </w:p>
        </w:tc>
        <w:tc>
          <w:tcPr>
            <w:tcW w:w="5292" w:type="dxa"/>
            <w:tcBorders>
              <w:top w:val="single" w:sz="4" w:space="0" w:color="auto"/>
              <w:left w:val="nil"/>
              <w:bottom w:val="single" w:sz="4" w:space="0" w:color="auto"/>
            </w:tcBorders>
          </w:tcPr>
          <w:p w14:paraId="5804DEFE" w14:textId="77777777" w:rsidR="008B67F7" w:rsidRDefault="008B67F7" w:rsidP="008B67F7">
            <w:pPr>
              <w:pStyle w:val="Sangra3detindependiente"/>
              <w:widowControl w:val="0"/>
              <w:tabs>
                <w:tab w:val="left" w:pos="709"/>
              </w:tabs>
              <w:suppressAutoHyphens/>
              <w:spacing w:before="10" w:after="10"/>
              <w:ind w:left="0" w:firstLine="0"/>
              <w:rPr>
                <w:rFonts w:cs="Arial"/>
                <w:i w:val="0"/>
                <w:highlight w:val="lightGray"/>
              </w:rPr>
            </w:pPr>
            <w:r w:rsidRPr="00CD5328">
              <w:rPr>
                <w:rFonts w:cs="Arial"/>
                <w:i w:val="0"/>
                <w:highlight w:val="lightGray"/>
              </w:rPr>
              <w:t>[CONSIGNAR FECHA ÚNICA]</w:t>
            </w:r>
          </w:p>
          <w:p w14:paraId="4DECA8E5" w14:textId="77777777" w:rsidR="008B67F7" w:rsidRPr="00CD5328" w:rsidRDefault="008B67F7" w:rsidP="008B67F7">
            <w:pPr>
              <w:pStyle w:val="Sangra3detindependiente"/>
              <w:widowControl w:val="0"/>
              <w:tabs>
                <w:tab w:val="left" w:pos="709"/>
              </w:tabs>
              <w:suppressAutoHyphens/>
              <w:spacing w:before="10" w:after="10"/>
              <w:ind w:left="0" w:firstLine="0"/>
              <w:rPr>
                <w:rFonts w:cs="Arial"/>
                <w:i w:val="0"/>
                <w:highlight w:val="lightGray"/>
              </w:rPr>
            </w:pPr>
          </w:p>
        </w:tc>
      </w:tr>
      <w:tr w:rsidR="008B67F7" w:rsidRPr="00CD5328" w14:paraId="2AAB6B1E"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3E7D116B" w14:textId="453EE08A" w:rsidR="008B67F7" w:rsidRPr="003D4970" w:rsidRDefault="008B67F7" w:rsidP="008B67F7">
            <w:pPr>
              <w:pStyle w:val="Sangra3detindependiente"/>
              <w:widowControl w:val="0"/>
              <w:tabs>
                <w:tab w:val="left" w:pos="709"/>
              </w:tabs>
              <w:suppressAutoHyphens/>
              <w:ind w:left="0" w:firstLine="0"/>
              <w:rPr>
                <w:rFonts w:cs="Arial"/>
                <w:i w:val="0"/>
              </w:rPr>
            </w:pPr>
            <w:r>
              <w:rPr>
                <w:rFonts w:cs="Arial"/>
                <w:i w:val="0"/>
              </w:rPr>
              <w:t>E</w:t>
            </w:r>
            <w:r w:rsidRPr="003D4970">
              <w:rPr>
                <w:rFonts w:cs="Arial"/>
                <w:i w:val="0"/>
              </w:rPr>
              <w:t xml:space="preserve">valuación </w:t>
            </w:r>
          </w:p>
        </w:tc>
        <w:tc>
          <w:tcPr>
            <w:tcW w:w="284" w:type="dxa"/>
            <w:tcBorders>
              <w:top w:val="single" w:sz="4" w:space="0" w:color="auto"/>
              <w:left w:val="nil"/>
              <w:bottom w:val="single" w:sz="4" w:space="0" w:color="auto"/>
              <w:right w:val="nil"/>
            </w:tcBorders>
          </w:tcPr>
          <w:p w14:paraId="5F120CF0" w14:textId="77777777" w:rsidR="008B67F7" w:rsidRPr="003D4970" w:rsidRDefault="008B67F7" w:rsidP="008B67F7">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52874694" w14:textId="77777777" w:rsidR="008B67F7" w:rsidRPr="00CD5328" w:rsidRDefault="008B67F7" w:rsidP="008B67F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PERIODO DE EVALUACIÓN]</w:t>
            </w:r>
            <w:r w:rsidRPr="00CD5328">
              <w:rPr>
                <w:rFonts w:cs="Arial"/>
                <w:i w:val="0"/>
              </w:rPr>
              <w:t xml:space="preserve"> </w:t>
            </w:r>
          </w:p>
        </w:tc>
      </w:tr>
      <w:tr w:rsidR="008B67F7" w:rsidRPr="00CD5328" w14:paraId="5B8AE794" w14:textId="77777777" w:rsidTr="00BD2991">
        <w:trPr>
          <w:trHeight w:val="20"/>
        </w:trPr>
        <w:tc>
          <w:tcPr>
            <w:tcW w:w="3354" w:type="dxa"/>
            <w:tcBorders>
              <w:top w:val="single" w:sz="4" w:space="0" w:color="auto"/>
              <w:left w:val="single" w:sz="4" w:space="0" w:color="auto"/>
              <w:bottom w:val="single" w:sz="4" w:space="0" w:color="auto"/>
              <w:right w:val="nil"/>
            </w:tcBorders>
            <w:vAlign w:val="center"/>
          </w:tcPr>
          <w:p w14:paraId="0D391F17" w14:textId="325C13C5" w:rsidR="008B67F7" w:rsidRPr="003D4970" w:rsidRDefault="008B67F7" w:rsidP="00447CEA">
            <w:pPr>
              <w:pStyle w:val="Sangra3detindependiente"/>
              <w:widowControl w:val="0"/>
              <w:tabs>
                <w:tab w:val="left" w:pos="709"/>
              </w:tabs>
              <w:suppressAutoHyphens/>
              <w:ind w:left="0" w:firstLine="0"/>
              <w:rPr>
                <w:rFonts w:cs="Arial"/>
                <w:i w:val="0"/>
              </w:rPr>
            </w:pPr>
            <w:r>
              <w:rPr>
                <w:rFonts w:cs="Arial"/>
                <w:i w:val="0"/>
              </w:rPr>
              <w:t xml:space="preserve">Entrevista </w:t>
            </w:r>
            <w:r w:rsidR="00447CEA">
              <w:rPr>
                <w:rFonts w:cs="Arial"/>
                <w:i w:val="0"/>
              </w:rPr>
              <w:t>p</w:t>
            </w:r>
            <w:r>
              <w:rPr>
                <w:rFonts w:cs="Arial"/>
                <w:i w:val="0"/>
              </w:rPr>
              <w:t>ersonal</w:t>
            </w:r>
          </w:p>
        </w:tc>
        <w:tc>
          <w:tcPr>
            <w:tcW w:w="284" w:type="dxa"/>
            <w:tcBorders>
              <w:top w:val="single" w:sz="4" w:space="0" w:color="auto"/>
              <w:left w:val="nil"/>
              <w:bottom w:val="single" w:sz="4" w:space="0" w:color="auto"/>
              <w:right w:val="nil"/>
            </w:tcBorders>
          </w:tcPr>
          <w:p w14:paraId="636A69E1" w14:textId="77777777" w:rsidR="008B67F7" w:rsidRPr="003D4970" w:rsidRDefault="008B67F7" w:rsidP="008B67F7">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single" w:sz="4" w:space="0" w:color="auto"/>
            </w:tcBorders>
          </w:tcPr>
          <w:p w14:paraId="0BE3FCC2" w14:textId="77777777" w:rsidR="008B67F7" w:rsidRDefault="008B67F7" w:rsidP="008B67F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 O PERIO</w:t>
            </w:r>
            <w:r>
              <w:rPr>
                <w:rFonts w:cs="Arial"/>
                <w:i w:val="0"/>
                <w:highlight w:val="lightGray"/>
              </w:rPr>
              <w:t>DO PARA LAS ENTREVISTAS</w:t>
            </w:r>
            <w:r w:rsidRPr="00CD5328">
              <w:rPr>
                <w:rFonts w:cs="Arial"/>
                <w:i w:val="0"/>
                <w:highlight w:val="lightGray"/>
              </w:rPr>
              <w:t>]</w:t>
            </w:r>
            <w:r w:rsidRPr="00CD5328">
              <w:rPr>
                <w:rFonts w:cs="Arial"/>
                <w:i w:val="0"/>
              </w:rPr>
              <w:t xml:space="preserve"> </w:t>
            </w:r>
          </w:p>
          <w:p w14:paraId="046CC33F" w14:textId="4E776A5A" w:rsidR="0042461B" w:rsidRPr="00CD5328" w:rsidRDefault="0042461B" w:rsidP="00FE788A">
            <w:pPr>
              <w:pStyle w:val="Sangra3detindependiente"/>
              <w:widowControl w:val="0"/>
              <w:tabs>
                <w:tab w:val="left" w:pos="709"/>
              </w:tabs>
              <w:suppressAutoHyphens/>
              <w:spacing w:before="10" w:after="10"/>
              <w:ind w:left="0" w:firstLine="0"/>
              <w:rPr>
                <w:rFonts w:cs="Arial"/>
                <w:i w:val="0"/>
              </w:rPr>
            </w:pPr>
            <w:r w:rsidRPr="00B6280B">
              <w:rPr>
                <w:rFonts w:cs="Arial"/>
                <w:i w:val="0"/>
                <w:highlight w:val="lightGray"/>
              </w:rPr>
              <w:t>[CONSIGNAR DIRECCIÓN</w:t>
            </w:r>
            <w:r w:rsidR="006E4559">
              <w:rPr>
                <w:rFonts w:cs="Arial"/>
                <w:i w:val="0"/>
                <w:highlight w:val="lightGray"/>
              </w:rPr>
              <w:t xml:space="preserve"> Y </w:t>
            </w:r>
            <w:r w:rsidR="00FE788A">
              <w:rPr>
                <w:rFonts w:cs="Arial"/>
                <w:i w:val="0"/>
                <w:highlight w:val="lightGray"/>
              </w:rPr>
              <w:t>OFICINA ESPECÍFICA</w:t>
            </w:r>
            <w:r w:rsidRPr="00F95F50">
              <w:rPr>
                <w:rFonts w:cs="Arial"/>
                <w:i w:val="0"/>
                <w:highlight w:val="lightGray"/>
              </w:rPr>
              <w:t>]</w:t>
            </w:r>
          </w:p>
        </w:tc>
      </w:tr>
      <w:tr w:rsidR="008B67F7" w:rsidRPr="00CD5328" w14:paraId="4432B728" w14:textId="77777777" w:rsidTr="00BD2991">
        <w:trPr>
          <w:trHeight w:val="205"/>
        </w:trPr>
        <w:tc>
          <w:tcPr>
            <w:tcW w:w="3354" w:type="dxa"/>
            <w:tcBorders>
              <w:top w:val="single" w:sz="4" w:space="0" w:color="auto"/>
              <w:left w:val="single" w:sz="4" w:space="0" w:color="auto"/>
              <w:bottom w:val="nil"/>
              <w:right w:val="nil"/>
            </w:tcBorders>
            <w:vAlign w:val="center"/>
          </w:tcPr>
          <w:p w14:paraId="7AE31299" w14:textId="77777777" w:rsidR="008B67F7" w:rsidRPr="003D4970" w:rsidRDefault="008B67F7" w:rsidP="008B67F7">
            <w:pPr>
              <w:pStyle w:val="Sangra3detindependiente"/>
              <w:widowControl w:val="0"/>
              <w:tabs>
                <w:tab w:val="left" w:pos="709"/>
              </w:tabs>
              <w:suppressAutoHyphens/>
              <w:ind w:left="0" w:firstLine="0"/>
              <w:rPr>
                <w:rFonts w:cs="Arial"/>
                <w:i w:val="0"/>
              </w:rPr>
            </w:pPr>
            <w:r w:rsidRPr="003D4970">
              <w:rPr>
                <w:rFonts w:cs="Arial"/>
                <w:i w:val="0"/>
              </w:rPr>
              <w:t xml:space="preserve">Otorgamiento de la </w:t>
            </w:r>
            <w:r>
              <w:rPr>
                <w:rFonts w:cs="Arial"/>
                <w:i w:val="0"/>
              </w:rPr>
              <w:t>b</w:t>
            </w:r>
            <w:r w:rsidRPr="003D4970">
              <w:rPr>
                <w:rFonts w:cs="Arial"/>
                <w:i w:val="0"/>
              </w:rPr>
              <w:t xml:space="preserve">uena </w:t>
            </w:r>
            <w:r>
              <w:rPr>
                <w:rFonts w:cs="Arial"/>
                <w:i w:val="0"/>
              </w:rPr>
              <w:t>p</w:t>
            </w:r>
            <w:r w:rsidRPr="003D4970">
              <w:rPr>
                <w:rFonts w:cs="Arial"/>
                <w:i w:val="0"/>
              </w:rPr>
              <w:t>ro</w:t>
            </w:r>
          </w:p>
        </w:tc>
        <w:tc>
          <w:tcPr>
            <w:tcW w:w="284" w:type="dxa"/>
            <w:tcBorders>
              <w:top w:val="single" w:sz="4" w:space="0" w:color="auto"/>
              <w:left w:val="nil"/>
              <w:bottom w:val="nil"/>
              <w:right w:val="nil"/>
            </w:tcBorders>
          </w:tcPr>
          <w:p w14:paraId="744D5EC1" w14:textId="77777777" w:rsidR="008B67F7" w:rsidRPr="003D4970" w:rsidRDefault="008B67F7" w:rsidP="008B67F7">
            <w:pPr>
              <w:widowControl w:val="0"/>
              <w:spacing w:after="0" w:line="240" w:lineRule="auto"/>
              <w:rPr>
                <w:rFonts w:ascii="Arial" w:hAnsi="Arial" w:cs="Arial"/>
                <w:sz w:val="20"/>
              </w:rPr>
            </w:pPr>
            <w:r w:rsidRPr="003D4970">
              <w:rPr>
                <w:rFonts w:ascii="Arial" w:hAnsi="Arial" w:cs="Arial"/>
                <w:sz w:val="20"/>
              </w:rPr>
              <w:t>:</w:t>
            </w:r>
          </w:p>
        </w:tc>
        <w:tc>
          <w:tcPr>
            <w:tcW w:w="5292" w:type="dxa"/>
            <w:tcBorders>
              <w:top w:val="single" w:sz="4" w:space="0" w:color="auto"/>
              <w:left w:val="nil"/>
              <w:bottom w:val="nil"/>
              <w:right w:val="single" w:sz="4" w:space="0" w:color="auto"/>
            </w:tcBorders>
          </w:tcPr>
          <w:p w14:paraId="573916F6" w14:textId="77777777" w:rsidR="008B67F7" w:rsidRPr="00CD5328" w:rsidRDefault="008B67F7" w:rsidP="008B67F7">
            <w:pPr>
              <w:pStyle w:val="Sangra3detindependiente"/>
              <w:widowControl w:val="0"/>
              <w:tabs>
                <w:tab w:val="left" w:pos="709"/>
              </w:tabs>
              <w:suppressAutoHyphens/>
              <w:spacing w:before="10" w:after="10"/>
              <w:ind w:left="0" w:firstLine="0"/>
              <w:rPr>
                <w:rFonts w:cs="Arial"/>
                <w:i w:val="0"/>
              </w:rPr>
            </w:pPr>
            <w:r w:rsidRPr="00CD5328">
              <w:rPr>
                <w:rFonts w:cs="Arial"/>
                <w:i w:val="0"/>
                <w:highlight w:val="lightGray"/>
              </w:rPr>
              <w:t>[CONSIGNAR FECHA ÚNICA]</w:t>
            </w:r>
            <w:r w:rsidRPr="00CD5328">
              <w:rPr>
                <w:rFonts w:cs="Arial"/>
                <w:i w:val="0"/>
              </w:rPr>
              <w:t xml:space="preserve"> </w:t>
            </w:r>
          </w:p>
        </w:tc>
      </w:tr>
      <w:tr w:rsidR="008B67F7" w:rsidRPr="00CD5328" w14:paraId="1A187190" w14:textId="77777777" w:rsidTr="00BD2991">
        <w:trPr>
          <w:trHeight w:val="20"/>
        </w:trPr>
        <w:tc>
          <w:tcPr>
            <w:tcW w:w="3354" w:type="dxa"/>
            <w:tcBorders>
              <w:top w:val="nil"/>
              <w:left w:val="single" w:sz="4" w:space="0" w:color="auto"/>
              <w:bottom w:val="single" w:sz="4" w:space="0" w:color="auto"/>
              <w:right w:val="nil"/>
            </w:tcBorders>
            <w:vAlign w:val="center"/>
          </w:tcPr>
          <w:p w14:paraId="68A94090" w14:textId="77777777" w:rsidR="008B67F7" w:rsidRPr="00CE4223" w:rsidRDefault="008B67F7" w:rsidP="008B67F7">
            <w:pPr>
              <w:pStyle w:val="Sangra3detindependiente"/>
              <w:widowControl w:val="0"/>
              <w:tabs>
                <w:tab w:val="left" w:pos="709"/>
              </w:tabs>
              <w:suppressAutoHyphens/>
              <w:ind w:left="0" w:firstLine="0"/>
              <w:rPr>
                <w:rFonts w:cs="Arial"/>
                <w:i w:val="0"/>
              </w:rPr>
            </w:pPr>
            <w:r w:rsidRPr="00CE4223">
              <w:rPr>
                <w:rFonts w:cs="Arial"/>
                <w:i w:val="0"/>
              </w:rPr>
              <w:t>* A través del SEACE</w:t>
            </w:r>
          </w:p>
        </w:tc>
        <w:tc>
          <w:tcPr>
            <w:tcW w:w="284" w:type="dxa"/>
            <w:tcBorders>
              <w:top w:val="nil"/>
              <w:left w:val="nil"/>
              <w:bottom w:val="single" w:sz="4" w:space="0" w:color="auto"/>
              <w:right w:val="nil"/>
            </w:tcBorders>
          </w:tcPr>
          <w:p w14:paraId="401EB5A5" w14:textId="77777777" w:rsidR="008B67F7" w:rsidRPr="003D4970" w:rsidRDefault="008B67F7" w:rsidP="008B67F7">
            <w:pPr>
              <w:widowControl w:val="0"/>
              <w:spacing w:after="0" w:line="240" w:lineRule="auto"/>
              <w:rPr>
                <w:rFonts w:ascii="Arial" w:hAnsi="Arial" w:cs="Arial"/>
                <w:sz w:val="20"/>
              </w:rPr>
            </w:pPr>
          </w:p>
        </w:tc>
        <w:tc>
          <w:tcPr>
            <w:tcW w:w="5292" w:type="dxa"/>
            <w:tcBorders>
              <w:top w:val="nil"/>
              <w:left w:val="nil"/>
              <w:bottom w:val="single" w:sz="4" w:space="0" w:color="auto"/>
              <w:right w:val="single" w:sz="4" w:space="0" w:color="auto"/>
            </w:tcBorders>
          </w:tcPr>
          <w:p w14:paraId="752B52E8" w14:textId="77777777" w:rsidR="008B67F7" w:rsidRPr="00CD5328" w:rsidRDefault="008B67F7" w:rsidP="008B67F7">
            <w:pPr>
              <w:pStyle w:val="Sangra3detindependiente"/>
              <w:widowControl w:val="0"/>
              <w:tabs>
                <w:tab w:val="left" w:pos="709"/>
              </w:tabs>
              <w:suppressAutoHyphens/>
              <w:spacing w:before="10" w:after="10"/>
              <w:ind w:left="0" w:firstLine="0"/>
              <w:rPr>
                <w:rFonts w:cs="Arial"/>
                <w:i w:val="0"/>
              </w:rPr>
            </w:pPr>
          </w:p>
        </w:tc>
      </w:tr>
    </w:tbl>
    <w:p w14:paraId="36C96EB7" w14:textId="77777777" w:rsidR="00D34DEC" w:rsidRDefault="00D34DEC" w:rsidP="00E821DC">
      <w:pPr>
        <w:widowControl w:val="0"/>
        <w:spacing w:after="0" w:line="240" w:lineRule="auto"/>
        <w:ind w:left="567"/>
        <w:jc w:val="both"/>
        <w:rPr>
          <w:rFonts w:ascii="Arial" w:hAnsi="Arial" w:cs="Arial"/>
          <w:sz w:val="20"/>
        </w:rPr>
      </w:pPr>
    </w:p>
    <w:p w14:paraId="355719FC" w14:textId="77777777" w:rsidR="00E821DC" w:rsidRPr="00CD5328" w:rsidRDefault="00E821DC" w:rsidP="00E821DC">
      <w:pPr>
        <w:widowControl w:val="0"/>
        <w:spacing w:after="0" w:line="240" w:lineRule="auto"/>
        <w:ind w:left="567"/>
        <w:jc w:val="both"/>
        <w:rPr>
          <w:rFonts w:ascii="Arial" w:hAnsi="Arial" w:cs="Arial"/>
          <w:sz w:val="20"/>
        </w:rPr>
      </w:pPr>
    </w:p>
    <w:p w14:paraId="68A92E4E" w14:textId="77777777" w:rsidR="00D34DEC" w:rsidRPr="00E9023F" w:rsidRDefault="00D34DEC" w:rsidP="00E821DC">
      <w:pPr>
        <w:widowControl w:val="0"/>
        <w:spacing w:after="0" w:line="240" w:lineRule="auto"/>
        <w:ind w:left="567"/>
        <w:jc w:val="both"/>
        <w:rPr>
          <w:rFonts w:ascii="Arial" w:hAnsi="Arial" w:cs="Arial"/>
          <w:b/>
          <w:i/>
          <w:color w:val="0000FF"/>
          <w:sz w:val="20"/>
          <w:u w:val="single"/>
          <w:lang w:val="es-ES_tradnl"/>
        </w:rPr>
      </w:pPr>
      <w:r w:rsidRPr="00E9023F">
        <w:rPr>
          <w:rFonts w:ascii="Arial" w:hAnsi="Arial" w:cs="Arial"/>
          <w:b/>
          <w:i/>
          <w:color w:val="0000FF"/>
          <w:sz w:val="20"/>
          <w:u w:val="single"/>
          <w:lang w:val="es-ES_tradnl"/>
        </w:rPr>
        <w:t>IMPORTANTE</w:t>
      </w:r>
      <w:r w:rsidRPr="00E9023F">
        <w:rPr>
          <w:rFonts w:ascii="Arial" w:hAnsi="Arial" w:cs="Arial"/>
          <w:b/>
          <w:i/>
          <w:color w:val="0000FF"/>
          <w:sz w:val="20"/>
        </w:rPr>
        <w:t>:</w:t>
      </w:r>
    </w:p>
    <w:p w14:paraId="3D625FA5" w14:textId="77777777" w:rsidR="00D34DEC" w:rsidRPr="00E9023F" w:rsidRDefault="00D34DEC" w:rsidP="00E821DC">
      <w:pPr>
        <w:pStyle w:val="Prrafodelista"/>
        <w:widowControl w:val="0"/>
        <w:spacing w:after="0" w:line="240" w:lineRule="auto"/>
        <w:ind w:left="567"/>
        <w:jc w:val="both"/>
        <w:rPr>
          <w:rFonts w:ascii="Arial" w:hAnsi="Arial" w:cs="Arial"/>
          <w:i/>
          <w:color w:val="0000FF"/>
          <w:sz w:val="20"/>
          <w:lang w:val="es-ES_tradnl"/>
        </w:rPr>
      </w:pPr>
    </w:p>
    <w:p w14:paraId="3F72E349" w14:textId="0D155D70" w:rsidR="00E40F7B" w:rsidRPr="00E05694" w:rsidRDefault="00D34DEC" w:rsidP="00E821DC">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sidRPr="00E05694">
        <w:rPr>
          <w:rFonts w:ascii="Arial" w:hAnsi="Arial" w:cs="Arial"/>
          <w:i/>
          <w:color w:val="0000FF"/>
          <w:sz w:val="20"/>
          <w:lang w:val="es-ES_tradnl"/>
        </w:rPr>
        <w:t xml:space="preserve">Debe tenerse presente que en </w:t>
      </w:r>
      <w:r w:rsidR="00E05694" w:rsidRPr="00E05694">
        <w:rPr>
          <w:rFonts w:ascii="Arial" w:hAnsi="Arial" w:cs="Arial"/>
          <w:i/>
          <w:color w:val="0000FF"/>
          <w:sz w:val="20"/>
          <w:lang w:val="es-ES_tradnl"/>
        </w:rPr>
        <w:t>una selección de consultores individuales</w:t>
      </w:r>
      <w:r w:rsidRPr="00E05694">
        <w:rPr>
          <w:rFonts w:ascii="Arial" w:hAnsi="Arial" w:cs="Arial"/>
          <w:i/>
          <w:color w:val="0000FF"/>
          <w:sz w:val="20"/>
          <w:lang w:val="es-ES_tradnl"/>
        </w:rPr>
        <w:t xml:space="preserve"> </w:t>
      </w:r>
      <w:r w:rsidR="005E1E07" w:rsidRPr="00E05694">
        <w:rPr>
          <w:rFonts w:ascii="Arial" w:hAnsi="Arial" w:cs="Arial"/>
          <w:i/>
          <w:color w:val="0000FF"/>
          <w:sz w:val="20"/>
          <w:lang w:val="es-ES_tradnl"/>
        </w:rPr>
        <w:t xml:space="preserve">el plazo para la presentación de </w:t>
      </w:r>
      <w:r w:rsidR="00E05694" w:rsidRPr="00E05694">
        <w:rPr>
          <w:rFonts w:ascii="Arial" w:hAnsi="Arial" w:cs="Arial"/>
          <w:i/>
          <w:color w:val="0000FF"/>
          <w:sz w:val="20"/>
          <w:lang w:val="es-ES_tradnl"/>
        </w:rPr>
        <w:t>las expresiones de interés</w:t>
      </w:r>
      <w:r w:rsidR="00CA5349" w:rsidRPr="00E05694">
        <w:rPr>
          <w:rFonts w:ascii="Arial" w:hAnsi="Arial" w:cs="Arial"/>
          <w:i/>
          <w:color w:val="0000FF"/>
          <w:sz w:val="20"/>
          <w:lang w:val="es-ES_tradnl"/>
        </w:rPr>
        <w:t xml:space="preserve"> </w:t>
      </w:r>
      <w:r w:rsidR="005E1E07" w:rsidRPr="00E05694">
        <w:rPr>
          <w:rFonts w:ascii="Arial" w:hAnsi="Arial" w:cs="Arial"/>
          <w:i/>
          <w:color w:val="0000FF"/>
          <w:sz w:val="20"/>
          <w:lang w:val="es-ES_tradnl"/>
        </w:rPr>
        <w:t xml:space="preserve">no puede ser menor de </w:t>
      </w:r>
      <w:r w:rsidR="00E05694" w:rsidRPr="00E05694">
        <w:rPr>
          <w:rFonts w:ascii="Arial" w:hAnsi="Arial" w:cs="Arial"/>
          <w:i/>
          <w:color w:val="0000FF"/>
          <w:sz w:val="20"/>
          <w:lang w:val="es-ES_tradnl"/>
        </w:rPr>
        <w:t>cinco (5) días hábiles contados desde el día siguiente de la convocatoria.</w:t>
      </w:r>
    </w:p>
    <w:p w14:paraId="000CFB67" w14:textId="77777777" w:rsidR="00E05694" w:rsidRPr="00E05694" w:rsidRDefault="00E05694" w:rsidP="00E821DC">
      <w:pPr>
        <w:pStyle w:val="Prrafodelista"/>
        <w:widowControl w:val="0"/>
        <w:spacing w:after="0" w:line="240" w:lineRule="auto"/>
        <w:ind w:left="851" w:hanging="284"/>
        <w:jc w:val="both"/>
        <w:rPr>
          <w:rFonts w:ascii="Arial" w:hAnsi="Arial" w:cs="Arial"/>
          <w:i/>
          <w:color w:val="0000FF"/>
          <w:sz w:val="20"/>
          <w:lang w:val="es-ES_tradnl"/>
        </w:rPr>
      </w:pPr>
    </w:p>
    <w:p w14:paraId="358639A5" w14:textId="77777777" w:rsidR="00E40F7B" w:rsidRPr="003606F0" w:rsidRDefault="00E40F7B" w:rsidP="00E821DC">
      <w:pPr>
        <w:pStyle w:val="Prrafodelista"/>
        <w:widowControl w:val="0"/>
        <w:numPr>
          <w:ilvl w:val="0"/>
          <w:numId w:val="8"/>
        </w:numPr>
        <w:spacing w:after="0" w:line="240" w:lineRule="auto"/>
        <w:ind w:left="851" w:hanging="284"/>
        <w:jc w:val="both"/>
        <w:rPr>
          <w:rFonts w:ascii="Arial" w:hAnsi="Arial" w:cs="Arial"/>
          <w:i/>
          <w:color w:val="0000FF"/>
          <w:sz w:val="20"/>
        </w:rPr>
      </w:pPr>
      <w:r w:rsidRPr="003606F0">
        <w:rPr>
          <w:rFonts w:ascii="Arial" w:hAnsi="Arial" w:cs="Arial"/>
          <w:i/>
          <w:color w:val="0000FF"/>
          <w:sz w:val="20"/>
        </w:rPr>
        <w:t>Los proveedores que deseen registrar su participación deben ingresar al SEACE utilizando su Certificado SEACE (usuario y contraseña). Asimismo, deben observar las instrucciones señaladas en el documento de orientación “Guía para el registro de participantes</w:t>
      </w:r>
      <w:r>
        <w:rPr>
          <w:rFonts w:ascii="Arial" w:hAnsi="Arial" w:cs="Arial"/>
          <w:i/>
          <w:color w:val="0000FF"/>
          <w:sz w:val="20"/>
        </w:rPr>
        <w:t xml:space="preserve"> electrónico</w:t>
      </w:r>
      <w:r w:rsidRPr="003606F0">
        <w:rPr>
          <w:rFonts w:ascii="Arial" w:hAnsi="Arial" w:cs="Arial"/>
          <w:i/>
          <w:color w:val="0000FF"/>
          <w:sz w:val="20"/>
        </w:rPr>
        <w:t xml:space="preserve">” publicado en </w:t>
      </w:r>
      <w:hyperlink r:id="rId17" w:history="1">
        <w:r w:rsidRPr="003606F0">
          <w:rPr>
            <w:rStyle w:val="Hipervnculo"/>
            <w:rFonts w:ascii="Arial" w:hAnsi="Arial" w:cs="Arial"/>
            <w:i/>
            <w:color w:val="0000FF"/>
            <w:sz w:val="20"/>
          </w:rPr>
          <w:t>www.seace.gob.pe</w:t>
        </w:r>
      </w:hyperlink>
      <w:r w:rsidRPr="003606F0">
        <w:rPr>
          <w:rFonts w:ascii="Arial" w:hAnsi="Arial" w:cs="Arial"/>
          <w:i/>
          <w:color w:val="0000FF"/>
          <w:sz w:val="20"/>
        </w:rPr>
        <w:t>, pestaña 1. Inicio, opción Documentos y Publicaciones, página Manuales y Otros (Proveedores).</w:t>
      </w:r>
    </w:p>
    <w:p w14:paraId="795E3C6A" w14:textId="77777777" w:rsidR="00E40F7B" w:rsidRDefault="00E40F7B" w:rsidP="00E821DC">
      <w:pPr>
        <w:widowControl w:val="0"/>
        <w:spacing w:after="0" w:line="240" w:lineRule="auto"/>
        <w:ind w:left="851" w:hanging="284"/>
        <w:jc w:val="both"/>
        <w:rPr>
          <w:rFonts w:ascii="Arial" w:hAnsi="Arial" w:cs="Arial"/>
          <w:sz w:val="20"/>
        </w:rPr>
      </w:pPr>
    </w:p>
    <w:p w14:paraId="5E6D1A05" w14:textId="77777777" w:rsidR="009E588B" w:rsidRPr="00CD5328" w:rsidRDefault="009E588B" w:rsidP="00CD5328">
      <w:pPr>
        <w:pStyle w:val="Sangra3detindependiente"/>
        <w:widowControl w:val="0"/>
        <w:tabs>
          <w:tab w:val="left" w:pos="567"/>
        </w:tabs>
        <w:ind w:left="444" w:firstLine="0"/>
        <w:jc w:val="both"/>
        <w:rPr>
          <w:rFonts w:cs="Arial"/>
          <w:i w:val="0"/>
          <w:lang w:val="es-ES_tradnl"/>
        </w:rPr>
      </w:pPr>
    </w:p>
    <w:p w14:paraId="1A8C15EC" w14:textId="219612B4" w:rsidR="005B4428" w:rsidRDefault="005B4428" w:rsidP="00DF6FC2">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lastRenderedPageBreak/>
        <w:t>CONTENIDO DE LA</w:t>
      </w:r>
      <w:r w:rsidR="003A1E74">
        <w:rPr>
          <w:rFonts w:ascii="Arial" w:hAnsi="Arial" w:cs="Arial"/>
          <w:b/>
          <w:sz w:val="20"/>
        </w:rPr>
        <w:t>S</w:t>
      </w:r>
      <w:r w:rsidRPr="00CD5328">
        <w:rPr>
          <w:rFonts w:ascii="Arial" w:hAnsi="Arial" w:cs="Arial"/>
          <w:b/>
          <w:sz w:val="20"/>
        </w:rPr>
        <w:t xml:space="preserve"> </w:t>
      </w:r>
      <w:r w:rsidR="00051C4B">
        <w:rPr>
          <w:rFonts w:ascii="Arial" w:hAnsi="Arial" w:cs="Arial"/>
          <w:b/>
          <w:sz w:val="20"/>
        </w:rPr>
        <w:t>EXPRESIONES DE INTERÉS</w:t>
      </w:r>
    </w:p>
    <w:p w14:paraId="0B31CBFD" w14:textId="77777777" w:rsidR="0033651F" w:rsidRDefault="0033651F" w:rsidP="00E821DC">
      <w:pPr>
        <w:pStyle w:val="Prrafodelista"/>
        <w:widowControl w:val="0"/>
        <w:spacing w:after="0" w:line="240" w:lineRule="auto"/>
        <w:ind w:left="567"/>
        <w:jc w:val="both"/>
        <w:rPr>
          <w:rFonts w:ascii="Arial" w:hAnsi="Arial" w:cs="Arial"/>
          <w:sz w:val="20"/>
        </w:rPr>
      </w:pPr>
    </w:p>
    <w:p w14:paraId="106B66CE" w14:textId="1B076A91" w:rsidR="00DE35D8" w:rsidRDefault="00DE35D8" w:rsidP="00E821DC">
      <w:pPr>
        <w:widowControl w:val="0"/>
        <w:spacing w:after="0" w:line="240" w:lineRule="auto"/>
        <w:ind w:left="567"/>
        <w:jc w:val="both"/>
        <w:rPr>
          <w:rFonts w:ascii="Arial" w:hAnsi="Arial" w:cs="Arial"/>
          <w:sz w:val="20"/>
        </w:rPr>
      </w:pPr>
      <w:r w:rsidRPr="00CD5328">
        <w:rPr>
          <w:rFonts w:ascii="Arial" w:hAnsi="Arial" w:cs="Arial"/>
          <w:sz w:val="20"/>
        </w:rPr>
        <w:t xml:space="preserve">La </w:t>
      </w:r>
      <w:r w:rsidR="00051C4B">
        <w:rPr>
          <w:rFonts w:ascii="Arial" w:hAnsi="Arial" w:cs="Arial"/>
          <w:sz w:val="20"/>
        </w:rPr>
        <w:t>expresión de interés</w:t>
      </w:r>
      <w:r w:rsidRPr="00CD5328">
        <w:rPr>
          <w:rFonts w:ascii="Arial" w:hAnsi="Arial" w:cs="Arial"/>
          <w:sz w:val="20"/>
        </w:rPr>
        <w:t xml:space="preserve"> se presenta en </w:t>
      </w:r>
      <w:r w:rsidR="00051C4B">
        <w:rPr>
          <w:rFonts w:ascii="Arial" w:hAnsi="Arial" w:cs="Arial"/>
          <w:sz w:val="20"/>
        </w:rPr>
        <w:t>un</w:t>
      </w:r>
      <w:r>
        <w:rPr>
          <w:rFonts w:ascii="Arial" w:hAnsi="Arial" w:cs="Arial"/>
          <w:sz w:val="20"/>
        </w:rPr>
        <w:t xml:space="preserve"> (</w:t>
      </w:r>
      <w:r w:rsidR="00051C4B">
        <w:rPr>
          <w:rFonts w:ascii="Arial" w:hAnsi="Arial" w:cs="Arial"/>
          <w:sz w:val="20"/>
        </w:rPr>
        <w:t>1</w:t>
      </w:r>
      <w:r>
        <w:rPr>
          <w:rFonts w:ascii="Arial" w:hAnsi="Arial" w:cs="Arial"/>
          <w:sz w:val="20"/>
        </w:rPr>
        <w:t>)</w:t>
      </w:r>
      <w:r w:rsidRPr="00CD5328">
        <w:rPr>
          <w:rFonts w:ascii="Arial" w:hAnsi="Arial" w:cs="Arial"/>
          <w:sz w:val="20"/>
        </w:rPr>
        <w:t xml:space="preserve"> sobre cerrado</w:t>
      </w:r>
      <w:r>
        <w:rPr>
          <w:rFonts w:ascii="Arial" w:hAnsi="Arial" w:cs="Arial"/>
          <w:sz w:val="20"/>
        </w:rPr>
        <w:t xml:space="preserve"> en original,</w:t>
      </w:r>
      <w:r w:rsidRPr="00CD5328">
        <w:rPr>
          <w:rFonts w:ascii="Arial" w:hAnsi="Arial" w:cs="Arial"/>
          <w:sz w:val="20"/>
        </w:rPr>
        <w:t xml:space="preserve"> dirigid</w:t>
      </w:r>
      <w:r>
        <w:rPr>
          <w:rFonts w:ascii="Arial" w:hAnsi="Arial" w:cs="Arial"/>
          <w:sz w:val="20"/>
        </w:rPr>
        <w:t>o</w:t>
      </w:r>
      <w:r w:rsidRPr="00CD5328">
        <w:rPr>
          <w:rFonts w:ascii="Arial" w:hAnsi="Arial" w:cs="Arial"/>
          <w:sz w:val="20"/>
        </w:rPr>
        <w:t xml:space="preserve"> al </w:t>
      </w:r>
      <w:r>
        <w:rPr>
          <w:rFonts w:ascii="Arial" w:hAnsi="Arial" w:cs="Arial"/>
          <w:sz w:val="20"/>
        </w:rPr>
        <w:t>comité de selección</w:t>
      </w:r>
      <w:r w:rsidRPr="00CD5328">
        <w:rPr>
          <w:rFonts w:ascii="Arial" w:hAnsi="Arial" w:cs="Arial"/>
          <w:sz w:val="20"/>
        </w:rPr>
        <w:t xml:space="preserve"> de</w:t>
      </w:r>
      <w:r w:rsidR="00051C4B">
        <w:rPr>
          <w:rFonts w:ascii="Arial" w:hAnsi="Arial" w:cs="Arial"/>
          <w:sz w:val="20"/>
        </w:rPr>
        <w:t xml:space="preserve"> </w:t>
      </w:r>
      <w:r w:rsidRPr="00CD5328">
        <w:rPr>
          <w:rFonts w:ascii="Arial" w:hAnsi="Arial" w:cs="Arial"/>
          <w:sz w:val="20"/>
        </w:rPr>
        <w:t>l</w:t>
      </w:r>
      <w:r w:rsidR="00051C4B">
        <w:rPr>
          <w:rFonts w:ascii="Arial" w:hAnsi="Arial" w:cs="Arial"/>
          <w:sz w:val="20"/>
        </w:rPr>
        <w:t>a</w:t>
      </w:r>
      <w:r w:rsidR="00245D1E">
        <w:rPr>
          <w:rFonts w:ascii="Arial" w:hAnsi="Arial" w:cs="Arial"/>
          <w:sz w:val="20"/>
        </w:rPr>
        <w:t xml:space="preserve"> </w:t>
      </w:r>
      <w:r w:rsidRPr="00CD5328">
        <w:rPr>
          <w:rFonts w:ascii="Arial" w:hAnsi="Arial" w:cs="Arial"/>
          <w:b/>
          <w:sz w:val="20"/>
        </w:rPr>
        <w:t xml:space="preserve"> </w:t>
      </w:r>
      <w:r w:rsidR="00051C4B">
        <w:rPr>
          <w:rFonts w:ascii="Arial" w:hAnsi="Arial" w:cs="Arial"/>
          <w:b/>
          <w:sz w:val="20"/>
        </w:rPr>
        <w:t>Selección de Consultores Individuales</w:t>
      </w:r>
      <w:r w:rsidRPr="00CD5328">
        <w:rPr>
          <w:rFonts w:ascii="Arial" w:hAnsi="Arial" w:cs="Arial"/>
          <w:b/>
          <w:sz w:val="20"/>
        </w:rPr>
        <w:t xml:space="preserve"> N°</w:t>
      </w:r>
      <w:r w:rsidRPr="00CD5328">
        <w:rPr>
          <w:rFonts w:ascii="Arial" w:hAnsi="Arial" w:cs="Arial"/>
          <w:sz w:val="20"/>
        </w:rPr>
        <w:t xml:space="preserve"> </w:t>
      </w:r>
      <w:r w:rsidRPr="00CD5328">
        <w:rPr>
          <w:rFonts w:ascii="Arial" w:hAnsi="Arial" w:cs="Arial"/>
          <w:sz w:val="20"/>
          <w:highlight w:val="lightGray"/>
        </w:rPr>
        <w:t>[…………….]</w:t>
      </w:r>
      <w:r w:rsidRPr="00CD5328">
        <w:rPr>
          <w:rFonts w:ascii="Arial" w:hAnsi="Arial" w:cs="Arial"/>
          <w:sz w:val="20"/>
        </w:rPr>
        <w:t>, conforme al siguiente detalle:</w:t>
      </w:r>
    </w:p>
    <w:p w14:paraId="1C2E52A1" w14:textId="77777777" w:rsidR="00366AAC" w:rsidRDefault="00366AAC" w:rsidP="00E821DC">
      <w:pPr>
        <w:widowControl w:val="0"/>
        <w:spacing w:after="0" w:line="240" w:lineRule="auto"/>
        <w:ind w:left="567"/>
        <w:jc w:val="both"/>
        <w:rPr>
          <w:rFonts w:ascii="Arial" w:hAnsi="Arial" w:cs="Arial"/>
          <w:sz w:val="20"/>
        </w:rPr>
      </w:pPr>
    </w:p>
    <w:p w14:paraId="1D0AFB7C" w14:textId="48A4961D" w:rsidR="00CA7BE6" w:rsidRPr="00CD5328" w:rsidRDefault="00A303DB" w:rsidP="00E821DC">
      <w:pPr>
        <w:pStyle w:val="Sangra3detindependiente"/>
        <w:widowControl w:val="0"/>
        <w:tabs>
          <w:tab w:val="left" w:pos="709"/>
        </w:tabs>
        <w:ind w:left="567" w:firstLine="0"/>
        <w:jc w:val="both"/>
        <w:rPr>
          <w:rFonts w:cs="Arial"/>
          <w:i w:val="0"/>
        </w:rPr>
      </w:pPr>
      <w:r>
        <w:rPr>
          <w:rFonts w:cs="Arial"/>
          <w:i w:val="0"/>
          <w:noProof/>
          <w:lang w:val="es-PE" w:eastAsia="es-PE"/>
        </w:rPr>
        <mc:AlternateContent>
          <mc:Choice Requires="wps">
            <w:drawing>
              <wp:anchor distT="0" distB="0" distL="114300" distR="114300" simplePos="0" relativeHeight="251664384" behindDoc="0" locked="0" layoutInCell="1" allowOverlap="1" wp14:anchorId="38B9084E" wp14:editId="22177B26">
                <wp:simplePos x="0" y="0"/>
                <wp:positionH relativeFrom="column">
                  <wp:posOffset>588645</wp:posOffset>
                </wp:positionH>
                <wp:positionV relativeFrom="paragraph">
                  <wp:posOffset>9468</wp:posOffset>
                </wp:positionV>
                <wp:extent cx="4686300" cy="1680210"/>
                <wp:effectExtent l="19050" t="19050" r="19050" b="15240"/>
                <wp:wrapNone/>
                <wp:docPr id="2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680210"/>
                        </a:xfrm>
                        <a:prstGeom prst="rect">
                          <a:avLst/>
                        </a:prstGeom>
                        <a:solidFill>
                          <a:srgbClr val="FFFFFF"/>
                        </a:solidFill>
                        <a:ln w="41275">
                          <a:solidFill>
                            <a:srgbClr val="000000"/>
                          </a:solidFill>
                          <a:miter lim="800000"/>
                          <a:headEnd/>
                          <a:tailEnd/>
                        </a:ln>
                      </wps:spPr>
                      <wps:txbx>
                        <w:txbxContent>
                          <w:p w14:paraId="06A3C273" w14:textId="77777777" w:rsidR="00C8167D" w:rsidRPr="00392CFD" w:rsidRDefault="00C8167D" w:rsidP="00CA7BE6">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53675805" w14:textId="77777777" w:rsidR="00C8167D" w:rsidRPr="00392CFD" w:rsidRDefault="00C8167D" w:rsidP="00CA7BE6">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3EA89208" w14:textId="77777777" w:rsidR="00C8167D" w:rsidRPr="00392CFD" w:rsidRDefault="00C8167D" w:rsidP="00CA7BE6">
                            <w:pPr>
                              <w:spacing w:after="0" w:line="240" w:lineRule="auto"/>
                              <w:rPr>
                                <w:rFonts w:ascii="Arial" w:hAnsi="Arial" w:cs="Arial"/>
                                <w:color w:val="auto"/>
                                <w:spacing w:val="-2"/>
                                <w:sz w:val="8"/>
                                <w:highlight w:val="lightGray"/>
                              </w:rPr>
                            </w:pPr>
                          </w:p>
                          <w:p w14:paraId="63F70B0E" w14:textId="77777777" w:rsidR="00C8167D" w:rsidRPr="00392CFD" w:rsidRDefault="00C8167D" w:rsidP="00CA7BE6">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1770033C" w14:textId="77777777" w:rsidR="00C8167D" w:rsidRPr="00392CFD" w:rsidRDefault="00C8167D" w:rsidP="00CA7BE6">
                            <w:pPr>
                              <w:pStyle w:val="Ttulo1"/>
                              <w:spacing w:before="0" w:after="0"/>
                              <w:rPr>
                                <w:rFonts w:cs="Arial"/>
                                <w:b w:val="0"/>
                                <w:color w:val="auto"/>
                                <w:spacing w:val="-2"/>
                                <w:position w:val="6"/>
                                <w:sz w:val="18"/>
                              </w:rPr>
                            </w:pPr>
                            <w:proofErr w:type="spellStart"/>
                            <w:r w:rsidRPr="00392CFD">
                              <w:rPr>
                                <w:rFonts w:cs="Arial"/>
                                <w:b w:val="0"/>
                                <w:color w:val="auto"/>
                                <w:spacing w:val="-2"/>
                                <w:position w:val="6"/>
                                <w:sz w:val="18"/>
                              </w:rPr>
                              <w:t>Att</w:t>
                            </w:r>
                            <w:proofErr w:type="spellEnd"/>
                            <w:r w:rsidRPr="00392CFD">
                              <w:rPr>
                                <w:rFonts w:cs="Arial"/>
                                <w:b w:val="0"/>
                                <w:color w:val="auto"/>
                                <w:spacing w:val="-2"/>
                                <w:position w:val="6"/>
                                <w:sz w:val="18"/>
                              </w:rPr>
                              <w:t xml:space="preserve">.: </w:t>
                            </w:r>
                            <w:r>
                              <w:rPr>
                                <w:rFonts w:cs="Arial"/>
                                <w:b w:val="0"/>
                                <w:color w:val="auto"/>
                                <w:spacing w:val="-2"/>
                                <w:position w:val="6"/>
                                <w:sz w:val="18"/>
                              </w:rPr>
                              <w:t>Comité de selección</w:t>
                            </w:r>
                          </w:p>
                          <w:p w14:paraId="3F38E4E5" w14:textId="77777777" w:rsidR="00C8167D" w:rsidRPr="00E33E2D" w:rsidRDefault="00C8167D" w:rsidP="00CA7BE6">
                            <w:pPr>
                              <w:spacing w:after="0" w:line="240" w:lineRule="auto"/>
                              <w:ind w:left="1418"/>
                              <w:rPr>
                                <w:rFonts w:ascii="Arial" w:hAnsi="Arial" w:cs="Arial"/>
                                <w:color w:val="0000FF"/>
                                <w:spacing w:val="-2"/>
                                <w:sz w:val="14"/>
                              </w:rPr>
                            </w:pPr>
                          </w:p>
                          <w:p w14:paraId="04B205B4" w14:textId="3F80E312" w:rsidR="00C8167D" w:rsidRDefault="00C8167D" w:rsidP="00CA7BE6">
                            <w:pPr>
                              <w:spacing w:after="0" w:line="240" w:lineRule="auto"/>
                              <w:ind w:left="1418"/>
                              <w:rPr>
                                <w:rFonts w:ascii="Arial" w:hAnsi="Arial" w:cs="Arial"/>
                                <w:spacing w:val="-2"/>
                                <w:sz w:val="18"/>
                              </w:rPr>
                            </w:pPr>
                            <w:r>
                              <w:rPr>
                                <w:rFonts w:ascii="Arial" w:hAnsi="Arial" w:cs="Arial"/>
                                <w:b/>
                                <w:caps/>
                                <w:spacing w:val="-2"/>
                                <w:sz w:val="18"/>
                              </w:rPr>
                              <w:t>SELECCIÓN DE CONSULTORES INDIVIDUALES</w:t>
                            </w:r>
                            <w:r w:rsidRPr="00E33E2D">
                              <w:rPr>
                                <w:rFonts w:ascii="Arial" w:hAnsi="Arial" w:cs="Arial"/>
                                <w:b/>
                                <w:caps/>
                                <w:spacing w:val="-2"/>
                                <w:sz w:val="18"/>
                              </w:rPr>
                              <w:t xml:space="preserve">  N°</w:t>
                            </w:r>
                            <w:r w:rsidRPr="00E33E2D">
                              <w:rPr>
                                <w:rFonts w:ascii="Arial" w:hAnsi="Arial" w:cs="Arial"/>
                                <w:caps/>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3C917C12" w14:textId="77777777" w:rsidR="00C8167D" w:rsidRPr="00E33E2D" w:rsidRDefault="00C8167D" w:rsidP="00CA7BE6">
                            <w:pPr>
                              <w:spacing w:after="0" w:line="240" w:lineRule="auto"/>
                              <w:ind w:left="1418"/>
                              <w:rPr>
                                <w:rFonts w:ascii="Arial" w:hAnsi="Arial" w:cs="Arial"/>
                                <w:b/>
                                <w:spacing w:val="-2"/>
                                <w:sz w:val="6"/>
                              </w:rPr>
                            </w:pPr>
                          </w:p>
                          <w:p w14:paraId="3451826D" w14:textId="77777777" w:rsidR="00C8167D" w:rsidRPr="00E33E2D" w:rsidRDefault="00C8167D" w:rsidP="00CA7BE6">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proofErr w:type="gramStart"/>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roofErr w:type="gramEnd"/>
                            <w:r w:rsidRPr="00E33E2D">
                              <w:rPr>
                                <w:rFonts w:ascii="Arial" w:hAnsi="Arial" w:cs="Arial"/>
                                <w:spacing w:val="-2"/>
                                <w:sz w:val="18"/>
                                <w:highlight w:val="lightGray"/>
                              </w:rPr>
                              <w:t>………………….]</w:t>
                            </w:r>
                          </w:p>
                          <w:p w14:paraId="360558CE" w14:textId="77777777" w:rsidR="00C8167D" w:rsidRPr="008A44AA" w:rsidRDefault="00C8167D" w:rsidP="00CA7BE6">
                            <w:pPr>
                              <w:spacing w:after="0" w:line="240" w:lineRule="auto"/>
                              <w:ind w:left="1980"/>
                              <w:rPr>
                                <w:rFonts w:ascii="Arial" w:hAnsi="Arial" w:cs="Arial"/>
                                <w:spacing w:val="-2"/>
                                <w:sz w:val="18"/>
                              </w:rPr>
                            </w:pPr>
                          </w:p>
                          <w:p w14:paraId="062C9C13" w14:textId="191049E7" w:rsidR="00C8167D" w:rsidRPr="0033651F" w:rsidRDefault="00C8167D" w:rsidP="00CA7BE6">
                            <w:pPr>
                              <w:spacing w:after="0" w:line="240" w:lineRule="auto"/>
                              <w:ind w:left="708" w:firstLine="708"/>
                              <w:rPr>
                                <w:rFonts w:ascii="Arial" w:hAnsi="Arial" w:cs="Arial"/>
                                <w:b/>
                                <w:spacing w:val="-2"/>
                                <w:sz w:val="18"/>
                              </w:rPr>
                            </w:pPr>
                            <w:r>
                              <w:rPr>
                                <w:rFonts w:ascii="Arial" w:hAnsi="Arial" w:cs="Arial"/>
                                <w:b/>
                                <w:caps/>
                                <w:spacing w:val="-2"/>
                                <w:sz w:val="18"/>
                              </w:rPr>
                              <w:t>expresión de interés</w:t>
                            </w:r>
                          </w:p>
                          <w:p w14:paraId="786C3215" w14:textId="77777777" w:rsidR="00C8167D" w:rsidRPr="008A44AA" w:rsidRDefault="00C8167D" w:rsidP="00CA7BE6">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9084E" id="Rectangle 9" o:spid="_x0000_s1028" style="position:absolute;left:0;text-align:left;margin-left:46.35pt;margin-top:.75pt;width:369pt;height:13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" strokeweight="3.25pt">
                <v:textbox>
                  <w:txbxContent>
                    <w:p w14:paraId="06A3C273" w14:textId="77777777" w:rsidR="00C8167D" w:rsidRPr="00392CFD" w:rsidRDefault="00C8167D" w:rsidP="00CA7BE6">
                      <w:pPr>
                        <w:pStyle w:val="Ttulo1"/>
                        <w:tabs>
                          <w:tab w:val="num" w:pos="432"/>
                        </w:tabs>
                        <w:spacing w:before="0" w:after="0"/>
                        <w:rPr>
                          <w:rFonts w:cs="Arial"/>
                          <w:b w:val="0"/>
                          <w:color w:val="auto"/>
                          <w:spacing w:val="-2"/>
                          <w:position w:val="6"/>
                          <w:sz w:val="18"/>
                        </w:rPr>
                      </w:pPr>
                      <w:r w:rsidRPr="00392CFD">
                        <w:rPr>
                          <w:rFonts w:cs="Arial"/>
                          <w:b w:val="0"/>
                          <w:color w:val="auto"/>
                          <w:spacing w:val="-2"/>
                          <w:position w:val="6"/>
                          <w:sz w:val="18"/>
                        </w:rPr>
                        <w:t>Señores</w:t>
                      </w:r>
                    </w:p>
                    <w:p w14:paraId="53675805" w14:textId="77777777" w:rsidR="00C8167D" w:rsidRPr="00392CFD" w:rsidRDefault="00C8167D" w:rsidP="00CA7BE6">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NOMBRE DE LA ENTIDAD]</w:t>
                      </w:r>
                    </w:p>
                    <w:p w14:paraId="3EA89208" w14:textId="77777777" w:rsidR="00C8167D" w:rsidRPr="00392CFD" w:rsidRDefault="00C8167D" w:rsidP="00CA7BE6">
                      <w:pPr>
                        <w:spacing w:after="0" w:line="240" w:lineRule="auto"/>
                        <w:rPr>
                          <w:rFonts w:ascii="Arial" w:hAnsi="Arial" w:cs="Arial"/>
                          <w:color w:val="auto"/>
                          <w:spacing w:val="-2"/>
                          <w:sz w:val="8"/>
                          <w:highlight w:val="lightGray"/>
                        </w:rPr>
                      </w:pPr>
                    </w:p>
                    <w:p w14:paraId="63F70B0E" w14:textId="77777777" w:rsidR="00C8167D" w:rsidRPr="00392CFD" w:rsidRDefault="00C8167D" w:rsidP="00CA7BE6">
                      <w:pPr>
                        <w:spacing w:after="0" w:line="240" w:lineRule="auto"/>
                        <w:rPr>
                          <w:rFonts w:ascii="Arial" w:hAnsi="Arial" w:cs="Arial"/>
                          <w:color w:val="auto"/>
                          <w:spacing w:val="-2"/>
                          <w:sz w:val="18"/>
                        </w:rPr>
                      </w:pPr>
                      <w:r w:rsidRPr="00392CFD">
                        <w:rPr>
                          <w:rFonts w:ascii="Arial" w:hAnsi="Arial" w:cs="Arial"/>
                          <w:color w:val="auto"/>
                          <w:spacing w:val="-2"/>
                          <w:sz w:val="18"/>
                          <w:highlight w:val="lightGray"/>
                        </w:rPr>
                        <w:t>[CONSIGNAR DIRECCIÓN]</w:t>
                      </w:r>
                    </w:p>
                    <w:p w14:paraId="1770033C" w14:textId="77777777" w:rsidR="00C8167D" w:rsidRPr="00392CFD" w:rsidRDefault="00C8167D" w:rsidP="00CA7BE6">
                      <w:pPr>
                        <w:pStyle w:val="Ttulo1"/>
                        <w:spacing w:before="0" w:after="0"/>
                        <w:rPr>
                          <w:rFonts w:cs="Arial"/>
                          <w:b w:val="0"/>
                          <w:color w:val="auto"/>
                          <w:spacing w:val="-2"/>
                          <w:position w:val="6"/>
                          <w:sz w:val="18"/>
                        </w:rPr>
                      </w:pPr>
                      <w:r w:rsidRPr="00392CFD">
                        <w:rPr>
                          <w:rFonts w:cs="Arial"/>
                          <w:b w:val="0"/>
                          <w:color w:val="auto"/>
                          <w:spacing w:val="-2"/>
                          <w:position w:val="6"/>
                          <w:sz w:val="18"/>
                        </w:rPr>
                        <w:t xml:space="preserve">Att.: </w:t>
                      </w:r>
                      <w:r>
                        <w:rPr>
                          <w:rFonts w:cs="Arial"/>
                          <w:b w:val="0"/>
                          <w:color w:val="auto"/>
                          <w:spacing w:val="-2"/>
                          <w:position w:val="6"/>
                          <w:sz w:val="18"/>
                        </w:rPr>
                        <w:t>Comité de selección</w:t>
                      </w:r>
                    </w:p>
                    <w:p w14:paraId="3F38E4E5" w14:textId="77777777" w:rsidR="00C8167D" w:rsidRPr="00E33E2D" w:rsidRDefault="00C8167D" w:rsidP="00CA7BE6">
                      <w:pPr>
                        <w:spacing w:after="0" w:line="240" w:lineRule="auto"/>
                        <w:ind w:left="1418"/>
                        <w:rPr>
                          <w:rFonts w:ascii="Arial" w:hAnsi="Arial" w:cs="Arial"/>
                          <w:color w:val="0000FF"/>
                          <w:spacing w:val="-2"/>
                          <w:sz w:val="14"/>
                        </w:rPr>
                      </w:pPr>
                    </w:p>
                    <w:p w14:paraId="04B205B4" w14:textId="3F80E312" w:rsidR="00C8167D" w:rsidRDefault="00C8167D" w:rsidP="00CA7BE6">
                      <w:pPr>
                        <w:spacing w:after="0" w:line="240" w:lineRule="auto"/>
                        <w:ind w:left="1418"/>
                        <w:rPr>
                          <w:rFonts w:ascii="Arial" w:hAnsi="Arial" w:cs="Arial"/>
                          <w:spacing w:val="-2"/>
                          <w:sz w:val="18"/>
                        </w:rPr>
                      </w:pPr>
                      <w:r>
                        <w:rPr>
                          <w:rFonts w:ascii="Arial" w:hAnsi="Arial" w:cs="Arial"/>
                          <w:b/>
                          <w:caps/>
                          <w:spacing w:val="-2"/>
                          <w:sz w:val="18"/>
                        </w:rPr>
                        <w:t>SELECCIÓN DE CONSULTORES INDIVIDUALES</w:t>
                      </w:r>
                      <w:r w:rsidRPr="00E33E2D">
                        <w:rPr>
                          <w:rFonts w:ascii="Arial" w:hAnsi="Arial" w:cs="Arial"/>
                          <w:b/>
                          <w:caps/>
                          <w:spacing w:val="-2"/>
                          <w:sz w:val="18"/>
                        </w:rPr>
                        <w:t xml:space="preserve">  N°</w:t>
                      </w:r>
                      <w:r w:rsidRPr="00E33E2D">
                        <w:rPr>
                          <w:rFonts w:ascii="Arial" w:hAnsi="Arial" w:cs="Arial"/>
                          <w:caps/>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3C917C12" w14:textId="77777777" w:rsidR="00C8167D" w:rsidRPr="00E33E2D" w:rsidRDefault="00C8167D" w:rsidP="00CA7BE6">
                      <w:pPr>
                        <w:spacing w:after="0" w:line="240" w:lineRule="auto"/>
                        <w:ind w:left="1418"/>
                        <w:rPr>
                          <w:rFonts w:ascii="Arial" w:hAnsi="Arial" w:cs="Arial"/>
                          <w:b/>
                          <w:spacing w:val="-2"/>
                          <w:sz w:val="6"/>
                        </w:rPr>
                      </w:pPr>
                    </w:p>
                    <w:p w14:paraId="3451826D" w14:textId="77777777" w:rsidR="00C8167D" w:rsidRPr="00E33E2D" w:rsidRDefault="00C8167D" w:rsidP="00CA7BE6">
                      <w:pPr>
                        <w:spacing w:after="0" w:line="240" w:lineRule="auto"/>
                        <w:ind w:left="1418"/>
                        <w:rPr>
                          <w:rFonts w:ascii="Arial" w:hAnsi="Arial" w:cs="Arial"/>
                          <w:b/>
                          <w:spacing w:val="-2"/>
                          <w:position w:val="6"/>
                          <w:sz w:val="18"/>
                        </w:rPr>
                      </w:pPr>
                      <w:r w:rsidRPr="001F0258">
                        <w:rPr>
                          <w:rFonts w:ascii="Arial" w:hAnsi="Arial" w:cs="Arial"/>
                          <w:b/>
                          <w:spacing w:val="-2"/>
                          <w:sz w:val="18"/>
                        </w:rPr>
                        <w:t>Denominación de la convocatoria:</w:t>
                      </w:r>
                      <w:r>
                        <w:rPr>
                          <w:rFonts w:ascii="Arial" w:hAnsi="Arial" w:cs="Arial"/>
                          <w:b/>
                          <w:spacing w:val="-2"/>
                          <w:sz w:val="18"/>
                        </w:rPr>
                        <w:t xml:space="preserve"> </w:t>
                      </w:r>
                      <w:r w:rsidRPr="00E33E2D">
                        <w:rPr>
                          <w:rFonts w:ascii="Arial" w:hAnsi="Arial" w:cs="Arial"/>
                          <w:caps/>
                          <w:spacing w:val="-2"/>
                          <w:sz w:val="18"/>
                          <w:highlight w:val="lightGray"/>
                        </w:rPr>
                        <w:t>[</w:t>
                      </w:r>
                      <w:r w:rsidRPr="00E33E2D">
                        <w:rPr>
                          <w:rFonts w:ascii="Arial" w:hAnsi="Arial" w:cs="Arial"/>
                          <w:spacing w:val="-2"/>
                          <w:sz w:val="18"/>
                          <w:highlight w:val="lightGray"/>
                        </w:rPr>
                        <w:t xml:space="preserve"> …………………….]</w:t>
                      </w:r>
                    </w:p>
                    <w:p w14:paraId="360558CE" w14:textId="77777777" w:rsidR="00C8167D" w:rsidRPr="008A44AA" w:rsidRDefault="00C8167D" w:rsidP="00CA7BE6">
                      <w:pPr>
                        <w:spacing w:after="0" w:line="240" w:lineRule="auto"/>
                        <w:ind w:left="1980"/>
                        <w:rPr>
                          <w:rFonts w:ascii="Arial" w:hAnsi="Arial" w:cs="Arial"/>
                          <w:spacing w:val="-2"/>
                          <w:sz w:val="18"/>
                        </w:rPr>
                      </w:pPr>
                    </w:p>
                    <w:p w14:paraId="062C9C13" w14:textId="191049E7" w:rsidR="00C8167D" w:rsidRPr="0033651F" w:rsidRDefault="00C8167D" w:rsidP="00CA7BE6">
                      <w:pPr>
                        <w:spacing w:after="0" w:line="240" w:lineRule="auto"/>
                        <w:ind w:left="708" w:firstLine="708"/>
                        <w:rPr>
                          <w:rFonts w:ascii="Arial" w:hAnsi="Arial" w:cs="Arial"/>
                          <w:b/>
                          <w:spacing w:val="-2"/>
                          <w:sz w:val="18"/>
                        </w:rPr>
                      </w:pPr>
                      <w:r>
                        <w:rPr>
                          <w:rFonts w:ascii="Arial" w:hAnsi="Arial" w:cs="Arial"/>
                          <w:b/>
                          <w:caps/>
                          <w:spacing w:val="-2"/>
                          <w:sz w:val="18"/>
                        </w:rPr>
                        <w:t>expresión de interés</w:t>
                      </w:r>
                    </w:p>
                    <w:p w14:paraId="786C3215" w14:textId="77777777" w:rsidR="00C8167D" w:rsidRPr="008A44AA" w:rsidRDefault="00C8167D" w:rsidP="00CA7BE6">
                      <w:pPr>
                        <w:spacing w:after="0" w:line="240" w:lineRule="auto"/>
                        <w:ind w:left="708" w:firstLine="708"/>
                        <w:rPr>
                          <w:rFonts w:ascii="Arial" w:hAnsi="Arial" w:cs="Arial"/>
                          <w:spacing w:val="-2"/>
                          <w:sz w:val="18"/>
                        </w:rPr>
                      </w:pPr>
                      <w:r>
                        <w:rPr>
                          <w:rFonts w:ascii="Arial" w:hAnsi="Arial" w:cs="Arial"/>
                          <w:spacing w:val="-2"/>
                          <w:sz w:val="18"/>
                        </w:rPr>
                        <w:t>[N</w:t>
                      </w:r>
                      <w:r w:rsidRPr="008A44AA">
                        <w:rPr>
                          <w:rFonts w:ascii="Arial" w:hAnsi="Arial" w:cs="Arial"/>
                          <w:spacing w:val="-2"/>
                          <w:sz w:val="18"/>
                        </w:rPr>
                        <w:t>OMBRE / RAZÓN SOCIAL DEL POSTOR</w:t>
                      </w:r>
                      <w:r>
                        <w:rPr>
                          <w:rFonts w:ascii="Arial" w:hAnsi="Arial" w:cs="Arial"/>
                          <w:spacing w:val="-2"/>
                          <w:sz w:val="18"/>
                        </w:rPr>
                        <w:t>]</w:t>
                      </w:r>
                    </w:p>
                  </w:txbxContent>
                </v:textbox>
              </v:rect>
            </w:pict>
          </mc:Fallback>
        </mc:AlternateContent>
      </w:r>
    </w:p>
    <w:p w14:paraId="495E84A3" w14:textId="5508AB68" w:rsidR="00CA7BE6" w:rsidRPr="00CD5328" w:rsidRDefault="00CA7BE6" w:rsidP="00E821DC">
      <w:pPr>
        <w:widowControl w:val="0"/>
        <w:tabs>
          <w:tab w:val="left" w:pos="709"/>
        </w:tabs>
        <w:autoSpaceDE w:val="0"/>
        <w:autoSpaceDN w:val="0"/>
        <w:adjustRightInd w:val="0"/>
        <w:spacing w:after="0" w:line="240" w:lineRule="auto"/>
        <w:ind w:left="567" w:right="539"/>
        <w:jc w:val="both"/>
        <w:rPr>
          <w:rFonts w:ascii="Arial" w:hAnsi="Arial" w:cs="Arial"/>
        </w:rPr>
      </w:pPr>
    </w:p>
    <w:p w14:paraId="4A132AB8" w14:textId="122EDBB1" w:rsidR="00CA7BE6" w:rsidRPr="00CD5328" w:rsidRDefault="00CA7BE6" w:rsidP="00E821DC">
      <w:pPr>
        <w:widowControl w:val="0"/>
        <w:tabs>
          <w:tab w:val="left" w:pos="709"/>
        </w:tabs>
        <w:autoSpaceDE w:val="0"/>
        <w:autoSpaceDN w:val="0"/>
        <w:adjustRightInd w:val="0"/>
        <w:spacing w:after="0" w:line="240" w:lineRule="auto"/>
        <w:ind w:left="567" w:right="539"/>
        <w:jc w:val="both"/>
        <w:rPr>
          <w:rFonts w:ascii="Arial" w:hAnsi="Arial" w:cs="Arial"/>
        </w:rPr>
      </w:pPr>
    </w:p>
    <w:p w14:paraId="5C5AB5F3" w14:textId="77777777" w:rsidR="00CA7BE6" w:rsidRPr="00CD5328" w:rsidRDefault="00CA7BE6" w:rsidP="00E821DC">
      <w:pPr>
        <w:widowControl w:val="0"/>
        <w:tabs>
          <w:tab w:val="left" w:pos="709"/>
        </w:tabs>
        <w:autoSpaceDE w:val="0"/>
        <w:autoSpaceDN w:val="0"/>
        <w:adjustRightInd w:val="0"/>
        <w:spacing w:after="0" w:line="240" w:lineRule="auto"/>
        <w:ind w:left="567" w:right="539"/>
        <w:jc w:val="both"/>
        <w:rPr>
          <w:rFonts w:ascii="Arial" w:hAnsi="Arial" w:cs="Arial"/>
        </w:rPr>
      </w:pPr>
    </w:p>
    <w:p w14:paraId="1F0314B4" w14:textId="77777777" w:rsidR="00CA7BE6" w:rsidRPr="00CD5328" w:rsidRDefault="00CA7BE6" w:rsidP="00E821DC">
      <w:pPr>
        <w:widowControl w:val="0"/>
        <w:tabs>
          <w:tab w:val="left" w:pos="709"/>
        </w:tabs>
        <w:autoSpaceDE w:val="0"/>
        <w:autoSpaceDN w:val="0"/>
        <w:adjustRightInd w:val="0"/>
        <w:spacing w:after="0" w:line="240" w:lineRule="auto"/>
        <w:ind w:left="567" w:right="539"/>
        <w:jc w:val="both"/>
        <w:rPr>
          <w:rFonts w:ascii="Arial" w:hAnsi="Arial" w:cs="Arial"/>
        </w:rPr>
      </w:pPr>
    </w:p>
    <w:p w14:paraId="543E06AB" w14:textId="77777777" w:rsidR="00CA7BE6" w:rsidRPr="00CD5328" w:rsidRDefault="00CA7BE6" w:rsidP="00E821DC">
      <w:pPr>
        <w:widowControl w:val="0"/>
        <w:tabs>
          <w:tab w:val="left" w:pos="709"/>
        </w:tabs>
        <w:autoSpaceDE w:val="0"/>
        <w:autoSpaceDN w:val="0"/>
        <w:adjustRightInd w:val="0"/>
        <w:spacing w:after="0" w:line="240" w:lineRule="auto"/>
        <w:ind w:left="567" w:right="539"/>
        <w:jc w:val="both"/>
        <w:rPr>
          <w:rFonts w:ascii="Arial" w:hAnsi="Arial" w:cs="Arial"/>
        </w:rPr>
      </w:pPr>
    </w:p>
    <w:p w14:paraId="6A92C0AF" w14:textId="77777777" w:rsidR="00CA7BE6" w:rsidRPr="00CD5328" w:rsidRDefault="00CA7BE6" w:rsidP="00E821DC">
      <w:pPr>
        <w:widowControl w:val="0"/>
        <w:tabs>
          <w:tab w:val="left" w:pos="709"/>
        </w:tabs>
        <w:autoSpaceDE w:val="0"/>
        <w:autoSpaceDN w:val="0"/>
        <w:adjustRightInd w:val="0"/>
        <w:spacing w:after="0" w:line="240" w:lineRule="auto"/>
        <w:ind w:left="567" w:right="539"/>
        <w:jc w:val="both"/>
        <w:rPr>
          <w:rFonts w:ascii="Arial" w:hAnsi="Arial" w:cs="Arial"/>
        </w:rPr>
      </w:pPr>
    </w:p>
    <w:p w14:paraId="1AF6EF5D" w14:textId="77777777" w:rsidR="00CA7BE6" w:rsidRPr="00CD5328" w:rsidRDefault="00CA7BE6" w:rsidP="00E821DC">
      <w:pPr>
        <w:widowControl w:val="0"/>
        <w:tabs>
          <w:tab w:val="left" w:pos="709"/>
        </w:tabs>
        <w:autoSpaceDE w:val="0"/>
        <w:autoSpaceDN w:val="0"/>
        <w:adjustRightInd w:val="0"/>
        <w:spacing w:after="0" w:line="240" w:lineRule="auto"/>
        <w:ind w:left="567" w:right="539"/>
        <w:jc w:val="both"/>
        <w:rPr>
          <w:rFonts w:ascii="Arial" w:hAnsi="Arial" w:cs="Arial"/>
        </w:rPr>
      </w:pPr>
    </w:p>
    <w:p w14:paraId="0E498AF2" w14:textId="77777777" w:rsidR="00CA7BE6" w:rsidRDefault="00CA7BE6" w:rsidP="00E821DC">
      <w:pPr>
        <w:widowControl w:val="0"/>
        <w:tabs>
          <w:tab w:val="left" w:pos="709"/>
        </w:tabs>
        <w:autoSpaceDE w:val="0"/>
        <w:autoSpaceDN w:val="0"/>
        <w:adjustRightInd w:val="0"/>
        <w:spacing w:after="0" w:line="240" w:lineRule="auto"/>
        <w:ind w:left="567" w:right="539"/>
        <w:jc w:val="both"/>
        <w:rPr>
          <w:rFonts w:ascii="Arial" w:hAnsi="Arial" w:cs="Arial"/>
          <w:b/>
          <w:sz w:val="20"/>
        </w:rPr>
      </w:pPr>
    </w:p>
    <w:p w14:paraId="36641652" w14:textId="77777777" w:rsidR="00CA7BE6" w:rsidRDefault="00CA7BE6" w:rsidP="00E821DC">
      <w:pPr>
        <w:widowControl w:val="0"/>
        <w:tabs>
          <w:tab w:val="left" w:pos="709"/>
        </w:tabs>
        <w:autoSpaceDE w:val="0"/>
        <w:autoSpaceDN w:val="0"/>
        <w:adjustRightInd w:val="0"/>
        <w:spacing w:after="0" w:line="240" w:lineRule="auto"/>
        <w:ind w:left="567" w:right="539"/>
        <w:jc w:val="both"/>
        <w:rPr>
          <w:rFonts w:ascii="Arial" w:hAnsi="Arial" w:cs="Arial"/>
          <w:sz w:val="20"/>
        </w:rPr>
      </w:pPr>
    </w:p>
    <w:p w14:paraId="3824B4BE" w14:textId="3917C116" w:rsidR="00366AAC" w:rsidRPr="00CD5328" w:rsidRDefault="00366AAC" w:rsidP="00E821DC">
      <w:pPr>
        <w:widowControl w:val="0"/>
        <w:spacing w:after="0" w:line="240" w:lineRule="auto"/>
        <w:ind w:left="567"/>
        <w:jc w:val="both"/>
        <w:rPr>
          <w:rFonts w:ascii="Arial" w:hAnsi="Arial" w:cs="Arial"/>
          <w:sz w:val="20"/>
        </w:rPr>
      </w:pPr>
    </w:p>
    <w:p w14:paraId="0353A1AA" w14:textId="57A72B65" w:rsidR="00DE35D8" w:rsidRPr="00CD5328" w:rsidRDefault="00DE35D8" w:rsidP="00E821DC">
      <w:pPr>
        <w:pStyle w:val="Sangra3detindependiente"/>
        <w:widowControl w:val="0"/>
        <w:tabs>
          <w:tab w:val="left" w:pos="709"/>
        </w:tabs>
        <w:ind w:left="567" w:firstLine="0"/>
        <w:jc w:val="both"/>
        <w:rPr>
          <w:rFonts w:cs="Arial"/>
          <w:i w:val="0"/>
          <w:lang w:val="es-PE"/>
        </w:rPr>
      </w:pPr>
    </w:p>
    <w:p w14:paraId="5E2337AA" w14:textId="3CEB9338" w:rsidR="00C56BDB" w:rsidRDefault="000B34B5" w:rsidP="00E821DC">
      <w:pPr>
        <w:pStyle w:val="Prrafodelista"/>
        <w:widowControl w:val="0"/>
        <w:spacing w:after="0" w:line="240" w:lineRule="auto"/>
        <w:ind w:left="567"/>
        <w:jc w:val="both"/>
        <w:rPr>
          <w:rFonts w:ascii="Arial" w:hAnsi="Arial" w:cs="Arial"/>
          <w:sz w:val="20"/>
        </w:rPr>
      </w:pPr>
      <w:r>
        <w:rPr>
          <w:rFonts w:ascii="Arial" w:hAnsi="Arial" w:cs="Arial"/>
          <w:sz w:val="20"/>
        </w:rPr>
        <w:t xml:space="preserve">La </w:t>
      </w:r>
      <w:r w:rsidR="00A303DB">
        <w:rPr>
          <w:rFonts w:ascii="Arial" w:hAnsi="Arial" w:cs="Arial"/>
          <w:sz w:val="20"/>
        </w:rPr>
        <w:t>expresión de interés</w:t>
      </w:r>
      <w:r>
        <w:rPr>
          <w:rFonts w:ascii="Arial" w:hAnsi="Arial" w:cs="Arial"/>
          <w:sz w:val="20"/>
        </w:rPr>
        <w:t xml:space="preserve"> </w:t>
      </w:r>
      <w:r w:rsidRPr="0033651F">
        <w:rPr>
          <w:rFonts w:ascii="Arial" w:hAnsi="Arial" w:cs="Arial"/>
          <w:sz w:val="20"/>
        </w:rPr>
        <w:t>contendrá, además de un índice de documentos, la siguiente  documentación:</w:t>
      </w:r>
    </w:p>
    <w:p w14:paraId="347BA7F5" w14:textId="77777777" w:rsidR="00AA048D" w:rsidRDefault="00AA048D" w:rsidP="00E821DC">
      <w:pPr>
        <w:pStyle w:val="Prrafodelista"/>
        <w:widowControl w:val="0"/>
        <w:spacing w:after="0" w:line="240" w:lineRule="auto"/>
        <w:ind w:left="567"/>
        <w:jc w:val="both"/>
        <w:rPr>
          <w:rFonts w:ascii="Arial" w:hAnsi="Arial" w:cs="Arial"/>
          <w:b/>
          <w:u w:val="single"/>
          <w:lang w:val="es-ES_tradnl"/>
        </w:rPr>
      </w:pPr>
    </w:p>
    <w:p w14:paraId="200F34F0" w14:textId="3D05218A" w:rsidR="00AA048D" w:rsidRDefault="006F0652" w:rsidP="00E821DC">
      <w:pPr>
        <w:pStyle w:val="WW-Textosinformato"/>
        <w:widowControl w:val="0"/>
        <w:numPr>
          <w:ilvl w:val="0"/>
          <w:numId w:val="48"/>
        </w:numPr>
        <w:tabs>
          <w:tab w:val="center" w:pos="1843"/>
          <w:tab w:val="right" w:pos="11163"/>
        </w:tabs>
        <w:ind w:left="993"/>
        <w:jc w:val="both"/>
        <w:rPr>
          <w:rFonts w:ascii="Arial" w:hAnsi="Arial" w:cs="Arial"/>
        </w:rPr>
      </w:pPr>
      <w:r>
        <w:rPr>
          <w:rFonts w:ascii="Arial" w:hAnsi="Arial" w:cs="Arial"/>
        </w:rPr>
        <w:t>Formato de hoja de vida</w:t>
      </w:r>
      <w:r w:rsidR="005B4428" w:rsidRPr="0097324D">
        <w:rPr>
          <w:rFonts w:ascii="Arial" w:hAnsi="Arial" w:cs="Arial"/>
        </w:rPr>
        <w:t>.</w:t>
      </w:r>
      <w:r w:rsidR="005B4428" w:rsidRPr="00A706BB">
        <w:rPr>
          <w:rFonts w:ascii="Arial" w:hAnsi="Arial" w:cs="Arial"/>
        </w:rPr>
        <w:t xml:space="preserve"> </w:t>
      </w:r>
      <w:r w:rsidR="005B4428" w:rsidRPr="00B034BD">
        <w:rPr>
          <w:rFonts w:ascii="Arial" w:hAnsi="Arial" w:cs="Arial"/>
          <w:b/>
        </w:rPr>
        <w:t>(</w:t>
      </w:r>
      <w:r w:rsidR="00B034BD" w:rsidRPr="00B034BD">
        <w:rPr>
          <w:rFonts w:ascii="Arial" w:hAnsi="Arial" w:cs="Arial"/>
          <w:b/>
        </w:rPr>
        <w:t>Formato</w:t>
      </w:r>
      <w:r w:rsidR="005B4428" w:rsidRPr="00A706BB">
        <w:rPr>
          <w:rFonts w:ascii="Arial" w:hAnsi="Arial" w:cs="Arial"/>
          <w:b/>
        </w:rPr>
        <w:t xml:space="preserve"> Nº 1)</w:t>
      </w:r>
    </w:p>
    <w:p w14:paraId="67721545" w14:textId="77777777" w:rsidR="00AA048D" w:rsidRDefault="00AA048D" w:rsidP="00E821DC">
      <w:pPr>
        <w:pStyle w:val="WW-Textosinformato"/>
        <w:widowControl w:val="0"/>
        <w:tabs>
          <w:tab w:val="center" w:pos="1843"/>
          <w:tab w:val="right" w:pos="11163"/>
        </w:tabs>
        <w:ind w:left="993"/>
        <w:jc w:val="both"/>
        <w:rPr>
          <w:rFonts w:ascii="Arial" w:hAnsi="Arial" w:cs="Arial"/>
        </w:rPr>
      </w:pPr>
    </w:p>
    <w:p w14:paraId="5F44A46C" w14:textId="4312E784" w:rsidR="00AA048D" w:rsidRPr="00260EAC" w:rsidRDefault="005B4428" w:rsidP="00E821DC">
      <w:pPr>
        <w:pStyle w:val="WW-Textosinformato"/>
        <w:widowControl w:val="0"/>
        <w:numPr>
          <w:ilvl w:val="0"/>
          <w:numId w:val="48"/>
        </w:numPr>
        <w:tabs>
          <w:tab w:val="center" w:pos="1843"/>
          <w:tab w:val="right" w:pos="11163"/>
        </w:tabs>
        <w:ind w:left="993"/>
        <w:jc w:val="both"/>
        <w:rPr>
          <w:rFonts w:ascii="Arial" w:hAnsi="Arial" w:cs="Arial"/>
        </w:rPr>
      </w:pPr>
      <w:r w:rsidRPr="00AA048D">
        <w:rPr>
          <w:rFonts w:ascii="Arial" w:hAnsi="Arial" w:cs="Arial"/>
        </w:rPr>
        <w:t xml:space="preserve">Declaración </w:t>
      </w:r>
      <w:r w:rsidRPr="00260EAC">
        <w:rPr>
          <w:rFonts w:ascii="Arial" w:hAnsi="Arial" w:cs="Arial"/>
        </w:rPr>
        <w:t xml:space="preserve">jurada de acuerdo </w:t>
      </w:r>
      <w:r w:rsidR="00C56BDB" w:rsidRPr="00260EAC">
        <w:rPr>
          <w:rFonts w:ascii="Arial" w:hAnsi="Arial" w:cs="Arial"/>
        </w:rPr>
        <w:t xml:space="preserve">con el </w:t>
      </w:r>
      <w:r w:rsidRPr="00260EAC">
        <w:rPr>
          <w:rFonts w:ascii="Arial" w:hAnsi="Arial" w:cs="Arial"/>
        </w:rPr>
        <w:t xml:space="preserve">artículo </w:t>
      </w:r>
      <w:r w:rsidR="00EA7B7C" w:rsidRPr="00260EAC">
        <w:rPr>
          <w:rFonts w:ascii="Arial" w:hAnsi="Arial" w:cs="Arial"/>
        </w:rPr>
        <w:t>31</w:t>
      </w:r>
      <w:r w:rsidRPr="00260EAC">
        <w:rPr>
          <w:rFonts w:ascii="Arial" w:hAnsi="Arial" w:cs="Arial"/>
        </w:rPr>
        <w:t xml:space="preserve"> del  Reglamento</w:t>
      </w:r>
      <w:r w:rsidR="001435FE" w:rsidRPr="00260EAC">
        <w:rPr>
          <w:rFonts w:ascii="Arial" w:hAnsi="Arial" w:cs="Arial"/>
        </w:rPr>
        <w:t>.</w:t>
      </w:r>
      <w:r w:rsidRPr="00260EAC">
        <w:rPr>
          <w:rFonts w:ascii="Arial" w:hAnsi="Arial" w:cs="Arial"/>
        </w:rPr>
        <w:t xml:space="preserve"> </w:t>
      </w:r>
      <w:r w:rsidRPr="00260EAC">
        <w:rPr>
          <w:rFonts w:ascii="Arial" w:hAnsi="Arial" w:cs="Arial"/>
          <w:b/>
        </w:rPr>
        <w:t xml:space="preserve">(Anexo Nº </w:t>
      </w:r>
      <w:r w:rsidR="00B034BD" w:rsidRPr="00260EAC">
        <w:rPr>
          <w:rFonts w:ascii="Arial" w:hAnsi="Arial" w:cs="Arial"/>
          <w:b/>
        </w:rPr>
        <w:t>1</w:t>
      </w:r>
      <w:r w:rsidRPr="00260EAC">
        <w:rPr>
          <w:rFonts w:ascii="Arial" w:hAnsi="Arial" w:cs="Arial"/>
          <w:b/>
        </w:rPr>
        <w:t>)</w:t>
      </w:r>
    </w:p>
    <w:p w14:paraId="7B01BA58" w14:textId="77777777" w:rsidR="00AA048D" w:rsidRPr="00260EAC" w:rsidRDefault="00AA048D" w:rsidP="00E821DC">
      <w:pPr>
        <w:pStyle w:val="WW-Textosinformato"/>
        <w:widowControl w:val="0"/>
        <w:tabs>
          <w:tab w:val="center" w:pos="1843"/>
          <w:tab w:val="right" w:pos="11163"/>
        </w:tabs>
        <w:ind w:left="993"/>
        <w:jc w:val="both"/>
        <w:rPr>
          <w:rFonts w:ascii="Arial" w:hAnsi="Arial" w:cs="Arial"/>
        </w:rPr>
      </w:pPr>
    </w:p>
    <w:p w14:paraId="2813AD98" w14:textId="70824E17" w:rsidR="00AA048D" w:rsidRPr="00260EAC" w:rsidRDefault="00B04A9D" w:rsidP="00E821DC">
      <w:pPr>
        <w:pStyle w:val="WW-Textosinformato"/>
        <w:widowControl w:val="0"/>
        <w:numPr>
          <w:ilvl w:val="0"/>
          <w:numId w:val="48"/>
        </w:numPr>
        <w:tabs>
          <w:tab w:val="center" w:pos="1843"/>
          <w:tab w:val="right" w:pos="11163"/>
        </w:tabs>
        <w:ind w:left="993"/>
        <w:jc w:val="both"/>
        <w:rPr>
          <w:rFonts w:ascii="Arial" w:hAnsi="Arial" w:cs="Arial"/>
        </w:rPr>
      </w:pPr>
      <w:r w:rsidRPr="00260EAC">
        <w:rPr>
          <w:rFonts w:ascii="Arial" w:hAnsi="Arial" w:cs="Arial"/>
        </w:rPr>
        <w:t>Declaración jurada de cumplimiento de</w:t>
      </w:r>
      <w:r w:rsidR="00270C76" w:rsidRPr="00260EAC">
        <w:rPr>
          <w:rFonts w:ascii="Arial" w:hAnsi="Arial" w:cs="Arial"/>
        </w:rPr>
        <w:t xml:space="preserve">l perfil del consultor y </w:t>
      </w:r>
      <w:r w:rsidRPr="00260EAC">
        <w:rPr>
          <w:rFonts w:ascii="Arial" w:hAnsi="Arial" w:cs="Arial"/>
        </w:rPr>
        <w:t>l</w:t>
      </w:r>
      <w:r w:rsidR="00CD4066" w:rsidRPr="00260EAC">
        <w:rPr>
          <w:rFonts w:ascii="Arial" w:hAnsi="Arial" w:cs="Arial"/>
        </w:rPr>
        <w:t>o</w:t>
      </w:r>
      <w:r w:rsidRPr="00260EAC">
        <w:rPr>
          <w:rFonts w:ascii="Arial" w:hAnsi="Arial" w:cs="Arial"/>
        </w:rPr>
        <w:t xml:space="preserve">s </w:t>
      </w:r>
      <w:r w:rsidR="00270C76" w:rsidRPr="00260EAC">
        <w:rPr>
          <w:rFonts w:ascii="Arial" w:hAnsi="Arial" w:cs="Arial"/>
        </w:rPr>
        <w:t>t</w:t>
      </w:r>
      <w:r w:rsidR="00CD4066" w:rsidRPr="00260EAC">
        <w:rPr>
          <w:rFonts w:ascii="Arial" w:hAnsi="Arial" w:cs="Arial"/>
        </w:rPr>
        <w:t xml:space="preserve">érminos de </w:t>
      </w:r>
      <w:r w:rsidR="00270C76" w:rsidRPr="00260EAC">
        <w:rPr>
          <w:rFonts w:ascii="Arial" w:hAnsi="Arial" w:cs="Arial"/>
        </w:rPr>
        <w:t>r</w:t>
      </w:r>
      <w:r w:rsidR="00CD4066" w:rsidRPr="00260EAC">
        <w:rPr>
          <w:rFonts w:ascii="Arial" w:hAnsi="Arial" w:cs="Arial"/>
        </w:rPr>
        <w:t>eferencia</w:t>
      </w:r>
      <w:r w:rsidRPr="00260EAC">
        <w:rPr>
          <w:rFonts w:ascii="Arial" w:hAnsi="Arial" w:cs="Arial"/>
        </w:rPr>
        <w:t xml:space="preserve"> contenid</w:t>
      </w:r>
      <w:r w:rsidR="00CD4066" w:rsidRPr="00260EAC">
        <w:rPr>
          <w:rFonts w:ascii="Arial" w:hAnsi="Arial" w:cs="Arial"/>
        </w:rPr>
        <w:t>o</w:t>
      </w:r>
      <w:r w:rsidRPr="00260EAC">
        <w:rPr>
          <w:rFonts w:ascii="Arial" w:hAnsi="Arial" w:cs="Arial"/>
        </w:rPr>
        <w:t>s en el Capítulo III de la presente sección</w:t>
      </w:r>
      <w:r w:rsidR="001435FE" w:rsidRPr="00260EAC">
        <w:rPr>
          <w:rFonts w:ascii="Arial" w:hAnsi="Arial" w:cs="Arial"/>
        </w:rPr>
        <w:t>.</w:t>
      </w:r>
      <w:r w:rsidRPr="00260EAC">
        <w:rPr>
          <w:rFonts w:ascii="Arial" w:hAnsi="Arial" w:cs="Arial"/>
        </w:rPr>
        <w:t xml:space="preserve"> (</w:t>
      </w:r>
      <w:r w:rsidRPr="00260EAC">
        <w:rPr>
          <w:rFonts w:ascii="Arial" w:hAnsi="Arial" w:cs="Arial"/>
          <w:b/>
        </w:rPr>
        <w:t xml:space="preserve">Anexo Nº </w:t>
      </w:r>
      <w:r w:rsidR="00B034BD" w:rsidRPr="00260EAC">
        <w:rPr>
          <w:rFonts w:ascii="Arial" w:hAnsi="Arial" w:cs="Arial"/>
          <w:b/>
        </w:rPr>
        <w:t>2</w:t>
      </w:r>
      <w:r w:rsidRPr="00260EAC">
        <w:rPr>
          <w:rFonts w:ascii="Arial" w:hAnsi="Arial" w:cs="Arial"/>
        </w:rPr>
        <w:t>)</w:t>
      </w:r>
    </w:p>
    <w:p w14:paraId="30705E66" w14:textId="77777777" w:rsidR="00AA048D" w:rsidRPr="00AA048D" w:rsidRDefault="00AA048D" w:rsidP="00E821DC">
      <w:pPr>
        <w:pStyle w:val="WW-Textosinformato"/>
        <w:widowControl w:val="0"/>
        <w:tabs>
          <w:tab w:val="center" w:pos="1843"/>
          <w:tab w:val="right" w:pos="11163"/>
        </w:tabs>
        <w:ind w:left="993"/>
        <w:jc w:val="both"/>
        <w:rPr>
          <w:rFonts w:ascii="Arial" w:hAnsi="Arial" w:cs="Arial"/>
        </w:rPr>
      </w:pPr>
    </w:p>
    <w:p w14:paraId="75C670AE" w14:textId="0CA9C702" w:rsidR="00C0026E" w:rsidRPr="00AA048D" w:rsidRDefault="00C0026E" w:rsidP="00B22ED2">
      <w:pPr>
        <w:pStyle w:val="WW-Textosinformato"/>
        <w:widowControl w:val="0"/>
        <w:numPr>
          <w:ilvl w:val="0"/>
          <w:numId w:val="48"/>
        </w:numPr>
        <w:tabs>
          <w:tab w:val="right" w:pos="11163"/>
        </w:tabs>
        <w:ind w:left="993"/>
        <w:jc w:val="both"/>
        <w:rPr>
          <w:rFonts w:ascii="Arial" w:hAnsi="Arial" w:cs="Arial"/>
        </w:rPr>
      </w:pPr>
      <w:r w:rsidRPr="00AA048D">
        <w:rPr>
          <w:rFonts w:ascii="Arial" w:hAnsi="Arial" w:cs="Arial"/>
          <w:highlight w:val="lightGray"/>
          <w:lang w:val="es-ES_tradnl"/>
        </w:rPr>
        <w:t xml:space="preserve">[CONSIGNAR LOS DOCUMENTOS PARA ACREDITAR LOS </w:t>
      </w:r>
      <w:r w:rsidR="00D93871" w:rsidRPr="00AA048D">
        <w:rPr>
          <w:rFonts w:ascii="Arial" w:hAnsi="Arial" w:cs="Arial"/>
          <w:highlight w:val="lightGray"/>
          <w:lang w:val="es-ES_tradnl"/>
        </w:rPr>
        <w:t>REQUISITOS</w:t>
      </w:r>
      <w:r w:rsidRPr="00AA048D">
        <w:rPr>
          <w:rFonts w:ascii="Arial" w:hAnsi="Arial" w:cs="Arial"/>
          <w:highlight w:val="lightGray"/>
          <w:lang w:val="es-ES_tradnl"/>
        </w:rPr>
        <w:t xml:space="preserve"> DE CALIFICACIÓN</w:t>
      </w:r>
      <w:r w:rsidR="00C44D90" w:rsidRPr="00AA048D">
        <w:rPr>
          <w:rFonts w:ascii="Arial" w:hAnsi="Arial" w:cs="Arial"/>
          <w:highlight w:val="lightGray"/>
          <w:lang w:val="es-ES_tradnl"/>
        </w:rPr>
        <w:t xml:space="preserve">, </w:t>
      </w:r>
      <w:r w:rsidR="00260E83" w:rsidRPr="00AA048D">
        <w:rPr>
          <w:rFonts w:ascii="Arial" w:hAnsi="Arial" w:cs="Arial"/>
          <w:highlight w:val="lightGray"/>
          <w:lang w:val="es-ES_tradnl"/>
        </w:rPr>
        <w:t xml:space="preserve">SEGÚN </w:t>
      </w:r>
      <w:r w:rsidRPr="00AA048D">
        <w:rPr>
          <w:rFonts w:ascii="Arial" w:hAnsi="Arial" w:cs="Arial"/>
          <w:highlight w:val="lightGray"/>
          <w:lang w:val="es-ES_tradnl"/>
        </w:rPr>
        <w:t xml:space="preserve">EL CAPÍTULO </w:t>
      </w:r>
      <w:r w:rsidR="00037043" w:rsidRPr="00AA048D">
        <w:rPr>
          <w:rFonts w:ascii="Arial" w:hAnsi="Arial" w:cs="Arial"/>
          <w:highlight w:val="lightGray"/>
          <w:lang w:val="es-ES_tradnl"/>
        </w:rPr>
        <w:t>I</w:t>
      </w:r>
      <w:r w:rsidR="008736E2">
        <w:rPr>
          <w:rFonts w:ascii="Arial" w:hAnsi="Arial" w:cs="Arial"/>
          <w:highlight w:val="lightGray"/>
          <w:lang w:val="es-ES_tradnl"/>
        </w:rPr>
        <w:t>V</w:t>
      </w:r>
      <w:r w:rsidRPr="00AA048D">
        <w:rPr>
          <w:rFonts w:ascii="Arial" w:hAnsi="Arial" w:cs="Arial"/>
          <w:highlight w:val="lightGray"/>
          <w:lang w:val="es-ES_tradnl"/>
        </w:rPr>
        <w:t xml:space="preserve"> DE ESTA SECCIÓN]</w:t>
      </w:r>
    </w:p>
    <w:p w14:paraId="58DDB420" w14:textId="77777777" w:rsidR="00EE2AA1" w:rsidRPr="00AA048D" w:rsidRDefault="00EE2AA1" w:rsidP="00B22ED2">
      <w:pPr>
        <w:pStyle w:val="WW-Textosinformato"/>
        <w:widowControl w:val="0"/>
        <w:tabs>
          <w:tab w:val="left" w:pos="993"/>
          <w:tab w:val="right" w:pos="11163"/>
        </w:tabs>
        <w:ind w:left="993"/>
        <w:jc w:val="both"/>
        <w:rPr>
          <w:rFonts w:ascii="Arial" w:hAnsi="Arial" w:cs="Arial"/>
        </w:rPr>
      </w:pPr>
    </w:p>
    <w:p w14:paraId="4C5425A3" w14:textId="77777777" w:rsidR="00EE2AA1" w:rsidRPr="00CD5328" w:rsidRDefault="00EE2AA1" w:rsidP="00B22ED2">
      <w:pPr>
        <w:pStyle w:val="Prrafodelista"/>
        <w:widowControl w:val="0"/>
        <w:spacing w:after="0" w:line="240" w:lineRule="auto"/>
        <w:ind w:left="993"/>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5334BB46" w14:textId="77777777" w:rsidR="00EE2AA1" w:rsidRPr="00CD5328" w:rsidRDefault="00EE2AA1" w:rsidP="00B22ED2">
      <w:pPr>
        <w:pStyle w:val="Prrafodelista"/>
        <w:widowControl w:val="0"/>
        <w:spacing w:after="0" w:line="240" w:lineRule="auto"/>
        <w:ind w:left="993"/>
        <w:jc w:val="both"/>
        <w:rPr>
          <w:rFonts w:ascii="Arial" w:hAnsi="Arial" w:cs="Arial"/>
          <w:sz w:val="20"/>
          <w:lang w:val="es-ES_tradnl"/>
        </w:rPr>
      </w:pPr>
    </w:p>
    <w:p w14:paraId="29015D33" w14:textId="42CF609F" w:rsidR="00EE2AA1" w:rsidRDefault="00EE2AA1" w:rsidP="00B22ED2">
      <w:pPr>
        <w:pStyle w:val="Prrafodelista"/>
        <w:widowControl w:val="0"/>
        <w:numPr>
          <w:ilvl w:val="0"/>
          <w:numId w:val="8"/>
        </w:numPr>
        <w:spacing w:after="0" w:line="240" w:lineRule="auto"/>
        <w:ind w:left="1276" w:hanging="283"/>
        <w:jc w:val="both"/>
        <w:rPr>
          <w:rFonts w:ascii="Arial" w:hAnsi="Arial" w:cs="Arial"/>
          <w:i/>
          <w:color w:val="0000FF"/>
          <w:sz w:val="20"/>
          <w:lang w:val="es-ES_tradnl"/>
        </w:rPr>
      </w:pPr>
      <w:r w:rsidRPr="00CD5328">
        <w:rPr>
          <w:rFonts w:ascii="Arial" w:hAnsi="Arial" w:cs="Arial"/>
          <w:i/>
          <w:color w:val="0000FF"/>
          <w:sz w:val="20"/>
          <w:lang w:val="es-ES_tradnl"/>
        </w:rPr>
        <w:t xml:space="preserve">El </w:t>
      </w:r>
      <w:r w:rsidR="00FE2501">
        <w:rPr>
          <w:rFonts w:ascii="Arial" w:hAnsi="Arial" w:cs="Arial"/>
          <w:i/>
          <w:color w:val="0000FF"/>
          <w:sz w:val="20"/>
          <w:lang w:val="es-ES_tradnl"/>
        </w:rPr>
        <w:t>c</w:t>
      </w:r>
      <w:r w:rsidRPr="00CD5328">
        <w:rPr>
          <w:rFonts w:ascii="Arial" w:hAnsi="Arial" w:cs="Arial"/>
          <w:i/>
          <w:color w:val="0000FF"/>
          <w:sz w:val="20"/>
          <w:lang w:val="es-ES_tradnl"/>
        </w:rPr>
        <w:t xml:space="preserve">omité </w:t>
      </w:r>
      <w:r>
        <w:rPr>
          <w:rFonts w:ascii="Arial" w:hAnsi="Arial" w:cs="Arial"/>
          <w:i/>
          <w:color w:val="0000FF"/>
          <w:sz w:val="20"/>
          <w:lang w:val="es-ES_tradnl"/>
        </w:rPr>
        <w:t>de selección</w:t>
      </w:r>
      <w:r w:rsidRPr="00CD5328">
        <w:rPr>
          <w:rFonts w:ascii="Arial" w:hAnsi="Arial" w:cs="Arial"/>
          <w:i/>
          <w:color w:val="0000FF"/>
          <w:sz w:val="20"/>
          <w:lang w:val="es-ES_tradnl"/>
        </w:rPr>
        <w:t xml:space="preserve"> debe detallar los documentos que servirán para acreditar cada uno de los </w:t>
      </w:r>
      <w:r w:rsidR="000B0FED">
        <w:rPr>
          <w:rFonts w:ascii="Arial" w:hAnsi="Arial" w:cs="Arial"/>
          <w:i/>
          <w:color w:val="0000FF"/>
          <w:sz w:val="20"/>
          <w:lang w:val="es-ES_tradnl"/>
        </w:rPr>
        <w:t>requisitos de calificación</w:t>
      </w:r>
      <w:r w:rsidRPr="00CD5328">
        <w:rPr>
          <w:rFonts w:ascii="Arial" w:hAnsi="Arial" w:cs="Arial"/>
          <w:i/>
          <w:color w:val="0000FF"/>
          <w:sz w:val="20"/>
          <w:lang w:val="es-ES_tradnl"/>
        </w:rPr>
        <w:t xml:space="preserve"> aplicables al proce</w:t>
      </w:r>
      <w:r w:rsidR="000B0FED">
        <w:rPr>
          <w:rFonts w:ascii="Arial" w:hAnsi="Arial" w:cs="Arial"/>
          <w:i/>
          <w:color w:val="0000FF"/>
          <w:sz w:val="20"/>
          <w:lang w:val="es-ES_tradnl"/>
        </w:rPr>
        <w:t>dimiento</w:t>
      </w:r>
      <w:r>
        <w:rPr>
          <w:rFonts w:ascii="Arial" w:hAnsi="Arial" w:cs="Arial"/>
          <w:i/>
          <w:color w:val="0000FF"/>
          <w:sz w:val="20"/>
          <w:lang w:val="es-ES_tradnl"/>
        </w:rPr>
        <w:t>, señalados</w:t>
      </w:r>
      <w:r w:rsidRPr="00CD5328">
        <w:rPr>
          <w:rFonts w:ascii="Arial" w:hAnsi="Arial" w:cs="Arial"/>
          <w:i/>
          <w:color w:val="0000FF"/>
          <w:sz w:val="20"/>
          <w:lang w:val="es-ES_tradnl"/>
        </w:rPr>
        <w:t xml:space="preserve"> en el Capítulo I</w:t>
      </w:r>
      <w:r w:rsidR="008736E2">
        <w:rPr>
          <w:rFonts w:ascii="Arial" w:hAnsi="Arial" w:cs="Arial"/>
          <w:i/>
          <w:color w:val="0000FF"/>
          <w:sz w:val="20"/>
          <w:lang w:val="es-ES_tradnl"/>
        </w:rPr>
        <w:t>V</w:t>
      </w:r>
      <w:r w:rsidRPr="00CD5328">
        <w:rPr>
          <w:rFonts w:ascii="Arial" w:hAnsi="Arial" w:cs="Arial"/>
          <w:i/>
          <w:color w:val="0000FF"/>
          <w:sz w:val="20"/>
          <w:lang w:val="es-ES_tradnl"/>
        </w:rPr>
        <w:t xml:space="preserve"> de esta sección</w:t>
      </w:r>
      <w:r>
        <w:rPr>
          <w:rFonts w:ascii="Arial" w:hAnsi="Arial" w:cs="Arial"/>
          <w:i/>
          <w:color w:val="0000FF"/>
          <w:sz w:val="20"/>
          <w:lang w:val="es-ES_tradnl"/>
        </w:rPr>
        <w:t>,</w:t>
      </w:r>
      <w:r w:rsidRPr="00CD5328">
        <w:rPr>
          <w:rFonts w:ascii="Arial" w:hAnsi="Arial" w:cs="Arial"/>
          <w:i/>
          <w:color w:val="0000FF"/>
          <w:sz w:val="20"/>
          <w:lang w:val="es-ES_tradnl"/>
        </w:rPr>
        <w:t xml:space="preserve"> de </w:t>
      </w:r>
      <w:r>
        <w:rPr>
          <w:rFonts w:ascii="Arial" w:hAnsi="Arial" w:cs="Arial"/>
          <w:i/>
          <w:color w:val="0000FF"/>
          <w:sz w:val="20"/>
          <w:lang w:val="es-ES_tradnl"/>
        </w:rPr>
        <w:t xml:space="preserve">conformidad </w:t>
      </w:r>
      <w:r w:rsidRPr="00CD5328">
        <w:rPr>
          <w:rFonts w:ascii="Arial" w:hAnsi="Arial" w:cs="Arial"/>
          <w:i/>
          <w:color w:val="0000FF"/>
          <w:sz w:val="20"/>
          <w:lang w:val="es-ES_tradnl"/>
        </w:rPr>
        <w:t xml:space="preserve">con lo dispuesto en el artículo </w:t>
      </w:r>
      <w:r w:rsidR="000B0FED" w:rsidRPr="00260EAC">
        <w:rPr>
          <w:rFonts w:ascii="Arial" w:hAnsi="Arial" w:cs="Arial"/>
          <w:i/>
          <w:color w:val="0000FF"/>
          <w:sz w:val="20"/>
          <w:lang w:val="es-ES_tradnl"/>
        </w:rPr>
        <w:t>28</w:t>
      </w:r>
      <w:r w:rsidRPr="00260EAC">
        <w:rPr>
          <w:rFonts w:ascii="Arial" w:hAnsi="Arial" w:cs="Arial"/>
          <w:i/>
          <w:color w:val="0000FF"/>
          <w:sz w:val="20"/>
          <w:lang w:val="es-ES_tradnl"/>
        </w:rPr>
        <w:t xml:space="preserve"> </w:t>
      </w:r>
      <w:r w:rsidRPr="00CD5328">
        <w:rPr>
          <w:rFonts w:ascii="Arial" w:hAnsi="Arial" w:cs="Arial"/>
          <w:i/>
          <w:color w:val="0000FF"/>
          <w:sz w:val="20"/>
          <w:lang w:val="es-ES_tradnl"/>
        </w:rPr>
        <w:t>del Reglamento.</w:t>
      </w:r>
    </w:p>
    <w:p w14:paraId="2DDACE2A" w14:textId="77777777" w:rsidR="00D17939" w:rsidRDefault="00D17939" w:rsidP="00B22ED2">
      <w:pPr>
        <w:pStyle w:val="Prrafodelista"/>
        <w:widowControl w:val="0"/>
        <w:spacing w:after="0" w:line="240" w:lineRule="auto"/>
        <w:ind w:left="1276" w:hanging="283"/>
        <w:jc w:val="both"/>
        <w:rPr>
          <w:rFonts w:ascii="Arial" w:hAnsi="Arial" w:cs="Arial"/>
          <w:i/>
          <w:color w:val="0000FF"/>
          <w:sz w:val="20"/>
          <w:lang w:val="es-ES_tradnl"/>
        </w:rPr>
      </w:pPr>
    </w:p>
    <w:p w14:paraId="6521DCE9" w14:textId="3C633E06" w:rsidR="003A22E8" w:rsidRPr="003A22E8" w:rsidRDefault="003A22E8" w:rsidP="00B22ED2">
      <w:pPr>
        <w:pStyle w:val="Prrafodelista"/>
        <w:widowControl w:val="0"/>
        <w:numPr>
          <w:ilvl w:val="0"/>
          <w:numId w:val="8"/>
        </w:numPr>
        <w:spacing w:after="0" w:line="240" w:lineRule="auto"/>
        <w:ind w:left="1276" w:hanging="283"/>
        <w:jc w:val="both"/>
        <w:rPr>
          <w:rFonts w:ascii="Arial" w:hAnsi="Arial" w:cs="Arial"/>
          <w:i/>
          <w:color w:val="0000FF"/>
          <w:sz w:val="20"/>
          <w:lang w:val="es-ES_tradnl"/>
        </w:rPr>
      </w:pPr>
      <w:r w:rsidRPr="003A22E8">
        <w:rPr>
          <w:rFonts w:ascii="Arial" w:hAnsi="Arial" w:cs="Arial"/>
          <w:i/>
          <w:color w:val="0000FF"/>
          <w:sz w:val="20"/>
          <w:lang w:val="es-ES_tradnl"/>
        </w:rPr>
        <w:t>El resultado de la calificación en acta debidamente motivada, se publica</w:t>
      </w:r>
      <w:r>
        <w:rPr>
          <w:rFonts w:ascii="Arial" w:hAnsi="Arial" w:cs="Arial"/>
          <w:i/>
          <w:color w:val="0000FF"/>
          <w:sz w:val="20"/>
          <w:lang w:val="es-ES_tradnl"/>
        </w:rPr>
        <w:t>rá</w:t>
      </w:r>
      <w:r w:rsidRPr="003A22E8">
        <w:rPr>
          <w:rFonts w:ascii="Arial" w:hAnsi="Arial" w:cs="Arial"/>
          <w:i/>
          <w:color w:val="0000FF"/>
          <w:sz w:val="20"/>
          <w:lang w:val="es-ES_tradnl"/>
        </w:rPr>
        <w:t xml:space="preserve"> en el SEACE, conjuntamente con el cronograma de entrevistas personales para la evaluación.</w:t>
      </w:r>
    </w:p>
    <w:p w14:paraId="77752BE5" w14:textId="77777777" w:rsidR="003A22E8" w:rsidRPr="003A22E8" w:rsidRDefault="003A22E8" w:rsidP="00B22ED2">
      <w:pPr>
        <w:widowControl w:val="0"/>
        <w:tabs>
          <w:tab w:val="left" w:pos="0"/>
        </w:tabs>
        <w:spacing w:after="0" w:line="240" w:lineRule="auto"/>
        <w:ind w:left="1276" w:hanging="283"/>
        <w:jc w:val="both"/>
        <w:rPr>
          <w:rFonts w:ascii="Arial" w:hAnsi="Arial" w:cs="Arial"/>
          <w:color w:val="auto"/>
          <w:sz w:val="20"/>
          <w:highlight w:val="lightGray"/>
        </w:rPr>
      </w:pPr>
    </w:p>
    <w:p w14:paraId="1A5ACA40" w14:textId="4F7797BA" w:rsidR="00BF5AA3" w:rsidRPr="00BF5AA3" w:rsidRDefault="00BF5AA3" w:rsidP="00B22ED2">
      <w:pPr>
        <w:pStyle w:val="WW-Textosinformato"/>
        <w:widowControl w:val="0"/>
        <w:numPr>
          <w:ilvl w:val="0"/>
          <w:numId w:val="48"/>
        </w:numPr>
        <w:tabs>
          <w:tab w:val="right" w:pos="11163"/>
        </w:tabs>
        <w:ind w:left="993" w:hanging="426"/>
        <w:jc w:val="both"/>
        <w:rPr>
          <w:rFonts w:ascii="Arial" w:hAnsi="Arial" w:cs="Arial"/>
          <w:lang w:val="es-ES_tradnl"/>
        </w:rPr>
      </w:pPr>
      <w:r w:rsidRPr="00BF5AA3">
        <w:rPr>
          <w:rFonts w:ascii="Arial" w:hAnsi="Arial" w:cs="Arial"/>
          <w:highlight w:val="lightGray"/>
          <w:lang w:val="es-ES_tradnl"/>
        </w:rPr>
        <w:t xml:space="preserve">[CONSIGNAR LOS DOCUMENTOS PARA ACREDITAR </w:t>
      </w:r>
      <w:r>
        <w:rPr>
          <w:rFonts w:ascii="Arial" w:hAnsi="Arial" w:cs="Arial"/>
          <w:highlight w:val="lightGray"/>
          <w:lang w:val="es-ES_tradnl"/>
        </w:rPr>
        <w:t>LOS</w:t>
      </w:r>
      <w:r w:rsidRPr="00BF5AA3">
        <w:rPr>
          <w:rFonts w:ascii="Arial" w:hAnsi="Arial" w:cs="Arial"/>
          <w:highlight w:val="lightGray"/>
          <w:lang w:val="es-ES_tradnl"/>
        </w:rPr>
        <w:t xml:space="preserve"> </w:t>
      </w:r>
      <w:r w:rsidR="008706C3" w:rsidRPr="009A4053">
        <w:rPr>
          <w:rFonts w:ascii="Arial" w:hAnsi="Arial" w:cs="Arial"/>
          <w:highlight w:val="lightGray"/>
          <w:lang w:val="es-ES_tradnl"/>
        </w:rPr>
        <w:t>FACTORES</w:t>
      </w:r>
      <w:r w:rsidRPr="00BF5AA3">
        <w:rPr>
          <w:rFonts w:ascii="Arial" w:hAnsi="Arial" w:cs="Arial"/>
          <w:highlight w:val="lightGray"/>
          <w:lang w:val="es-ES_tradnl"/>
        </w:rPr>
        <w:t xml:space="preserve"> DE EVALUACIÓN ESTABLECIDOS EN EL CAPÍTULO V DE ESTA SECCIÓN]</w:t>
      </w:r>
    </w:p>
    <w:p w14:paraId="280DC5E7" w14:textId="77777777" w:rsidR="001D3A55" w:rsidRDefault="001D3A55" w:rsidP="00B22ED2">
      <w:pPr>
        <w:pStyle w:val="Prrafodelista"/>
        <w:widowControl w:val="0"/>
        <w:spacing w:after="0" w:line="240" w:lineRule="auto"/>
        <w:ind w:left="993"/>
        <w:jc w:val="both"/>
        <w:rPr>
          <w:rFonts w:ascii="Arial" w:hAnsi="Arial" w:cs="Arial"/>
          <w:b/>
          <w:u w:val="single"/>
          <w:lang w:val="es-ES_tradnl"/>
        </w:rPr>
      </w:pPr>
    </w:p>
    <w:p w14:paraId="336E01CA" w14:textId="77777777" w:rsidR="005A7DAB" w:rsidRPr="00CD5328" w:rsidRDefault="005A7DAB" w:rsidP="00B22ED2">
      <w:pPr>
        <w:pStyle w:val="Prrafodelista"/>
        <w:widowControl w:val="0"/>
        <w:spacing w:after="0" w:line="240" w:lineRule="auto"/>
        <w:ind w:left="993"/>
        <w:rPr>
          <w:rFonts w:ascii="Arial" w:hAnsi="Arial" w:cs="Arial"/>
          <w:b/>
          <w:i/>
          <w:color w:val="0000FF"/>
          <w:sz w:val="20"/>
          <w:u w:val="single"/>
        </w:rPr>
      </w:pPr>
      <w:r w:rsidRPr="00CD5328">
        <w:rPr>
          <w:rFonts w:ascii="Arial" w:hAnsi="Arial" w:cs="Arial"/>
          <w:b/>
          <w:i/>
          <w:color w:val="0000FF"/>
          <w:sz w:val="20"/>
          <w:u w:val="single"/>
        </w:rPr>
        <w:t>IMPORTANTE</w:t>
      </w:r>
      <w:r w:rsidRPr="00CD5328">
        <w:rPr>
          <w:rFonts w:ascii="Arial" w:hAnsi="Arial" w:cs="Arial"/>
          <w:b/>
          <w:i/>
          <w:color w:val="0000FF"/>
          <w:sz w:val="20"/>
        </w:rPr>
        <w:t>:</w:t>
      </w:r>
    </w:p>
    <w:p w14:paraId="1E47782E" w14:textId="77777777" w:rsidR="005A7DAB" w:rsidRPr="00CD5328" w:rsidRDefault="005A7DAB" w:rsidP="00B22ED2">
      <w:pPr>
        <w:pStyle w:val="Prrafodelista"/>
        <w:widowControl w:val="0"/>
        <w:spacing w:after="0" w:line="240" w:lineRule="auto"/>
        <w:ind w:left="993"/>
        <w:jc w:val="both"/>
        <w:rPr>
          <w:rFonts w:ascii="Arial" w:hAnsi="Arial" w:cs="Arial"/>
          <w:sz w:val="20"/>
          <w:lang w:val="es-ES_tradnl"/>
        </w:rPr>
      </w:pPr>
    </w:p>
    <w:p w14:paraId="36DA2F5D" w14:textId="21CBDB9F" w:rsidR="005A7DAB" w:rsidRPr="00CD5328" w:rsidRDefault="001D3A55" w:rsidP="00B22ED2">
      <w:pPr>
        <w:pStyle w:val="Prrafodelista"/>
        <w:widowControl w:val="0"/>
        <w:numPr>
          <w:ilvl w:val="0"/>
          <w:numId w:val="8"/>
        </w:numPr>
        <w:spacing w:after="0" w:line="240" w:lineRule="auto"/>
        <w:ind w:left="1276" w:hanging="283"/>
        <w:jc w:val="both"/>
        <w:rPr>
          <w:rFonts w:ascii="Arial" w:hAnsi="Arial" w:cs="Arial"/>
          <w:i/>
          <w:color w:val="0000FF"/>
          <w:sz w:val="20"/>
          <w:lang w:val="es-ES_tradnl"/>
        </w:rPr>
      </w:pPr>
      <w:r>
        <w:rPr>
          <w:rFonts w:ascii="Arial" w:hAnsi="Arial" w:cs="Arial"/>
          <w:i/>
          <w:color w:val="0000FF"/>
          <w:sz w:val="20"/>
          <w:lang w:val="es-ES_tradnl"/>
        </w:rPr>
        <w:t>El</w:t>
      </w:r>
      <w:r w:rsidR="005A7DAB" w:rsidRPr="00CD5328">
        <w:rPr>
          <w:rFonts w:ascii="Arial" w:hAnsi="Arial" w:cs="Arial"/>
          <w:i/>
          <w:color w:val="0000FF"/>
          <w:sz w:val="20"/>
          <w:lang w:val="es-ES_tradnl"/>
        </w:rPr>
        <w:t xml:space="preserve"> </w:t>
      </w:r>
      <w:r w:rsidR="008C1595">
        <w:rPr>
          <w:rFonts w:ascii="Arial" w:hAnsi="Arial" w:cs="Arial"/>
          <w:i/>
          <w:color w:val="0000FF"/>
          <w:sz w:val="20"/>
          <w:lang w:val="es-ES_tradnl"/>
        </w:rPr>
        <w:t>c</w:t>
      </w:r>
      <w:r w:rsidR="00504EE6">
        <w:rPr>
          <w:rFonts w:ascii="Arial" w:hAnsi="Arial" w:cs="Arial"/>
          <w:i/>
          <w:color w:val="0000FF"/>
          <w:sz w:val="20"/>
          <w:lang w:val="es-ES_tradnl"/>
        </w:rPr>
        <w:t xml:space="preserve">omité de </w:t>
      </w:r>
      <w:r w:rsidR="008C1595">
        <w:rPr>
          <w:rFonts w:ascii="Arial" w:hAnsi="Arial" w:cs="Arial"/>
          <w:i/>
          <w:color w:val="0000FF"/>
          <w:sz w:val="20"/>
          <w:lang w:val="es-ES_tradnl"/>
        </w:rPr>
        <w:t>s</w:t>
      </w:r>
      <w:r w:rsidR="00504EE6">
        <w:rPr>
          <w:rFonts w:ascii="Arial" w:hAnsi="Arial" w:cs="Arial"/>
          <w:i/>
          <w:color w:val="0000FF"/>
          <w:sz w:val="20"/>
          <w:lang w:val="es-ES_tradnl"/>
        </w:rPr>
        <w:t>elección</w:t>
      </w:r>
      <w:r w:rsidRPr="009A4053">
        <w:rPr>
          <w:rFonts w:ascii="Arial" w:hAnsi="Arial" w:cs="Arial"/>
          <w:i/>
          <w:color w:val="0000FF"/>
          <w:sz w:val="20"/>
          <w:lang w:val="es-ES_tradnl"/>
        </w:rPr>
        <w:t xml:space="preserve"> </w:t>
      </w:r>
      <w:r w:rsidR="005A7DAB" w:rsidRPr="009A4053">
        <w:rPr>
          <w:rFonts w:ascii="Arial" w:hAnsi="Arial" w:cs="Arial"/>
          <w:i/>
          <w:color w:val="0000FF"/>
          <w:sz w:val="20"/>
          <w:lang w:val="es-ES_tradnl"/>
        </w:rPr>
        <w:t xml:space="preserve">debe detallar los documentos que servirán para acreditar </w:t>
      </w:r>
      <w:r w:rsidR="00D71AB3">
        <w:rPr>
          <w:rFonts w:ascii="Arial" w:hAnsi="Arial" w:cs="Arial"/>
          <w:i/>
          <w:color w:val="0000FF"/>
          <w:sz w:val="20"/>
          <w:lang w:val="es-ES_tradnl"/>
        </w:rPr>
        <w:t>los</w:t>
      </w:r>
      <w:r w:rsidR="005A7DAB" w:rsidRPr="009A4053">
        <w:rPr>
          <w:rFonts w:ascii="Arial" w:hAnsi="Arial" w:cs="Arial"/>
          <w:i/>
          <w:color w:val="0000FF"/>
          <w:sz w:val="20"/>
          <w:lang w:val="es-ES_tradnl"/>
        </w:rPr>
        <w:t xml:space="preserve"> </w:t>
      </w:r>
      <w:r w:rsidR="008706C3" w:rsidRPr="009A4053">
        <w:rPr>
          <w:rFonts w:ascii="Arial" w:hAnsi="Arial" w:cs="Arial"/>
          <w:i/>
          <w:color w:val="0000FF"/>
          <w:sz w:val="20"/>
          <w:lang w:val="es-ES_tradnl"/>
        </w:rPr>
        <w:t>factores</w:t>
      </w:r>
      <w:r w:rsidR="005A7DAB" w:rsidRPr="00CD5328">
        <w:rPr>
          <w:rFonts w:ascii="Arial" w:hAnsi="Arial" w:cs="Arial"/>
          <w:i/>
          <w:color w:val="0000FF"/>
          <w:sz w:val="20"/>
          <w:lang w:val="es-ES_tradnl"/>
        </w:rPr>
        <w:t xml:space="preserve"> de evaluación </w:t>
      </w:r>
      <w:r w:rsidR="00232D3E">
        <w:rPr>
          <w:rFonts w:ascii="Arial" w:hAnsi="Arial" w:cs="Arial"/>
          <w:i/>
          <w:color w:val="0000FF"/>
          <w:sz w:val="20"/>
          <w:lang w:val="es-ES_tradnl"/>
        </w:rPr>
        <w:t>señalados</w:t>
      </w:r>
      <w:r w:rsidR="005A7DAB" w:rsidRPr="00CD5328">
        <w:rPr>
          <w:rFonts w:ascii="Arial" w:hAnsi="Arial" w:cs="Arial"/>
          <w:i/>
          <w:color w:val="0000FF"/>
          <w:sz w:val="20"/>
          <w:lang w:val="es-ES_tradnl"/>
        </w:rPr>
        <w:t xml:space="preserve"> en el Capítulo V de esta sección</w:t>
      </w:r>
      <w:r w:rsidR="00037FD3">
        <w:rPr>
          <w:rFonts w:ascii="Arial" w:hAnsi="Arial" w:cs="Arial"/>
          <w:i/>
          <w:color w:val="0000FF"/>
          <w:sz w:val="20"/>
          <w:lang w:val="es-ES_tradnl"/>
        </w:rPr>
        <w:t>,</w:t>
      </w:r>
      <w:r w:rsidR="00752905">
        <w:rPr>
          <w:rFonts w:ascii="Arial" w:hAnsi="Arial" w:cs="Arial"/>
          <w:i/>
          <w:color w:val="0000FF"/>
          <w:sz w:val="20"/>
          <w:lang w:val="es-ES_tradnl"/>
        </w:rPr>
        <w:t xml:space="preserve"> de</w:t>
      </w:r>
      <w:r w:rsidR="005A7DAB" w:rsidRPr="00CD5328">
        <w:rPr>
          <w:rFonts w:ascii="Arial" w:hAnsi="Arial" w:cs="Arial"/>
          <w:i/>
          <w:color w:val="0000FF"/>
          <w:sz w:val="20"/>
          <w:lang w:val="es-ES_tradnl"/>
        </w:rPr>
        <w:t xml:space="preserve"> </w:t>
      </w:r>
      <w:r w:rsidR="00037FD3">
        <w:rPr>
          <w:rFonts w:ascii="Arial" w:hAnsi="Arial" w:cs="Arial"/>
          <w:i/>
          <w:color w:val="0000FF"/>
          <w:sz w:val="20"/>
          <w:lang w:val="es-ES_tradnl"/>
        </w:rPr>
        <w:t xml:space="preserve">conformidad </w:t>
      </w:r>
      <w:r w:rsidR="005A7DAB" w:rsidRPr="00CD5328">
        <w:rPr>
          <w:rFonts w:ascii="Arial" w:hAnsi="Arial" w:cs="Arial"/>
          <w:i/>
          <w:color w:val="0000FF"/>
          <w:sz w:val="20"/>
          <w:lang w:val="es-ES_tradnl"/>
        </w:rPr>
        <w:t xml:space="preserve">con lo dispuesto en el </w:t>
      </w:r>
      <w:r w:rsidR="006F0345">
        <w:rPr>
          <w:rFonts w:ascii="Arial" w:hAnsi="Arial" w:cs="Arial"/>
          <w:i/>
          <w:color w:val="0000FF"/>
          <w:sz w:val="20"/>
          <w:lang w:val="es-ES_tradnl"/>
        </w:rPr>
        <w:t xml:space="preserve">numeral 3 del </w:t>
      </w:r>
      <w:r w:rsidR="005A7DAB" w:rsidRPr="00CD5328">
        <w:rPr>
          <w:rFonts w:ascii="Arial" w:hAnsi="Arial" w:cs="Arial"/>
          <w:i/>
          <w:color w:val="0000FF"/>
          <w:sz w:val="20"/>
          <w:lang w:val="es-ES_tradnl"/>
        </w:rPr>
        <w:t xml:space="preserve">artículo </w:t>
      </w:r>
      <w:r w:rsidR="00BC5A94" w:rsidRPr="00260EAC">
        <w:rPr>
          <w:rFonts w:ascii="Arial" w:hAnsi="Arial" w:cs="Arial"/>
          <w:i/>
          <w:color w:val="0000FF"/>
          <w:sz w:val="20"/>
          <w:lang w:val="es-ES_tradnl"/>
        </w:rPr>
        <w:t>30</w:t>
      </w:r>
      <w:r w:rsidR="005A7DAB" w:rsidRPr="00CD5328">
        <w:rPr>
          <w:rFonts w:ascii="Arial" w:hAnsi="Arial" w:cs="Arial"/>
          <w:i/>
          <w:color w:val="0000FF"/>
          <w:sz w:val="20"/>
          <w:lang w:val="es-ES_tradnl"/>
        </w:rPr>
        <w:t xml:space="preserve"> del Reglamento.</w:t>
      </w:r>
    </w:p>
    <w:p w14:paraId="6B57D488" w14:textId="77777777" w:rsidR="005A7DAB" w:rsidRPr="00CD5328" w:rsidRDefault="005A7DAB" w:rsidP="007C7A73">
      <w:pPr>
        <w:pStyle w:val="Prrafodelista"/>
        <w:widowControl w:val="0"/>
        <w:spacing w:after="0" w:line="240" w:lineRule="auto"/>
        <w:ind w:left="1724"/>
        <w:jc w:val="both"/>
        <w:rPr>
          <w:rFonts w:ascii="Arial" w:hAnsi="Arial" w:cs="Arial"/>
          <w:i/>
          <w:color w:val="0000FF"/>
          <w:sz w:val="20"/>
          <w:lang w:val="es-ES_tradnl"/>
        </w:rPr>
      </w:pPr>
    </w:p>
    <w:p w14:paraId="001F3405" w14:textId="77777777" w:rsidR="00337BF5" w:rsidRPr="00CD5328" w:rsidRDefault="00337BF5" w:rsidP="000F4C2C">
      <w:pPr>
        <w:pStyle w:val="Prrafodelista"/>
        <w:widowControl w:val="0"/>
        <w:spacing w:after="0" w:line="240" w:lineRule="auto"/>
        <w:ind w:left="567"/>
        <w:rPr>
          <w:rFonts w:ascii="Arial" w:hAnsi="Arial" w:cs="Arial"/>
          <w:b/>
          <w:i/>
          <w:color w:val="0000FF"/>
          <w:sz w:val="20"/>
          <w:u w:val="single"/>
        </w:rPr>
      </w:pPr>
      <w:r w:rsidRPr="00CD5328">
        <w:rPr>
          <w:rFonts w:ascii="Arial" w:hAnsi="Arial" w:cs="Arial"/>
          <w:b/>
          <w:i/>
          <w:color w:val="0000FF"/>
          <w:sz w:val="20"/>
          <w:u w:val="single"/>
        </w:rPr>
        <w:t>IMPORTANTE</w:t>
      </w:r>
      <w:r w:rsidRPr="004E4F88">
        <w:rPr>
          <w:rFonts w:ascii="Arial" w:hAnsi="Arial" w:cs="Arial"/>
          <w:b/>
          <w:i/>
          <w:color w:val="0000FF"/>
          <w:sz w:val="20"/>
        </w:rPr>
        <w:t>:</w:t>
      </w:r>
    </w:p>
    <w:p w14:paraId="09541EBF" w14:textId="77777777" w:rsidR="00F81D2F" w:rsidRDefault="00F81D2F" w:rsidP="00F81D2F">
      <w:pPr>
        <w:pStyle w:val="Prrafodelista"/>
        <w:widowControl w:val="0"/>
        <w:spacing w:after="0" w:line="240" w:lineRule="auto"/>
        <w:ind w:left="709"/>
        <w:jc w:val="both"/>
        <w:rPr>
          <w:rFonts w:ascii="Arial" w:hAnsi="Arial" w:cs="Arial"/>
          <w:i/>
          <w:color w:val="0000FF"/>
          <w:sz w:val="20"/>
          <w:lang w:val="es-ES_tradnl"/>
        </w:rPr>
      </w:pPr>
    </w:p>
    <w:p w14:paraId="1B3C92BD" w14:textId="2734A5F3" w:rsidR="00257315" w:rsidRDefault="00257315" w:rsidP="000F4C2C">
      <w:pPr>
        <w:pStyle w:val="Prrafodelista"/>
        <w:widowControl w:val="0"/>
        <w:numPr>
          <w:ilvl w:val="0"/>
          <w:numId w:val="8"/>
        </w:numPr>
        <w:spacing w:after="0" w:line="240" w:lineRule="auto"/>
        <w:ind w:left="851" w:hanging="284"/>
        <w:jc w:val="both"/>
        <w:rPr>
          <w:rFonts w:ascii="Arial" w:hAnsi="Arial" w:cs="Arial"/>
          <w:i/>
          <w:color w:val="0000FF"/>
          <w:sz w:val="20"/>
          <w:lang w:val="es-ES_tradnl"/>
        </w:rPr>
      </w:pPr>
      <w:r>
        <w:rPr>
          <w:rFonts w:ascii="Arial" w:hAnsi="Arial" w:cs="Arial"/>
          <w:i/>
          <w:color w:val="0000FF"/>
          <w:sz w:val="20"/>
          <w:lang w:val="es-ES_tradnl"/>
        </w:rPr>
        <w:t xml:space="preserve">Cabe subsanación de </w:t>
      </w:r>
      <w:r w:rsidR="00AD7A5B">
        <w:rPr>
          <w:rFonts w:ascii="Arial" w:hAnsi="Arial" w:cs="Arial"/>
          <w:i/>
          <w:color w:val="0000FF"/>
          <w:sz w:val="20"/>
          <w:lang w:val="es-ES_tradnl"/>
        </w:rPr>
        <w:t xml:space="preserve">las </w:t>
      </w:r>
      <w:r w:rsidR="00CF0681">
        <w:rPr>
          <w:rFonts w:ascii="Arial" w:hAnsi="Arial" w:cs="Arial"/>
          <w:i/>
          <w:color w:val="0000FF"/>
          <w:sz w:val="20"/>
          <w:lang w:val="es-ES_tradnl"/>
        </w:rPr>
        <w:t>expresiones de interés</w:t>
      </w:r>
      <w:r>
        <w:rPr>
          <w:rFonts w:ascii="Arial" w:hAnsi="Arial" w:cs="Arial"/>
          <w:i/>
          <w:color w:val="0000FF"/>
          <w:sz w:val="20"/>
          <w:lang w:val="es-ES_tradnl"/>
        </w:rPr>
        <w:t xml:space="preserve">, de conformidad con lo dispuesto en el artículo </w:t>
      </w:r>
      <w:r w:rsidRPr="00260EAC">
        <w:rPr>
          <w:rFonts w:ascii="Arial" w:hAnsi="Arial" w:cs="Arial"/>
          <w:i/>
          <w:color w:val="0000FF"/>
          <w:sz w:val="20"/>
          <w:lang w:val="es-ES_tradnl"/>
        </w:rPr>
        <w:t>39</w:t>
      </w:r>
      <w:r>
        <w:rPr>
          <w:rFonts w:ascii="Arial" w:hAnsi="Arial" w:cs="Arial"/>
          <w:i/>
          <w:color w:val="0000FF"/>
          <w:sz w:val="20"/>
          <w:lang w:val="es-ES_tradnl"/>
        </w:rPr>
        <w:t xml:space="preserve"> del Reglamento</w:t>
      </w:r>
      <w:r w:rsidRPr="00C81CDA">
        <w:rPr>
          <w:rFonts w:ascii="Arial" w:hAnsi="Arial" w:cs="Arial"/>
          <w:i/>
          <w:color w:val="0000FF"/>
          <w:sz w:val="20"/>
          <w:lang w:val="es-ES_tradnl"/>
        </w:rPr>
        <w:t xml:space="preserve">. </w:t>
      </w:r>
    </w:p>
    <w:p w14:paraId="48D35127" w14:textId="77777777" w:rsidR="00203FDB" w:rsidRDefault="00203FDB" w:rsidP="00203FDB">
      <w:pPr>
        <w:pStyle w:val="Prrafodelista"/>
        <w:widowControl w:val="0"/>
        <w:spacing w:after="0" w:line="240" w:lineRule="auto"/>
        <w:jc w:val="both"/>
        <w:rPr>
          <w:rFonts w:ascii="Arial" w:hAnsi="Arial" w:cs="Arial"/>
          <w:b/>
          <w:sz w:val="20"/>
          <w:lang w:val="es-ES_tradnl"/>
        </w:rPr>
      </w:pPr>
    </w:p>
    <w:p w14:paraId="691BB493" w14:textId="77777777" w:rsidR="0075237F" w:rsidRPr="00257315" w:rsidRDefault="0075237F" w:rsidP="00203FDB">
      <w:pPr>
        <w:pStyle w:val="Prrafodelista"/>
        <w:widowControl w:val="0"/>
        <w:spacing w:after="0" w:line="240" w:lineRule="auto"/>
        <w:jc w:val="both"/>
        <w:rPr>
          <w:rFonts w:ascii="Arial" w:hAnsi="Arial" w:cs="Arial"/>
          <w:b/>
          <w:sz w:val="20"/>
          <w:lang w:val="es-ES_tradnl"/>
        </w:rPr>
      </w:pPr>
    </w:p>
    <w:p w14:paraId="1B7D8BCD" w14:textId="77777777" w:rsidR="00D97207" w:rsidRPr="00CD5328" w:rsidRDefault="00D97207" w:rsidP="00DF6FC2">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 xml:space="preserve">REQUISITOS PARA </w:t>
      </w:r>
      <w:r w:rsidR="006B55F2">
        <w:rPr>
          <w:rFonts w:ascii="Arial" w:hAnsi="Arial" w:cs="Arial"/>
          <w:b/>
          <w:sz w:val="20"/>
        </w:rPr>
        <w:t xml:space="preserve">PERFECCIONAR </w:t>
      </w:r>
      <w:r w:rsidRPr="00CD5328">
        <w:rPr>
          <w:rFonts w:ascii="Arial" w:hAnsi="Arial" w:cs="Arial"/>
          <w:b/>
          <w:sz w:val="20"/>
        </w:rPr>
        <w:t>EL CONTRATO</w:t>
      </w:r>
    </w:p>
    <w:p w14:paraId="3A68EF25" w14:textId="77777777" w:rsidR="00D97207" w:rsidRPr="00CD5328" w:rsidRDefault="00D97207" w:rsidP="00915209">
      <w:pPr>
        <w:widowControl w:val="0"/>
        <w:spacing w:after="0" w:line="240" w:lineRule="auto"/>
        <w:ind w:left="567"/>
        <w:jc w:val="both"/>
        <w:rPr>
          <w:rFonts w:ascii="Arial" w:hAnsi="Arial" w:cs="Arial"/>
          <w:sz w:val="20"/>
        </w:rPr>
      </w:pPr>
    </w:p>
    <w:p w14:paraId="66AB36B4" w14:textId="77777777" w:rsidR="007B6D5D" w:rsidRPr="00CD5328" w:rsidRDefault="007B6D5D" w:rsidP="00915209">
      <w:pPr>
        <w:widowControl w:val="0"/>
        <w:spacing w:after="0" w:line="240" w:lineRule="auto"/>
        <w:ind w:left="567"/>
        <w:jc w:val="both"/>
        <w:rPr>
          <w:rFonts w:ascii="Arial" w:hAnsi="Arial" w:cs="Arial"/>
          <w:sz w:val="20"/>
          <w:lang w:val="es-ES"/>
        </w:rPr>
      </w:pPr>
      <w:r w:rsidRPr="00CD5328">
        <w:rPr>
          <w:rFonts w:ascii="Arial" w:hAnsi="Arial" w:cs="Arial"/>
          <w:sz w:val="20"/>
          <w:lang w:val="es-ES"/>
        </w:rPr>
        <w:t xml:space="preserve">El postor ganador de la </w:t>
      </w:r>
      <w:r w:rsidR="003C26C8">
        <w:rPr>
          <w:rFonts w:ascii="Arial" w:hAnsi="Arial" w:cs="Arial"/>
          <w:sz w:val="20"/>
          <w:lang w:val="es-ES"/>
        </w:rPr>
        <w:t>b</w:t>
      </w:r>
      <w:r w:rsidR="008F4D4D" w:rsidRPr="00CD5328">
        <w:rPr>
          <w:rFonts w:ascii="Arial" w:hAnsi="Arial" w:cs="Arial"/>
          <w:sz w:val="20"/>
          <w:lang w:val="es-ES"/>
        </w:rPr>
        <w:t xml:space="preserve">uena </w:t>
      </w:r>
      <w:r w:rsidR="003C26C8">
        <w:rPr>
          <w:rFonts w:ascii="Arial" w:hAnsi="Arial" w:cs="Arial"/>
          <w:sz w:val="20"/>
          <w:lang w:val="es-ES"/>
        </w:rPr>
        <w:t>p</w:t>
      </w:r>
      <w:r w:rsidR="008F4D4D" w:rsidRPr="00CD5328">
        <w:rPr>
          <w:rFonts w:ascii="Arial" w:hAnsi="Arial" w:cs="Arial"/>
          <w:sz w:val="20"/>
          <w:lang w:val="es-ES"/>
        </w:rPr>
        <w:t>ro</w:t>
      </w:r>
      <w:r w:rsidRPr="00CD5328">
        <w:rPr>
          <w:rFonts w:ascii="Arial" w:hAnsi="Arial" w:cs="Arial"/>
          <w:sz w:val="20"/>
          <w:lang w:val="es-ES"/>
        </w:rPr>
        <w:t xml:space="preserve"> debe presentar los siguientes documentos para </w:t>
      </w:r>
      <w:r w:rsidR="006B55F2">
        <w:rPr>
          <w:rFonts w:ascii="Arial" w:hAnsi="Arial" w:cs="Arial"/>
          <w:sz w:val="20"/>
          <w:lang w:val="es-ES"/>
        </w:rPr>
        <w:t>perfec</w:t>
      </w:r>
      <w:r w:rsidR="00E361EA">
        <w:rPr>
          <w:rFonts w:ascii="Arial" w:hAnsi="Arial" w:cs="Arial"/>
          <w:sz w:val="20"/>
          <w:lang w:val="es-ES"/>
        </w:rPr>
        <w:t>c</w:t>
      </w:r>
      <w:r w:rsidR="006B55F2">
        <w:rPr>
          <w:rFonts w:ascii="Arial" w:hAnsi="Arial" w:cs="Arial"/>
          <w:sz w:val="20"/>
          <w:lang w:val="es-ES"/>
        </w:rPr>
        <w:t>ionar</w:t>
      </w:r>
      <w:r w:rsidRPr="00CD5328">
        <w:rPr>
          <w:rFonts w:ascii="Arial" w:hAnsi="Arial" w:cs="Arial"/>
          <w:sz w:val="20"/>
          <w:lang w:val="es-ES"/>
        </w:rPr>
        <w:t xml:space="preserve"> el contrato:</w:t>
      </w:r>
    </w:p>
    <w:p w14:paraId="515E968B" w14:textId="77777777" w:rsidR="007B6D5D" w:rsidRPr="00CD5328" w:rsidRDefault="007B6D5D" w:rsidP="00915209">
      <w:pPr>
        <w:widowControl w:val="0"/>
        <w:spacing w:after="0" w:line="240" w:lineRule="auto"/>
        <w:ind w:left="567"/>
        <w:jc w:val="both"/>
        <w:rPr>
          <w:rFonts w:ascii="Arial" w:hAnsi="Arial" w:cs="Arial"/>
          <w:sz w:val="20"/>
        </w:rPr>
      </w:pPr>
    </w:p>
    <w:p w14:paraId="34C235B4" w14:textId="77777777" w:rsidR="007B6D5D" w:rsidRPr="00260EAC" w:rsidRDefault="007B6D5D" w:rsidP="00915209">
      <w:pPr>
        <w:widowControl w:val="0"/>
        <w:numPr>
          <w:ilvl w:val="0"/>
          <w:numId w:val="25"/>
        </w:numPr>
        <w:spacing w:after="0" w:line="240" w:lineRule="auto"/>
        <w:ind w:left="851" w:hanging="284"/>
        <w:jc w:val="both"/>
        <w:rPr>
          <w:rFonts w:ascii="Arial" w:hAnsi="Arial" w:cs="Arial"/>
          <w:sz w:val="20"/>
          <w:lang w:val="es-ES"/>
        </w:rPr>
      </w:pPr>
      <w:r w:rsidRPr="00260EAC">
        <w:rPr>
          <w:rFonts w:ascii="Arial" w:hAnsi="Arial" w:cs="Arial"/>
          <w:sz w:val="20"/>
          <w:lang w:val="es-ES"/>
        </w:rPr>
        <w:t xml:space="preserve">Constancia vigente de no estar </w:t>
      </w:r>
      <w:r w:rsidRPr="00260EAC">
        <w:rPr>
          <w:rFonts w:ascii="Arial" w:hAnsi="Arial" w:cs="Arial"/>
          <w:color w:val="auto"/>
          <w:sz w:val="20"/>
          <w:lang w:val="es-ES"/>
        </w:rPr>
        <w:t xml:space="preserve">inhabilitado </w:t>
      </w:r>
      <w:r w:rsidR="00435502" w:rsidRPr="00260EAC">
        <w:rPr>
          <w:rFonts w:ascii="Arial" w:hAnsi="Arial" w:cs="Arial"/>
          <w:color w:val="auto"/>
          <w:sz w:val="20"/>
          <w:lang w:val="es-ES"/>
        </w:rPr>
        <w:t xml:space="preserve">o suspendido </w:t>
      </w:r>
      <w:r w:rsidRPr="00260EAC">
        <w:rPr>
          <w:rFonts w:ascii="Arial" w:hAnsi="Arial" w:cs="Arial"/>
          <w:color w:val="auto"/>
          <w:sz w:val="20"/>
          <w:lang w:val="es-ES"/>
        </w:rPr>
        <w:t xml:space="preserve">para contratar </w:t>
      </w:r>
      <w:r w:rsidRPr="00260EAC">
        <w:rPr>
          <w:rFonts w:ascii="Arial" w:hAnsi="Arial" w:cs="Arial"/>
          <w:sz w:val="20"/>
          <w:lang w:val="es-ES"/>
        </w:rPr>
        <w:t>con el Estado.</w:t>
      </w:r>
    </w:p>
    <w:p w14:paraId="54FA4408" w14:textId="77777777" w:rsidR="00E93DF3" w:rsidRPr="00260EAC" w:rsidRDefault="007B6D5D" w:rsidP="00915209">
      <w:pPr>
        <w:widowControl w:val="0"/>
        <w:numPr>
          <w:ilvl w:val="0"/>
          <w:numId w:val="25"/>
        </w:numPr>
        <w:spacing w:after="0" w:line="240" w:lineRule="auto"/>
        <w:ind w:left="851" w:hanging="284"/>
        <w:jc w:val="both"/>
        <w:rPr>
          <w:rFonts w:ascii="Arial" w:hAnsi="Arial" w:cs="Arial"/>
          <w:sz w:val="20"/>
          <w:lang w:val="es-ES"/>
        </w:rPr>
      </w:pPr>
      <w:r w:rsidRPr="00260EAC">
        <w:rPr>
          <w:rFonts w:ascii="Arial" w:hAnsi="Arial" w:cs="Arial"/>
          <w:sz w:val="20"/>
          <w:lang w:val="es-ES"/>
        </w:rPr>
        <w:lastRenderedPageBreak/>
        <w:t>Código de cuenta interbancari</w:t>
      </w:r>
      <w:r w:rsidR="00E93DF3" w:rsidRPr="00260EAC">
        <w:rPr>
          <w:rFonts w:ascii="Arial" w:hAnsi="Arial" w:cs="Arial"/>
          <w:sz w:val="20"/>
          <w:lang w:val="es-ES"/>
        </w:rPr>
        <w:t>a</w:t>
      </w:r>
      <w:r w:rsidR="00A9505D" w:rsidRPr="00260EAC">
        <w:rPr>
          <w:rFonts w:ascii="Arial" w:hAnsi="Arial" w:cs="Arial"/>
          <w:sz w:val="20"/>
          <w:lang w:val="es-ES"/>
        </w:rPr>
        <w:t xml:space="preserve"> </w:t>
      </w:r>
      <w:r w:rsidRPr="00260EAC">
        <w:rPr>
          <w:rFonts w:ascii="Arial" w:hAnsi="Arial" w:cs="Arial"/>
          <w:sz w:val="20"/>
          <w:lang w:val="es-ES"/>
        </w:rPr>
        <w:t xml:space="preserve">(CCI). </w:t>
      </w:r>
    </w:p>
    <w:p w14:paraId="409F0FF4" w14:textId="7B04BD7E" w:rsidR="00031A30" w:rsidRPr="00260EAC" w:rsidRDefault="00427A55" w:rsidP="00915209">
      <w:pPr>
        <w:widowControl w:val="0"/>
        <w:numPr>
          <w:ilvl w:val="0"/>
          <w:numId w:val="25"/>
        </w:numPr>
        <w:spacing w:after="0" w:line="240" w:lineRule="auto"/>
        <w:ind w:left="851" w:hanging="284"/>
        <w:jc w:val="both"/>
        <w:rPr>
          <w:rFonts w:ascii="Arial" w:hAnsi="Arial" w:cs="Arial"/>
          <w:sz w:val="20"/>
          <w:lang w:val="es-ES"/>
        </w:rPr>
      </w:pPr>
      <w:r w:rsidRPr="00260EAC">
        <w:rPr>
          <w:rFonts w:ascii="Arial" w:hAnsi="Arial" w:cs="Arial"/>
          <w:sz w:val="20"/>
          <w:lang w:val="es-ES"/>
        </w:rPr>
        <w:t xml:space="preserve">Copia de DNI, carnet de extranjería </w:t>
      </w:r>
      <w:r w:rsidR="00437086" w:rsidRPr="00260EAC">
        <w:rPr>
          <w:rFonts w:ascii="Arial" w:hAnsi="Arial" w:cs="Arial"/>
          <w:sz w:val="20"/>
          <w:lang w:val="es-ES"/>
        </w:rPr>
        <w:t>u otro</w:t>
      </w:r>
      <w:r w:rsidRPr="00260EAC">
        <w:rPr>
          <w:rFonts w:ascii="Arial" w:hAnsi="Arial" w:cs="Arial"/>
          <w:sz w:val="20"/>
          <w:lang w:val="es-ES"/>
        </w:rPr>
        <w:t xml:space="preserve"> documento </w:t>
      </w:r>
      <w:r w:rsidR="003B50E5" w:rsidRPr="00260EAC">
        <w:rPr>
          <w:rFonts w:ascii="Arial" w:hAnsi="Arial" w:cs="Arial"/>
          <w:sz w:val="20"/>
          <w:lang w:val="es-ES"/>
        </w:rPr>
        <w:t xml:space="preserve">de identidad </w:t>
      </w:r>
      <w:r w:rsidRPr="00260EAC">
        <w:rPr>
          <w:rFonts w:ascii="Arial" w:hAnsi="Arial" w:cs="Arial"/>
          <w:sz w:val="20"/>
          <w:lang w:val="es-ES"/>
        </w:rPr>
        <w:t xml:space="preserve">análogo </w:t>
      </w:r>
      <w:r w:rsidR="00031A30" w:rsidRPr="00260EAC">
        <w:rPr>
          <w:rFonts w:ascii="Arial" w:hAnsi="Arial" w:cs="Arial"/>
          <w:sz w:val="20"/>
          <w:lang w:val="es-ES"/>
        </w:rPr>
        <w:t>del</w:t>
      </w:r>
      <w:r w:rsidRPr="00260EAC">
        <w:rPr>
          <w:rFonts w:ascii="Arial" w:hAnsi="Arial" w:cs="Arial"/>
          <w:sz w:val="20"/>
          <w:lang w:val="es-ES"/>
        </w:rPr>
        <w:t xml:space="preserve"> consultor</w:t>
      </w:r>
      <w:r w:rsidR="00031A30" w:rsidRPr="00260EAC">
        <w:rPr>
          <w:rFonts w:ascii="Arial" w:hAnsi="Arial" w:cs="Arial"/>
          <w:sz w:val="20"/>
          <w:lang w:val="es-ES"/>
        </w:rPr>
        <w:t>.</w:t>
      </w:r>
    </w:p>
    <w:p w14:paraId="0A60DE6F" w14:textId="77777777" w:rsidR="00DA017A" w:rsidRPr="00260EAC" w:rsidRDefault="00031A30" w:rsidP="00915209">
      <w:pPr>
        <w:widowControl w:val="0"/>
        <w:numPr>
          <w:ilvl w:val="0"/>
          <w:numId w:val="25"/>
        </w:numPr>
        <w:spacing w:after="0" w:line="240" w:lineRule="auto"/>
        <w:ind w:left="851" w:hanging="284"/>
        <w:jc w:val="both"/>
        <w:rPr>
          <w:rFonts w:ascii="Arial" w:hAnsi="Arial" w:cs="Arial"/>
          <w:sz w:val="20"/>
          <w:lang w:val="es-ES"/>
        </w:rPr>
      </w:pPr>
      <w:r w:rsidRPr="00260EAC">
        <w:rPr>
          <w:rFonts w:ascii="Arial" w:hAnsi="Arial" w:cs="Arial"/>
          <w:sz w:val="20"/>
          <w:lang w:val="es-ES"/>
        </w:rPr>
        <w:t>Domicilio para efectos de la notificación durante la ejecución del contrato.</w:t>
      </w:r>
    </w:p>
    <w:p w14:paraId="0BC5E219" w14:textId="77777777" w:rsidR="007D4CBB" w:rsidRPr="00260EAC" w:rsidRDefault="007D4CBB" w:rsidP="00915209">
      <w:pPr>
        <w:widowControl w:val="0"/>
        <w:spacing w:after="0" w:line="240" w:lineRule="auto"/>
        <w:ind w:left="851" w:hanging="284"/>
        <w:jc w:val="both"/>
        <w:rPr>
          <w:rFonts w:ascii="Arial" w:hAnsi="Arial" w:cs="Arial"/>
          <w:sz w:val="20"/>
          <w:lang w:val="es-ES"/>
        </w:rPr>
      </w:pPr>
    </w:p>
    <w:p w14:paraId="159FE2AF" w14:textId="77777777" w:rsidR="00D92AF2" w:rsidRPr="00CD5328" w:rsidRDefault="00D92AF2" w:rsidP="00915209">
      <w:pPr>
        <w:widowControl w:val="0"/>
        <w:spacing w:after="0" w:line="240" w:lineRule="auto"/>
        <w:ind w:left="851" w:hanging="284"/>
        <w:jc w:val="both"/>
        <w:rPr>
          <w:rFonts w:ascii="Arial" w:hAnsi="Arial" w:cs="Arial"/>
          <w:sz w:val="20"/>
          <w:lang w:val="es-ES_tradnl"/>
        </w:rPr>
      </w:pPr>
      <w:r w:rsidRPr="00CD5328">
        <w:rPr>
          <w:rFonts w:ascii="Arial" w:hAnsi="Arial" w:cs="Arial"/>
          <w:sz w:val="20"/>
          <w:lang w:val="es-ES_tradnl"/>
        </w:rPr>
        <w:t xml:space="preserve">Adicionalmente, </w:t>
      </w:r>
      <w:r w:rsidR="00596099">
        <w:rPr>
          <w:rFonts w:ascii="Arial" w:hAnsi="Arial" w:cs="Arial"/>
          <w:sz w:val="20"/>
          <w:lang w:val="es-ES_tradnl"/>
        </w:rPr>
        <w:t xml:space="preserve">se </w:t>
      </w:r>
      <w:r w:rsidRPr="00CD5328">
        <w:rPr>
          <w:rFonts w:ascii="Arial" w:hAnsi="Arial" w:cs="Arial"/>
          <w:sz w:val="20"/>
          <w:lang w:val="es-ES_tradnl"/>
        </w:rPr>
        <w:t>puede considerar otro tipo de documentación a ser presentada, tales como</w:t>
      </w:r>
      <w:r w:rsidRPr="00CD5328">
        <w:rPr>
          <w:rFonts w:ascii="Arial" w:hAnsi="Arial" w:cs="Arial"/>
          <w:sz w:val="20"/>
        </w:rPr>
        <w:t>:</w:t>
      </w:r>
    </w:p>
    <w:p w14:paraId="31C8064D" w14:textId="77777777" w:rsidR="00D97207" w:rsidRPr="00CD5328" w:rsidRDefault="00D97207" w:rsidP="00915209">
      <w:pPr>
        <w:widowControl w:val="0"/>
        <w:spacing w:after="0" w:line="240" w:lineRule="auto"/>
        <w:ind w:left="851" w:hanging="284"/>
        <w:jc w:val="both"/>
        <w:rPr>
          <w:rFonts w:ascii="Arial" w:hAnsi="Arial" w:cs="Arial"/>
          <w:sz w:val="20"/>
          <w:lang w:val="es-ES_tradnl"/>
        </w:rPr>
      </w:pPr>
      <w:r w:rsidRPr="00CD5328">
        <w:rPr>
          <w:rFonts w:ascii="Arial" w:hAnsi="Arial" w:cs="Arial"/>
          <w:sz w:val="20"/>
          <w:lang w:val="es-ES_tradnl"/>
        </w:rPr>
        <w:t xml:space="preserve"> </w:t>
      </w:r>
    </w:p>
    <w:p w14:paraId="5F5364D3" w14:textId="5F6E63E2" w:rsidR="00D97207" w:rsidRPr="003F7F11" w:rsidRDefault="004277DD" w:rsidP="00915209">
      <w:pPr>
        <w:widowControl w:val="0"/>
        <w:numPr>
          <w:ilvl w:val="0"/>
          <w:numId w:val="29"/>
        </w:numPr>
        <w:spacing w:after="0" w:line="240" w:lineRule="auto"/>
        <w:ind w:left="851" w:hanging="284"/>
        <w:jc w:val="both"/>
        <w:rPr>
          <w:rFonts w:ascii="Arial" w:hAnsi="Arial" w:cs="Arial"/>
          <w:sz w:val="20"/>
          <w:lang w:val="es-ES"/>
        </w:rPr>
      </w:pPr>
      <w:r w:rsidRPr="003F7F11">
        <w:rPr>
          <w:rFonts w:ascii="Arial" w:hAnsi="Arial" w:cs="Arial"/>
          <w:sz w:val="20"/>
          <w:highlight w:val="lightGray"/>
          <w:lang w:val="es-ES_tradnl"/>
        </w:rPr>
        <w:t xml:space="preserve">[DE ACUERDO AL OBJETO CONTRACTUAL CONVOCADO </w:t>
      </w:r>
      <w:r w:rsidR="00927E8C">
        <w:rPr>
          <w:rFonts w:ascii="Arial" w:hAnsi="Arial" w:cs="Arial"/>
          <w:sz w:val="20"/>
          <w:highlight w:val="lightGray"/>
          <w:lang w:val="es-ES_tradnl"/>
        </w:rPr>
        <w:t>PUEDE</w:t>
      </w:r>
      <w:r w:rsidRPr="003F7F11">
        <w:rPr>
          <w:rFonts w:ascii="Arial" w:hAnsi="Arial" w:cs="Arial"/>
          <w:sz w:val="20"/>
          <w:highlight w:val="lightGray"/>
          <w:lang w:val="es-ES_tradnl"/>
        </w:rPr>
        <w:t xml:space="preserve"> REQUERIRSE LA PRESENTACIÓN DE OTROS DOCUMENTOS PARA </w:t>
      </w:r>
      <w:r w:rsidR="00596099">
        <w:rPr>
          <w:rFonts w:ascii="Arial" w:hAnsi="Arial" w:cs="Arial"/>
          <w:sz w:val="20"/>
          <w:highlight w:val="lightGray"/>
          <w:lang w:val="es-ES_tradnl"/>
        </w:rPr>
        <w:t>EL PERFECCIONAMIENTO</w:t>
      </w:r>
      <w:r w:rsidRPr="003F7F11">
        <w:rPr>
          <w:rFonts w:ascii="Arial" w:hAnsi="Arial" w:cs="Arial"/>
          <w:sz w:val="20"/>
          <w:highlight w:val="lightGray"/>
          <w:lang w:val="es-ES_tradnl"/>
        </w:rPr>
        <w:t xml:space="preserve"> DEL CONTRATO, LOS QUE DEBEN SER INCLUIDOS EN ESTE RUBRO]</w:t>
      </w:r>
      <w:r w:rsidRPr="003F7F11">
        <w:rPr>
          <w:rFonts w:ascii="Arial" w:hAnsi="Arial" w:cs="Arial"/>
          <w:sz w:val="20"/>
          <w:lang w:val="es-ES_tradnl"/>
        </w:rPr>
        <w:t>.</w:t>
      </w:r>
    </w:p>
    <w:p w14:paraId="1D4FE1A0" w14:textId="77777777" w:rsidR="00D97207" w:rsidRPr="00CD5328" w:rsidRDefault="00C96BD9" w:rsidP="00C96BD9">
      <w:pPr>
        <w:widowControl w:val="0"/>
        <w:tabs>
          <w:tab w:val="left" w:pos="1350"/>
        </w:tabs>
        <w:spacing w:after="0" w:line="240" w:lineRule="auto"/>
        <w:ind w:left="604"/>
        <w:jc w:val="both"/>
        <w:rPr>
          <w:rFonts w:ascii="Arial" w:hAnsi="Arial" w:cs="Arial"/>
          <w:sz w:val="20"/>
          <w:lang w:val="es-ES"/>
        </w:rPr>
      </w:pPr>
      <w:r>
        <w:rPr>
          <w:rFonts w:ascii="Arial" w:hAnsi="Arial" w:cs="Arial"/>
          <w:sz w:val="20"/>
          <w:lang w:val="es-ES"/>
        </w:rPr>
        <w:tab/>
      </w:r>
    </w:p>
    <w:p w14:paraId="1C8F6AFA" w14:textId="77777777" w:rsidR="00B335AB" w:rsidRPr="00CD5328" w:rsidRDefault="00B335AB" w:rsidP="00C96BD9">
      <w:pPr>
        <w:widowControl w:val="0"/>
        <w:spacing w:after="0" w:line="240" w:lineRule="auto"/>
        <w:ind w:left="604"/>
        <w:jc w:val="both"/>
        <w:rPr>
          <w:rFonts w:ascii="Arial" w:hAnsi="Arial" w:cs="Arial"/>
          <w:b/>
          <w:i/>
          <w:color w:val="0000FF"/>
          <w:sz w:val="20"/>
          <w:lang w:val="es-ES_tradnl"/>
        </w:rPr>
      </w:pPr>
      <w:r w:rsidRPr="00CD5328">
        <w:rPr>
          <w:rFonts w:ascii="Arial" w:hAnsi="Arial" w:cs="Arial"/>
          <w:b/>
          <w:i/>
          <w:color w:val="0000FF"/>
          <w:sz w:val="20"/>
          <w:u w:val="single"/>
          <w:lang w:val="es-ES_tradnl"/>
        </w:rPr>
        <w:t>IMPORTANTE</w:t>
      </w:r>
      <w:r w:rsidRPr="00CD5328">
        <w:rPr>
          <w:rFonts w:ascii="Arial" w:hAnsi="Arial" w:cs="Arial"/>
          <w:b/>
          <w:i/>
          <w:color w:val="0000FF"/>
          <w:sz w:val="20"/>
          <w:lang w:val="es-ES_tradnl"/>
        </w:rPr>
        <w:t>:</w:t>
      </w:r>
    </w:p>
    <w:p w14:paraId="4507C6F8" w14:textId="77777777" w:rsidR="00B335AB" w:rsidRPr="00CD5328" w:rsidRDefault="00B335AB" w:rsidP="00C96BD9">
      <w:pPr>
        <w:widowControl w:val="0"/>
        <w:spacing w:after="0" w:line="240" w:lineRule="auto"/>
        <w:ind w:left="604"/>
        <w:jc w:val="both"/>
        <w:rPr>
          <w:rFonts w:ascii="Arial" w:hAnsi="Arial" w:cs="Arial"/>
          <w:i/>
          <w:color w:val="0000FF"/>
          <w:sz w:val="20"/>
        </w:rPr>
      </w:pPr>
    </w:p>
    <w:p w14:paraId="5669033D" w14:textId="26228785" w:rsidR="00B335AB" w:rsidRPr="00CD5328" w:rsidRDefault="00B335AB" w:rsidP="007F6772">
      <w:pPr>
        <w:widowControl w:val="0"/>
        <w:numPr>
          <w:ilvl w:val="0"/>
          <w:numId w:val="18"/>
        </w:numPr>
        <w:spacing w:after="0" w:line="240" w:lineRule="auto"/>
        <w:ind w:left="1080"/>
        <w:jc w:val="both"/>
        <w:rPr>
          <w:rFonts w:ascii="Arial" w:hAnsi="Arial" w:cs="Arial"/>
          <w:i/>
          <w:color w:val="0000FF"/>
          <w:sz w:val="20"/>
        </w:rPr>
      </w:pPr>
      <w:r w:rsidRPr="00CD5328">
        <w:rPr>
          <w:rFonts w:ascii="Arial" w:hAnsi="Arial" w:cs="Arial"/>
          <w:i/>
          <w:color w:val="0000FF"/>
          <w:sz w:val="20"/>
        </w:rPr>
        <w:t>La Entidad no p</w:t>
      </w:r>
      <w:r w:rsidR="00011DC8">
        <w:rPr>
          <w:rFonts w:ascii="Arial" w:hAnsi="Arial" w:cs="Arial"/>
          <w:i/>
          <w:color w:val="0000FF"/>
          <w:sz w:val="20"/>
        </w:rPr>
        <w:t>uede</w:t>
      </w:r>
      <w:r w:rsidRPr="00CD5328">
        <w:rPr>
          <w:rFonts w:ascii="Arial" w:hAnsi="Arial" w:cs="Arial"/>
          <w:i/>
          <w:color w:val="0000FF"/>
          <w:sz w:val="20"/>
        </w:rPr>
        <w:t xml:space="preserve"> exigir documentación o información adicional a la consignada en el presente numeral para </w:t>
      </w:r>
      <w:r w:rsidR="00974260">
        <w:rPr>
          <w:rFonts w:ascii="Arial" w:hAnsi="Arial" w:cs="Arial"/>
          <w:i/>
          <w:color w:val="0000FF"/>
          <w:sz w:val="20"/>
        </w:rPr>
        <w:t>el perfeccionamiento</w:t>
      </w:r>
      <w:r w:rsidRPr="00CD5328">
        <w:rPr>
          <w:rFonts w:ascii="Arial" w:hAnsi="Arial" w:cs="Arial"/>
          <w:i/>
          <w:color w:val="0000FF"/>
          <w:sz w:val="20"/>
        </w:rPr>
        <w:t xml:space="preserve"> del contrato.</w:t>
      </w:r>
    </w:p>
    <w:p w14:paraId="15AE31A0" w14:textId="77777777" w:rsidR="008C0283" w:rsidRPr="00CD5328" w:rsidRDefault="008C0283" w:rsidP="00C96BD9">
      <w:pPr>
        <w:widowControl w:val="0"/>
        <w:autoSpaceDE w:val="0"/>
        <w:autoSpaceDN w:val="0"/>
        <w:adjustRightInd w:val="0"/>
        <w:spacing w:after="0" w:line="240" w:lineRule="auto"/>
        <w:ind w:left="846"/>
        <w:jc w:val="both"/>
        <w:rPr>
          <w:rFonts w:ascii="Arial" w:hAnsi="Arial" w:cs="Arial"/>
          <w:sz w:val="20"/>
        </w:rPr>
      </w:pPr>
    </w:p>
    <w:p w14:paraId="56B28145" w14:textId="77777777" w:rsidR="005D7FFE" w:rsidRPr="00CD5328" w:rsidRDefault="005D7FFE" w:rsidP="00CD5328">
      <w:pPr>
        <w:widowControl w:val="0"/>
        <w:autoSpaceDE w:val="0"/>
        <w:autoSpaceDN w:val="0"/>
        <w:adjustRightInd w:val="0"/>
        <w:spacing w:after="0" w:line="240" w:lineRule="auto"/>
        <w:ind w:left="1206"/>
        <w:jc w:val="both"/>
        <w:rPr>
          <w:rFonts w:ascii="Arial" w:hAnsi="Arial" w:cs="Arial"/>
          <w:sz w:val="20"/>
        </w:rPr>
      </w:pPr>
    </w:p>
    <w:p w14:paraId="19160C1C" w14:textId="77777777" w:rsidR="00B4599A" w:rsidRPr="00CD5328" w:rsidRDefault="006B55F2" w:rsidP="00DF6FC2">
      <w:pPr>
        <w:pStyle w:val="Prrafodelista"/>
        <w:widowControl w:val="0"/>
        <w:numPr>
          <w:ilvl w:val="1"/>
          <w:numId w:val="22"/>
        </w:numPr>
        <w:spacing w:after="0" w:line="240" w:lineRule="auto"/>
        <w:ind w:left="567" w:hanging="567"/>
        <w:jc w:val="both"/>
        <w:rPr>
          <w:rFonts w:ascii="Arial" w:hAnsi="Arial" w:cs="Arial"/>
          <w:b/>
          <w:sz w:val="20"/>
        </w:rPr>
      </w:pPr>
      <w:r>
        <w:rPr>
          <w:rFonts w:ascii="Arial" w:hAnsi="Arial" w:cs="Arial"/>
          <w:b/>
          <w:sz w:val="20"/>
        </w:rPr>
        <w:t>PERFECCIONA</w:t>
      </w:r>
      <w:r w:rsidR="00DB04F1">
        <w:rPr>
          <w:rFonts w:ascii="Arial" w:hAnsi="Arial" w:cs="Arial"/>
          <w:b/>
          <w:sz w:val="20"/>
        </w:rPr>
        <w:t>MIENTO</w:t>
      </w:r>
      <w:r>
        <w:rPr>
          <w:rFonts w:ascii="Arial" w:hAnsi="Arial" w:cs="Arial"/>
          <w:b/>
          <w:sz w:val="20"/>
        </w:rPr>
        <w:t xml:space="preserve"> </w:t>
      </w:r>
      <w:r w:rsidR="00B4599A" w:rsidRPr="00CD5328">
        <w:rPr>
          <w:rFonts w:ascii="Arial" w:hAnsi="Arial" w:cs="Arial"/>
          <w:b/>
          <w:sz w:val="20"/>
        </w:rPr>
        <w:t>EL CONTRATO</w:t>
      </w:r>
    </w:p>
    <w:p w14:paraId="7DDB520E" w14:textId="77777777" w:rsidR="00B4599A" w:rsidRPr="00CD5328" w:rsidRDefault="00B4599A" w:rsidP="00915209">
      <w:pPr>
        <w:widowControl w:val="0"/>
        <w:spacing w:after="0" w:line="240" w:lineRule="auto"/>
        <w:ind w:left="567"/>
        <w:jc w:val="both"/>
        <w:rPr>
          <w:rFonts w:ascii="Arial" w:hAnsi="Arial" w:cs="Arial"/>
          <w:sz w:val="20"/>
        </w:rPr>
      </w:pPr>
    </w:p>
    <w:p w14:paraId="61E7D2A7" w14:textId="6A7A0B5C" w:rsidR="00B4599A" w:rsidRPr="00CD5328" w:rsidRDefault="00382713" w:rsidP="00915209">
      <w:pPr>
        <w:widowControl w:val="0"/>
        <w:spacing w:after="0" w:line="240" w:lineRule="auto"/>
        <w:ind w:left="567"/>
        <w:jc w:val="both"/>
        <w:rPr>
          <w:rFonts w:ascii="Arial" w:hAnsi="Arial" w:cs="Arial"/>
          <w:sz w:val="20"/>
          <w:lang w:val="es-ES_tradnl"/>
        </w:rPr>
      </w:pPr>
      <w:r>
        <w:rPr>
          <w:rFonts w:ascii="Arial" w:hAnsi="Arial" w:cs="Arial"/>
          <w:sz w:val="20"/>
          <w:lang w:val="es-ES"/>
        </w:rPr>
        <w:t xml:space="preserve">El contrato se perfecciona con </w:t>
      </w:r>
      <w:r w:rsidR="00224467">
        <w:rPr>
          <w:rFonts w:ascii="Arial" w:hAnsi="Arial" w:cs="Arial"/>
          <w:sz w:val="20"/>
          <w:lang w:val="es-ES"/>
        </w:rPr>
        <w:t>la suscripción d</w:t>
      </w:r>
      <w:r>
        <w:rPr>
          <w:rFonts w:ascii="Arial" w:hAnsi="Arial" w:cs="Arial"/>
          <w:sz w:val="20"/>
          <w:lang w:val="es-ES"/>
        </w:rPr>
        <w:t xml:space="preserve">el documento que lo contiene. Para dicho efecto el </w:t>
      </w:r>
      <w:r w:rsidR="004D6E28" w:rsidRPr="00CD5328">
        <w:rPr>
          <w:rFonts w:ascii="Arial" w:hAnsi="Arial" w:cs="Arial"/>
          <w:sz w:val="20"/>
        </w:rPr>
        <w:t xml:space="preserve">postor ganador de la </w:t>
      </w:r>
      <w:r w:rsidR="003C26C8">
        <w:rPr>
          <w:rFonts w:ascii="Arial" w:hAnsi="Arial" w:cs="Arial"/>
          <w:sz w:val="20"/>
        </w:rPr>
        <w:t>b</w:t>
      </w:r>
      <w:r w:rsidR="004D6E28" w:rsidRPr="00CD5328">
        <w:rPr>
          <w:rFonts w:ascii="Arial" w:hAnsi="Arial" w:cs="Arial"/>
          <w:sz w:val="20"/>
        </w:rPr>
        <w:t xml:space="preserve">uena </w:t>
      </w:r>
      <w:r w:rsidR="003C26C8">
        <w:rPr>
          <w:rFonts w:ascii="Arial" w:hAnsi="Arial" w:cs="Arial"/>
          <w:sz w:val="20"/>
        </w:rPr>
        <w:t>p</w:t>
      </w:r>
      <w:r w:rsidR="004D6E28" w:rsidRPr="00CD5328">
        <w:rPr>
          <w:rFonts w:ascii="Arial" w:hAnsi="Arial" w:cs="Arial"/>
          <w:sz w:val="20"/>
        </w:rPr>
        <w:t xml:space="preserve">ro, </w:t>
      </w:r>
      <w:r w:rsidR="00056624">
        <w:rPr>
          <w:rFonts w:ascii="Arial" w:hAnsi="Arial" w:cs="Arial"/>
          <w:sz w:val="20"/>
        </w:rPr>
        <w:t>d</w:t>
      </w:r>
      <w:r w:rsidR="00056624" w:rsidRPr="00056624">
        <w:rPr>
          <w:rFonts w:ascii="Arial" w:hAnsi="Arial" w:cs="Arial"/>
          <w:sz w:val="20"/>
        </w:rPr>
        <w:t xml:space="preserve">entro del plazo </w:t>
      </w:r>
      <w:r w:rsidR="00DB04F1">
        <w:rPr>
          <w:rFonts w:ascii="Arial" w:hAnsi="Arial" w:cs="Arial"/>
          <w:sz w:val="20"/>
        </w:rPr>
        <w:t xml:space="preserve">previsto en el numeral 3.1 de la sección general de la </w:t>
      </w:r>
      <w:r w:rsidR="00777A82">
        <w:rPr>
          <w:rFonts w:ascii="Arial" w:hAnsi="Arial" w:cs="Arial"/>
          <w:sz w:val="20"/>
        </w:rPr>
        <w:t>solicitud de expresión de interés</w:t>
      </w:r>
      <w:r w:rsidR="000B10DA">
        <w:rPr>
          <w:rFonts w:ascii="Arial" w:hAnsi="Arial" w:cs="Arial"/>
          <w:sz w:val="20"/>
        </w:rPr>
        <w:t>,</w:t>
      </w:r>
      <w:r w:rsidR="00DB04F1">
        <w:rPr>
          <w:rFonts w:ascii="Arial" w:hAnsi="Arial" w:cs="Arial"/>
          <w:sz w:val="20"/>
        </w:rPr>
        <w:t xml:space="preserve"> debe presentar l</w:t>
      </w:r>
      <w:r w:rsidR="00550AC0" w:rsidRPr="00CD5328">
        <w:rPr>
          <w:rFonts w:ascii="Arial" w:hAnsi="Arial" w:cs="Arial"/>
          <w:sz w:val="20"/>
          <w:lang w:val="es-ES_tradnl"/>
        </w:rPr>
        <w:t xml:space="preserve">a documentación </w:t>
      </w:r>
      <w:r w:rsidR="000B10DA">
        <w:rPr>
          <w:rFonts w:ascii="Arial" w:hAnsi="Arial" w:cs="Arial"/>
          <w:sz w:val="20"/>
          <w:lang w:val="es-ES_tradnl"/>
        </w:rPr>
        <w:t xml:space="preserve">requerida </w:t>
      </w:r>
      <w:r w:rsidR="00550AC0" w:rsidRPr="00CD5328">
        <w:rPr>
          <w:rFonts w:ascii="Arial" w:hAnsi="Arial" w:cs="Arial"/>
          <w:sz w:val="20"/>
          <w:lang w:val="es-ES_tradnl"/>
        </w:rPr>
        <w:t xml:space="preserve">en </w:t>
      </w:r>
      <w:r w:rsidR="00550AC0" w:rsidRPr="00CD5328">
        <w:rPr>
          <w:rFonts w:ascii="Arial" w:hAnsi="Arial" w:cs="Arial"/>
          <w:sz w:val="20"/>
          <w:highlight w:val="lightGray"/>
          <w:lang w:val="es-ES_tradnl"/>
        </w:rPr>
        <w:t>[INDICAR LUGAR Y DIRECCIÓN EXACTA DONDE DEBERÁ DIRIGIRSE EL POSTOR GANADOR]</w:t>
      </w:r>
      <w:r w:rsidR="00550AC0" w:rsidRPr="00CD5328">
        <w:rPr>
          <w:rFonts w:ascii="Arial" w:hAnsi="Arial" w:cs="Arial"/>
          <w:sz w:val="20"/>
          <w:lang w:val="es-ES_tradnl"/>
        </w:rPr>
        <w:t>.</w:t>
      </w:r>
    </w:p>
    <w:p w14:paraId="15893C58" w14:textId="77777777" w:rsidR="0060078A" w:rsidRDefault="0060078A" w:rsidP="00915209">
      <w:pPr>
        <w:widowControl w:val="0"/>
        <w:spacing w:after="0" w:line="240" w:lineRule="auto"/>
        <w:ind w:left="567"/>
        <w:jc w:val="both"/>
        <w:rPr>
          <w:rFonts w:ascii="Arial" w:hAnsi="Arial" w:cs="Arial"/>
          <w:sz w:val="20"/>
          <w:lang w:val="es-ES_tradnl"/>
        </w:rPr>
      </w:pPr>
    </w:p>
    <w:p w14:paraId="50328AA7" w14:textId="77777777" w:rsidR="009E32C8" w:rsidRPr="006831F3" w:rsidRDefault="009E32C8" w:rsidP="00915209">
      <w:pPr>
        <w:widowControl w:val="0"/>
        <w:spacing w:after="0" w:line="240" w:lineRule="auto"/>
        <w:ind w:left="567"/>
        <w:jc w:val="both"/>
        <w:rPr>
          <w:rFonts w:ascii="Arial" w:hAnsi="Arial" w:cs="Arial"/>
          <w:sz w:val="20"/>
        </w:rPr>
      </w:pPr>
    </w:p>
    <w:p w14:paraId="3DFDFB17" w14:textId="77777777" w:rsidR="00A111F3" w:rsidRDefault="00A111F3" w:rsidP="002F7449">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539673B3" w14:textId="77777777" w:rsidR="00CB6172" w:rsidRPr="00CD5328" w:rsidRDefault="00CB6172" w:rsidP="00CB6172">
      <w:pPr>
        <w:widowControl w:val="0"/>
        <w:spacing w:after="0" w:line="240" w:lineRule="auto"/>
        <w:ind w:firstLine="66"/>
        <w:jc w:val="both"/>
        <w:rPr>
          <w:rFonts w:ascii="Arial" w:eastAsia="Times New Roman" w:hAnsi="Arial" w:cs="Arial"/>
          <w:b/>
          <w:i/>
          <w:color w:val="0000FF"/>
          <w:sz w:val="20"/>
          <w:lang w:val="es-ES" w:eastAsia="es-ES"/>
        </w:rPr>
      </w:pPr>
    </w:p>
    <w:p w14:paraId="4DE18BC5" w14:textId="33A9C2D3" w:rsidR="00A111F3" w:rsidRDefault="00A111F3" w:rsidP="007F6772">
      <w:pPr>
        <w:widowControl w:val="0"/>
        <w:numPr>
          <w:ilvl w:val="0"/>
          <w:numId w:val="18"/>
        </w:numPr>
        <w:spacing w:after="0" w:line="240" w:lineRule="auto"/>
        <w:ind w:left="284" w:hanging="284"/>
        <w:jc w:val="both"/>
        <w:rPr>
          <w:rFonts w:ascii="Arial" w:hAnsi="Arial" w:cs="Arial"/>
          <w:i/>
          <w:color w:val="0000FF"/>
          <w:sz w:val="20"/>
        </w:rPr>
      </w:pPr>
      <w:r w:rsidRPr="00CD5328">
        <w:rPr>
          <w:rFonts w:ascii="Arial" w:hAnsi="Arial" w:cs="Arial"/>
          <w:i/>
          <w:color w:val="0000FF"/>
          <w:sz w:val="20"/>
        </w:rPr>
        <w:t xml:space="preserve">Esta disposición </w:t>
      </w:r>
      <w:r w:rsidRPr="003C11AA">
        <w:rPr>
          <w:rFonts w:ascii="Arial" w:hAnsi="Arial" w:cs="Arial"/>
          <w:i/>
          <w:color w:val="0000FF"/>
          <w:sz w:val="20"/>
          <w:u w:val="single"/>
        </w:rPr>
        <w:t>s</w:t>
      </w:r>
      <w:r w:rsidR="004D6E28">
        <w:rPr>
          <w:rFonts w:ascii="Arial" w:hAnsi="Arial" w:cs="Arial"/>
          <w:i/>
          <w:color w:val="0000FF"/>
          <w:sz w:val="20"/>
          <w:u w:val="single"/>
        </w:rPr>
        <w:t>o</w:t>
      </w:r>
      <w:r w:rsidRPr="003C11AA">
        <w:rPr>
          <w:rFonts w:ascii="Arial" w:hAnsi="Arial" w:cs="Arial"/>
          <w:i/>
          <w:color w:val="0000FF"/>
          <w:sz w:val="20"/>
          <w:u w:val="single"/>
        </w:rPr>
        <w:t>lo</w:t>
      </w:r>
      <w:r w:rsidRPr="00CD5328">
        <w:rPr>
          <w:rFonts w:ascii="Arial" w:hAnsi="Arial" w:cs="Arial"/>
          <w:i/>
          <w:color w:val="0000FF"/>
          <w:sz w:val="20"/>
        </w:rPr>
        <w:t xml:space="preserve"> debe ser incluida en el caso que la Entidad considere la entrega de adelantos:</w:t>
      </w:r>
    </w:p>
    <w:p w14:paraId="60BBD410" w14:textId="77777777" w:rsidR="00787DB0" w:rsidRPr="00CD5328" w:rsidRDefault="00787DB0" w:rsidP="00787DB0">
      <w:pPr>
        <w:widowControl w:val="0"/>
        <w:spacing w:after="0" w:line="240" w:lineRule="auto"/>
        <w:ind w:left="709"/>
        <w:jc w:val="both"/>
        <w:rPr>
          <w:rFonts w:ascii="Arial" w:hAnsi="Arial" w:cs="Arial"/>
          <w:i/>
          <w:color w:val="0000FF"/>
          <w:sz w:val="20"/>
        </w:rPr>
      </w:pPr>
    </w:p>
    <w:p w14:paraId="20C35F4D" w14:textId="77777777" w:rsidR="00A111F3" w:rsidRPr="00703DF1" w:rsidRDefault="002F7449" w:rsidP="00915209">
      <w:pPr>
        <w:pStyle w:val="Prrafodelista"/>
        <w:widowControl w:val="0"/>
        <w:numPr>
          <w:ilvl w:val="1"/>
          <w:numId w:val="22"/>
        </w:numPr>
        <w:spacing w:after="0" w:line="240" w:lineRule="auto"/>
        <w:ind w:left="567" w:hanging="567"/>
        <w:jc w:val="both"/>
        <w:rPr>
          <w:rFonts w:ascii="Arial" w:hAnsi="Arial" w:cs="Arial"/>
          <w:b/>
          <w:i/>
          <w:color w:val="0000FF"/>
          <w:sz w:val="20"/>
        </w:rPr>
      </w:pPr>
      <w:r w:rsidRPr="00703DF1">
        <w:rPr>
          <w:rFonts w:ascii="Arial" w:hAnsi="Arial" w:cs="Arial"/>
          <w:b/>
          <w:i/>
          <w:color w:val="0000FF"/>
          <w:sz w:val="20"/>
        </w:rPr>
        <w:t>ADELANTOS</w:t>
      </w:r>
      <w:r w:rsidRPr="00703DF1">
        <w:rPr>
          <w:rFonts w:ascii="Arial" w:hAnsi="Arial" w:cs="Arial"/>
          <w:b/>
          <w:i/>
          <w:color w:val="0000FF"/>
          <w:sz w:val="20"/>
          <w:vertAlign w:val="superscript"/>
        </w:rPr>
        <w:footnoteReference w:id="7"/>
      </w:r>
    </w:p>
    <w:p w14:paraId="022BDF9F" w14:textId="77777777" w:rsidR="00A111F3" w:rsidRPr="00CD5328" w:rsidRDefault="00A111F3" w:rsidP="00915209">
      <w:pPr>
        <w:pStyle w:val="WW-Textosinformato"/>
        <w:widowControl w:val="0"/>
        <w:tabs>
          <w:tab w:val="left" w:pos="851"/>
          <w:tab w:val="right" w:pos="10782"/>
        </w:tabs>
        <w:ind w:left="567"/>
        <w:jc w:val="both"/>
        <w:rPr>
          <w:rFonts w:ascii="Arial" w:eastAsia="Times New Roman" w:hAnsi="Arial" w:cs="Arial"/>
          <w:i/>
          <w:color w:val="0000FF"/>
          <w:lang w:val="es-ES"/>
        </w:rPr>
      </w:pPr>
    </w:p>
    <w:p w14:paraId="682E97A6" w14:textId="77777777" w:rsidR="002F7449" w:rsidRPr="00C86FD9" w:rsidRDefault="002F7449" w:rsidP="00915209">
      <w:pPr>
        <w:widowControl w:val="0"/>
        <w:spacing w:after="0" w:line="240" w:lineRule="auto"/>
        <w:ind w:left="567"/>
        <w:jc w:val="both"/>
        <w:rPr>
          <w:rFonts w:ascii="Arial" w:hAnsi="Arial" w:cs="Arial"/>
          <w:i/>
          <w:color w:val="0000FF"/>
          <w:sz w:val="20"/>
        </w:rPr>
      </w:pPr>
      <w:r w:rsidRPr="00C86FD9">
        <w:rPr>
          <w:rFonts w:ascii="Arial" w:eastAsia="Times New Roman" w:hAnsi="Arial" w:cs="Arial"/>
          <w:i/>
          <w:color w:val="0000FF"/>
          <w:sz w:val="20"/>
          <w:lang w:val="es-ES" w:eastAsia="es-ES"/>
        </w:rPr>
        <w:t xml:space="preserve">“La Entidad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w:t>
      </w:r>
      <w:r w:rsidR="009646A6">
        <w:rPr>
          <w:rFonts w:ascii="Arial" w:hAnsi="Arial" w:cs="Arial"/>
          <w:bCs/>
          <w:color w:val="0000FF"/>
          <w:sz w:val="20"/>
          <w:highlight w:val="lightGray"/>
          <w:lang w:val="es-ES"/>
        </w:rPr>
        <w:t xml:space="preserve">EN CONJUNTO </w:t>
      </w:r>
      <w:r w:rsidRPr="00B075C7">
        <w:rPr>
          <w:rFonts w:ascii="Arial" w:hAnsi="Arial" w:cs="Arial"/>
          <w:bCs/>
          <w:color w:val="0000FF"/>
          <w:sz w:val="20"/>
          <w:highlight w:val="lightGray"/>
          <w:lang w:val="es-ES"/>
        </w:rPr>
        <w:t xml:space="preserve">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p>
    <w:p w14:paraId="5E7CA0AF" w14:textId="77777777" w:rsidR="002F7449" w:rsidRPr="00C86FD9" w:rsidRDefault="002F7449" w:rsidP="00915209">
      <w:pPr>
        <w:widowControl w:val="0"/>
        <w:spacing w:after="0" w:line="240" w:lineRule="auto"/>
        <w:ind w:left="567"/>
        <w:jc w:val="both"/>
        <w:rPr>
          <w:rFonts w:ascii="Arial" w:hAnsi="Arial" w:cs="Arial"/>
          <w:i/>
          <w:color w:val="0000FF"/>
          <w:sz w:val="20"/>
        </w:rPr>
      </w:pPr>
    </w:p>
    <w:p w14:paraId="6E2D4133" w14:textId="1F3F49F3" w:rsidR="002F7449" w:rsidRDefault="002F7449" w:rsidP="00915209">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El contratista debe solicitar </w:t>
      </w:r>
      <w:r>
        <w:rPr>
          <w:rFonts w:ascii="Arial" w:hAnsi="Arial" w:cs="Arial"/>
          <w:bCs/>
          <w:i/>
          <w:color w:val="0000FF"/>
          <w:sz w:val="20"/>
          <w:lang w:val="es-ES"/>
        </w:rPr>
        <w:t xml:space="preserve">los adelantos 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 Y OPORTUNIDAD PARA LA SOLICITUD</w:t>
      </w:r>
      <w:r w:rsidRPr="00C86FD9">
        <w:rPr>
          <w:rFonts w:ascii="Arial" w:hAnsi="Arial" w:cs="Arial"/>
          <w:bCs/>
          <w:color w:val="0000FF"/>
          <w:sz w:val="20"/>
          <w:highlight w:val="lightGray"/>
          <w:lang w:val="es-ES"/>
        </w:rPr>
        <w:t>]</w:t>
      </w:r>
      <w:r w:rsidRPr="00C86FD9">
        <w:rPr>
          <w:rFonts w:ascii="Arial" w:hAnsi="Arial" w:cs="Arial"/>
          <w:bCs/>
          <w:i/>
          <w:color w:val="0000FF"/>
          <w:sz w:val="20"/>
          <w:lang w:val="es-ES"/>
        </w:rPr>
        <w:t>, adjuntando a su solicitud la garantía por adelantos</w:t>
      </w:r>
      <w:r w:rsidRPr="00C86FD9">
        <w:rPr>
          <w:rStyle w:val="Refdenotaalpie"/>
          <w:rFonts w:ascii="Arial" w:hAnsi="Arial" w:cs="Arial"/>
          <w:bCs/>
          <w:i/>
          <w:color w:val="0000FF"/>
          <w:sz w:val="20"/>
          <w:lang w:val="es-ES"/>
        </w:rPr>
        <w:footnoteReference w:id="8"/>
      </w:r>
      <w:r w:rsidRPr="00C86FD9">
        <w:rPr>
          <w:rFonts w:ascii="Arial" w:hAnsi="Arial" w:cs="Arial"/>
          <w:bCs/>
          <w:i/>
          <w:color w:val="0000FF"/>
          <w:sz w:val="20"/>
          <w:lang w:val="es-ES"/>
        </w:rPr>
        <w:t xml:space="preserve">mediante </w:t>
      </w:r>
      <w:r w:rsidRPr="00C86FD9">
        <w:rPr>
          <w:rFonts w:ascii="Arial" w:hAnsi="Arial" w:cs="Arial"/>
          <w:bCs/>
          <w:color w:val="0000FF"/>
          <w:sz w:val="20"/>
          <w:highlight w:val="lightGray"/>
          <w:lang w:val="es-ES"/>
        </w:rPr>
        <w:t>[CONSIGNAR CARTA FIANZA O PÓLIZA DE CAUCIÓN]</w:t>
      </w:r>
      <w:r w:rsidRPr="00C86FD9">
        <w:rPr>
          <w:rFonts w:ascii="Arial" w:hAnsi="Arial" w:cs="Arial"/>
          <w:bCs/>
          <w:i/>
          <w:color w:val="0000FF"/>
          <w:sz w:val="20"/>
          <w:lang w:val="es-ES"/>
        </w:rPr>
        <w:t xml:space="preserve"> </w:t>
      </w:r>
      <w:r w:rsidR="00A618A0">
        <w:rPr>
          <w:rFonts w:ascii="Arial" w:hAnsi="Arial" w:cs="Arial"/>
          <w:bCs/>
          <w:i/>
          <w:color w:val="0000FF"/>
          <w:sz w:val="20"/>
          <w:lang w:val="es-ES"/>
        </w:rPr>
        <w:t>acompañada</w:t>
      </w:r>
      <w:r w:rsidRPr="00C86FD9">
        <w:rPr>
          <w:rFonts w:ascii="Arial" w:hAnsi="Arial" w:cs="Arial"/>
          <w:bCs/>
          <w:i/>
          <w:color w:val="0000FF"/>
          <w:sz w:val="20"/>
          <w:lang w:val="es-ES"/>
        </w:rPr>
        <w:t xml:space="preserve"> </w:t>
      </w:r>
      <w:r w:rsidR="00A618A0">
        <w:rPr>
          <w:rFonts w:ascii="Arial" w:hAnsi="Arial" w:cs="Arial"/>
          <w:bCs/>
          <w:i/>
          <w:color w:val="0000FF"/>
          <w:sz w:val="20"/>
          <w:lang w:val="es-ES"/>
        </w:rPr>
        <w:t>d</w:t>
      </w:r>
      <w:r w:rsidRPr="00C86FD9">
        <w:rPr>
          <w:rFonts w:ascii="Arial" w:hAnsi="Arial" w:cs="Arial"/>
          <w:bCs/>
          <w:i/>
          <w:color w:val="0000FF"/>
          <w:sz w:val="20"/>
          <w:lang w:val="es-ES"/>
        </w:rPr>
        <w:t xml:space="preserve">el comprobante de pago correspondiente. </w:t>
      </w:r>
      <w:r>
        <w:rPr>
          <w:rFonts w:ascii="Arial" w:hAnsi="Arial" w:cs="Arial"/>
          <w:bCs/>
          <w:i/>
          <w:color w:val="0000FF"/>
          <w:sz w:val="20"/>
          <w:lang w:val="es-ES"/>
        </w:rPr>
        <w:t>Vencido dicho plazo no procede la solicitud.</w:t>
      </w:r>
    </w:p>
    <w:p w14:paraId="592B2362" w14:textId="77777777" w:rsidR="002F7449" w:rsidRDefault="002F7449" w:rsidP="00915209">
      <w:pPr>
        <w:widowControl w:val="0"/>
        <w:spacing w:after="0" w:line="240" w:lineRule="auto"/>
        <w:ind w:left="567"/>
        <w:jc w:val="both"/>
        <w:rPr>
          <w:rFonts w:ascii="Arial" w:hAnsi="Arial" w:cs="Arial"/>
          <w:bCs/>
          <w:i/>
          <w:color w:val="0000FF"/>
          <w:sz w:val="20"/>
          <w:lang w:val="es-ES"/>
        </w:rPr>
      </w:pPr>
    </w:p>
    <w:p w14:paraId="66F94921" w14:textId="77777777" w:rsidR="002F7449" w:rsidRPr="00C86FD9" w:rsidRDefault="002F7449" w:rsidP="00915209">
      <w:pPr>
        <w:widowControl w:val="0"/>
        <w:spacing w:after="0" w:line="240" w:lineRule="auto"/>
        <w:ind w:left="567"/>
        <w:jc w:val="both"/>
        <w:rPr>
          <w:rFonts w:ascii="Arial" w:hAnsi="Arial" w:cs="Arial"/>
          <w:bCs/>
          <w:i/>
          <w:color w:val="0000FF"/>
          <w:sz w:val="20"/>
          <w:lang w:val="es-ES"/>
        </w:rPr>
      </w:pPr>
      <w:r w:rsidRPr="00C86FD9">
        <w:rPr>
          <w:rFonts w:ascii="Arial" w:hAnsi="Arial" w:cs="Arial"/>
          <w:bCs/>
          <w:i/>
          <w:color w:val="0000FF"/>
          <w:sz w:val="20"/>
          <w:lang w:val="es-ES"/>
        </w:rPr>
        <w:t xml:space="preserve">La Entidad debe entregar el monto solicitado </w:t>
      </w:r>
      <w:r>
        <w:rPr>
          <w:rFonts w:ascii="Arial" w:hAnsi="Arial" w:cs="Arial"/>
          <w:bCs/>
          <w:i/>
          <w:color w:val="0000FF"/>
          <w:sz w:val="20"/>
          <w:lang w:val="es-ES"/>
        </w:rPr>
        <w:t xml:space="preserve">dentro de </w:t>
      </w:r>
      <w:r w:rsidRPr="00C86FD9">
        <w:rPr>
          <w:rFonts w:ascii="Arial" w:hAnsi="Arial" w:cs="Arial"/>
          <w:bCs/>
          <w:color w:val="0000FF"/>
          <w:sz w:val="20"/>
          <w:highlight w:val="lightGray"/>
          <w:lang w:val="es-ES"/>
        </w:rPr>
        <w:t xml:space="preserve">[CONSIGNAR </w:t>
      </w:r>
      <w:r>
        <w:rPr>
          <w:rFonts w:ascii="Arial" w:hAnsi="Arial" w:cs="Arial"/>
          <w:bCs/>
          <w:color w:val="0000FF"/>
          <w:sz w:val="20"/>
          <w:highlight w:val="lightGray"/>
          <w:lang w:val="es-ES"/>
        </w:rPr>
        <w:t>EL PLAZO</w:t>
      </w:r>
      <w:r w:rsidRPr="00C86FD9">
        <w:rPr>
          <w:rFonts w:ascii="Arial" w:hAnsi="Arial" w:cs="Arial"/>
          <w:bCs/>
          <w:color w:val="0000FF"/>
          <w:sz w:val="20"/>
          <w:highlight w:val="lightGray"/>
          <w:lang w:val="es-ES"/>
        </w:rPr>
        <w:t>]</w:t>
      </w:r>
      <w:r>
        <w:rPr>
          <w:rFonts w:ascii="Arial" w:hAnsi="Arial" w:cs="Arial"/>
          <w:bCs/>
          <w:color w:val="0000FF"/>
          <w:sz w:val="20"/>
          <w:lang w:val="es-ES"/>
        </w:rPr>
        <w:t xml:space="preserve"> </w:t>
      </w:r>
      <w:r w:rsidRPr="007510E5">
        <w:rPr>
          <w:rFonts w:ascii="Arial" w:hAnsi="Arial" w:cs="Arial"/>
          <w:bCs/>
          <w:i/>
          <w:color w:val="0000FF"/>
          <w:sz w:val="20"/>
          <w:lang w:val="es-ES"/>
        </w:rPr>
        <w:t xml:space="preserve">siguientes a la </w:t>
      </w:r>
      <w:r>
        <w:rPr>
          <w:rFonts w:ascii="Arial" w:hAnsi="Arial" w:cs="Arial"/>
          <w:bCs/>
          <w:i/>
          <w:color w:val="0000FF"/>
          <w:sz w:val="20"/>
          <w:lang w:val="es-ES"/>
        </w:rPr>
        <w:t xml:space="preserve">presentación de la </w:t>
      </w:r>
      <w:r w:rsidRPr="007510E5">
        <w:rPr>
          <w:rFonts w:ascii="Arial" w:hAnsi="Arial" w:cs="Arial"/>
          <w:bCs/>
          <w:i/>
          <w:color w:val="0000FF"/>
          <w:sz w:val="20"/>
          <w:lang w:val="es-ES"/>
        </w:rPr>
        <w:t>solicitud</w:t>
      </w:r>
      <w:r>
        <w:rPr>
          <w:rFonts w:ascii="Arial" w:hAnsi="Arial" w:cs="Arial"/>
          <w:bCs/>
          <w:i/>
          <w:color w:val="0000FF"/>
          <w:sz w:val="20"/>
          <w:lang w:val="es-ES"/>
        </w:rPr>
        <w:t xml:space="preserve"> del contratista</w:t>
      </w:r>
      <w:r w:rsidRPr="007510E5">
        <w:rPr>
          <w:rFonts w:ascii="Arial" w:hAnsi="Arial" w:cs="Arial"/>
          <w:bCs/>
          <w:i/>
          <w:color w:val="0000FF"/>
          <w:sz w:val="20"/>
          <w:lang w:val="es-ES"/>
        </w:rPr>
        <w:t>.</w:t>
      </w:r>
      <w:r w:rsidRPr="00C86FD9">
        <w:rPr>
          <w:rFonts w:ascii="Arial" w:hAnsi="Arial" w:cs="Arial"/>
          <w:bCs/>
          <w:i/>
          <w:color w:val="0000FF"/>
          <w:sz w:val="20"/>
          <w:lang w:val="es-ES"/>
        </w:rPr>
        <w:t xml:space="preserve"> </w:t>
      </w:r>
    </w:p>
    <w:p w14:paraId="047771BA" w14:textId="77777777" w:rsidR="002F7449" w:rsidRPr="00C86FD9" w:rsidRDefault="002F7449" w:rsidP="00915209">
      <w:pPr>
        <w:widowControl w:val="0"/>
        <w:spacing w:after="0" w:line="240" w:lineRule="auto"/>
        <w:ind w:left="567"/>
        <w:jc w:val="both"/>
        <w:rPr>
          <w:rFonts w:ascii="Arial" w:hAnsi="Arial" w:cs="Arial"/>
          <w:bCs/>
          <w:i/>
          <w:color w:val="0000FF"/>
          <w:sz w:val="20"/>
          <w:lang w:val="es-ES"/>
        </w:rPr>
      </w:pPr>
    </w:p>
    <w:p w14:paraId="75528DE9" w14:textId="77777777" w:rsidR="002F7449" w:rsidRPr="00C74615" w:rsidRDefault="002F7449" w:rsidP="00915209">
      <w:pPr>
        <w:pStyle w:val="WW-Textosinformato"/>
        <w:widowControl w:val="0"/>
        <w:tabs>
          <w:tab w:val="left" w:pos="567"/>
          <w:tab w:val="right" w:pos="10782"/>
        </w:tabs>
        <w:ind w:left="567"/>
        <w:jc w:val="both"/>
        <w:rPr>
          <w:rFonts w:ascii="Arial" w:hAnsi="Arial" w:cs="Arial"/>
        </w:rPr>
      </w:pPr>
    </w:p>
    <w:p w14:paraId="7B1B1D53" w14:textId="77777777" w:rsidR="00CB3BCF" w:rsidRPr="00CD5328" w:rsidRDefault="00CB3BCF" w:rsidP="00DF6FC2">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FORMA DE PAGO</w:t>
      </w:r>
    </w:p>
    <w:p w14:paraId="5A40F8C1" w14:textId="77777777" w:rsidR="00CB3BCF" w:rsidRPr="00CD5328" w:rsidRDefault="00CB3BCF" w:rsidP="00915209">
      <w:pPr>
        <w:widowControl w:val="0"/>
        <w:spacing w:after="0" w:line="240" w:lineRule="auto"/>
        <w:ind w:left="567"/>
        <w:jc w:val="both"/>
        <w:rPr>
          <w:rFonts w:ascii="Arial" w:hAnsi="Arial" w:cs="Arial"/>
          <w:sz w:val="20"/>
        </w:rPr>
      </w:pPr>
    </w:p>
    <w:p w14:paraId="0993EAD8" w14:textId="6FF4D5F6" w:rsidR="00CB64C4" w:rsidRPr="00CD5328" w:rsidRDefault="00CB64C4" w:rsidP="00915209">
      <w:pPr>
        <w:widowControl w:val="0"/>
        <w:spacing w:after="0" w:line="240" w:lineRule="auto"/>
        <w:ind w:left="567"/>
        <w:jc w:val="both"/>
        <w:rPr>
          <w:rFonts w:ascii="Arial" w:hAnsi="Arial" w:cs="Arial"/>
          <w:sz w:val="20"/>
        </w:rPr>
      </w:pPr>
      <w:r w:rsidRPr="00825886">
        <w:rPr>
          <w:rFonts w:ascii="Arial" w:hAnsi="Arial" w:cs="Arial"/>
          <w:color w:val="000000" w:themeColor="text1"/>
          <w:sz w:val="20"/>
        </w:rPr>
        <w:t>La Entidad realizar</w:t>
      </w:r>
      <w:r w:rsidR="000753BD" w:rsidRPr="00825886">
        <w:rPr>
          <w:rFonts w:ascii="Arial" w:hAnsi="Arial" w:cs="Arial"/>
          <w:color w:val="000000" w:themeColor="text1"/>
          <w:sz w:val="20"/>
        </w:rPr>
        <w:t>á</w:t>
      </w:r>
      <w:r w:rsidRPr="00825886">
        <w:rPr>
          <w:rFonts w:ascii="Arial" w:hAnsi="Arial" w:cs="Arial"/>
          <w:color w:val="000000" w:themeColor="text1"/>
          <w:sz w:val="20"/>
        </w:rPr>
        <w:t xml:space="preserve"> el pago </w:t>
      </w:r>
      <w:r w:rsidRPr="00CD5328">
        <w:rPr>
          <w:rFonts w:ascii="Arial" w:hAnsi="Arial" w:cs="Arial"/>
          <w:sz w:val="20"/>
        </w:rPr>
        <w:t xml:space="preserve">de la contraprestación pactada a favor del contratista en  </w:t>
      </w:r>
      <w:r w:rsidRPr="00CD5328">
        <w:rPr>
          <w:rFonts w:ascii="Arial" w:hAnsi="Arial" w:cs="Arial"/>
          <w:sz w:val="20"/>
          <w:highlight w:val="lightGray"/>
        </w:rPr>
        <w:t>[CONSIGNAR</w:t>
      </w:r>
      <w:r w:rsidR="00D74FE6">
        <w:rPr>
          <w:rFonts w:ascii="Arial" w:hAnsi="Arial" w:cs="Arial"/>
          <w:sz w:val="20"/>
          <w:highlight w:val="lightGray"/>
        </w:rPr>
        <w:t xml:space="preserve"> </w:t>
      </w:r>
      <w:r w:rsidR="00B34DD7">
        <w:rPr>
          <w:rFonts w:ascii="Arial" w:hAnsi="Arial" w:cs="Arial"/>
          <w:sz w:val="20"/>
          <w:highlight w:val="lightGray"/>
        </w:rPr>
        <w:t xml:space="preserve">SI SE TRATA DE PAGO ÚNICO, PAGOS PARCIALES O </w:t>
      </w:r>
      <w:r w:rsidR="00D70B04">
        <w:rPr>
          <w:rFonts w:ascii="Arial" w:hAnsi="Arial" w:cs="Arial"/>
          <w:sz w:val="20"/>
          <w:highlight w:val="lightGray"/>
        </w:rPr>
        <w:t xml:space="preserve">PAGOS </w:t>
      </w:r>
      <w:r w:rsidR="00B34DD7">
        <w:rPr>
          <w:rFonts w:ascii="Arial" w:hAnsi="Arial" w:cs="Arial"/>
          <w:sz w:val="20"/>
          <w:highlight w:val="lightGray"/>
        </w:rPr>
        <w:t xml:space="preserve">PERIÓDICOS, DE TRATARSE DE PAGOS PARCIALES O </w:t>
      </w:r>
      <w:r w:rsidR="00D70B04">
        <w:rPr>
          <w:rFonts w:ascii="Arial" w:hAnsi="Arial" w:cs="Arial"/>
          <w:sz w:val="20"/>
          <w:highlight w:val="lightGray"/>
        </w:rPr>
        <w:t xml:space="preserve">PAGOS </w:t>
      </w:r>
      <w:r w:rsidR="00B34DD7">
        <w:rPr>
          <w:rFonts w:ascii="Arial" w:hAnsi="Arial" w:cs="Arial"/>
          <w:sz w:val="20"/>
          <w:highlight w:val="lightGray"/>
        </w:rPr>
        <w:t>PERIÓDICOS PRECISAR EL PORCENTAJE APLICABLE A CADA UNO DE ELLOS EN FUNCIÓN AL MONTO DEL CONTRATO ORIGINAL</w:t>
      </w:r>
      <w:r w:rsidR="00F878E2">
        <w:rPr>
          <w:rFonts w:ascii="Arial" w:hAnsi="Arial" w:cs="Arial"/>
          <w:sz w:val="20"/>
          <w:highlight w:val="lightGray"/>
        </w:rPr>
        <w:t xml:space="preserve"> O </w:t>
      </w:r>
      <w:r w:rsidR="00F878E2" w:rsidRPr="002A1A0F">
        <w:rPr>
          <w:rFonts w:ascii="Arial" w:hAnsi="Arial" w:cs="Arial"/>
          <w:sz w:val="20"/>
          <w:highlight w:val="lightGray"/>
        </w:rPr>
        <w:t>TARIFAS EN EL CASO DE PROCEDIMIENTOS CONVOCADOS BAJO EL SISTEMA DE CONTRATACIÓN DE TARIFAS</w:t>
      </w:r>
      <w:r w:rsidRPr="00CD5328">
        <w:rPr>
          <w:rFonts w:ascii="Arial" w:hAnsi="Arial" w:cs="Arial"/>
          <w:sz w:val="20"/>
          <w:highlight w:val="lightGray"/>
        </w:rPr>
        <w:t>]</w:t>
      </w:r>
      <w:r w:rsidRPr="00CD5328">
        <w:rPr>
          <w:rFonts w:ascii="Arial" w:hAnsi="Arial" w:cs="Arial"/>
          <w:sz w:val="20"/>
        </w:rPr>
        <w:t xml:space="preserve">. </w:t>
      </w:r>
    </w:p>
    <w:p w14:paraId="0AA51512" w14:textId="77777777" w:rsidR="00CB64C4" w:rsidRPr="00CD5328" w:rsidRDefault="00CB64C4" w:rsidP="00915209">
      <w:pPr>
        <w:widowControl w:val="0"/>
        <w:spacing w:after="0" w:line="240" w:lineRule="auto"/>
        <w:ind w:left="567"/>
        <w:jc w:val="both"/>
        <w:rPr>
          <w:rFonts w:ascii="Arial" w:hAnsi="Arial" w:cs="Arial"/>
          <w:sz w:val="20"/>
        </w:rPr>
      </w:pPr>
    </w:p>
    <w:p w14:paraId="7A261AA5" w14:textId="77777777" w:rsidR="00CB64C4" w:rsidRPr="00CD5328" w:rsidRDefault="00550978" w:rsidP="00915209">
      <w:pPr>
        <w:widowControl w:val="0"/>
        <w:spacing w:after="0" w:line="240" w:lineRule="auto"/>
        <w:ind w:left="567"/>
        <w:jc w:val="both"/>
        <w:rPr>
          <w:rFonts w:ascii="Arial" w:hAnsi="Arial" w:cs="Arial"/>
          <w:sz w:val="20"/>
        </w:rPr>
      </w:pPr>
      <w:r>
        <w:rPr>
          <w:rFonts w:ascii="Arial" w:hAnsi="Arial" w:cs="Arial"/>
          <w:sz w:val="20"/>
        </w:rPr>
        <w:t>P</w:t>
      </w:r>
      <w:r w:rsidR="00490F12" w:rsidRPr="00CD5328">
        <w:rPr>
          <w:rFonts w:ascii="Arial" w:hAnsi="Arial" w:cs="Arial"/>
          <w:sz w:val="20"/>
        </w:rPr>
        <w:t>ara efectos del pago de las contraprestaciones ejecutadas por el contratista, la Entidad debe contar con la siguiente documentación</w:t>
      </w:r>
      <w:r w:rsidR="00CB64C4" w:rsidRPr="00CD5328">
        <w:rPr>
          <w:rFonts w:ascii="Arial" w:hAnsi="Arial" w:cs="Arial"/>
          <w:sz w:val="20"/>
        </w:rPr>
        <w:t>:</w:t>
      </w:r>
    </w:p>
    <w:p w14:paraId="22D9143E" w14:textId="77777777" w:rsidR="00CB64C4" w:rsidRPr="00CD5328" w:rsidRDefault="00CB64C4" w:rsidP="00915209">
      <w:pPr>
        <w:widowControl w:val="0"/>
        <w:spacing w:after="0" w:line="240" w:lineRule="auto"/>
        <w:ind w:left="567"/>
        <w:jc w:val="both"/>
        <w:rPr>
          <w:rFonts w:ascii="Arial" w:hAnsi="Arial" w:cs="Arial"/>
          <w:b/>
          <w:sz w:val="20"/>
        </w:rPr>
      </w:pPr>
    </w:p>
    <w:p w14:paraId="46CC93CE" w14:textId="77777777" w:rsidR="00452BDF" w:rsidRDefault="00CB64C4" w:rsidP="00915209">
      <w:pPr>
        <w:widowControl w:val="0"/>
        <w:numPr>
          <w:ilvl w:val="0"/>
          <w:numId w:val="9"/>
        </w:numPr>
        <w:tabs>
          <w:tab w:val="clear" w:pos="1470"/>
        </w:tabs>
        <w:spacing w:after="0" w:line="240" w:lineRule="auto"/>
        <w:ind w:left="851" w:hanging="284"/>
        <w:jc w:val="both"/>
        <w:rPr>
          <w:rFonts w:ascii="Arial" w:hAnsi="Arial" w:cs="Arial"/>
          <w:b/>
          <w:i/>
          <w:sz w:val="20"/>
        </w:rPr>
      </w:pPr>
      <w:r w:rsidRPr="00452BDF">
        <w:rPr>
          <w:rFonts w:ascii="Arial" w:hAnsi="Arial" w:cs="Arial"/>
          <w:sz w:val="20"/>
        </w:rPr>
        <w:t xml:space="preserve">Informe del funcionario responsable del </w:t>
      </w:r>
      <w:r w:rsidR="00FC3C5E" w:rsidRPr="00452BDF">
        <w:rPr>
          <w:rFonts w:ascii="Arial" w:hAnsi="Arial" w:cs="Arial"/>
          <w:sz w:val="20"/>
          <w:highlight w:val="lightGray"/>
        </w:rPr>
        <w:t>[</w:t>
      </w:r>
      <w:r w:rsidR="00FC3C5E" w:rsidRPr="00452BDF">
        <w:rPr>
          <w:rFonts w:ascii="Arial" w:hAnsi="Arial" w:cs="Arial"/>
          <w:sz w:val="20"/>
          <w:highlight w:val="lightGray"/>
          <w:lang w:val="es-ES"/>
        </w:rPr>
        <w:t>REGISTRAR  LA DENOMINACIÓN DEL ÁREA RESPONSABLE DE OTORGAR LA CONFORMIDAD</w:t>
      </w:r>
      <w:r w:rsidR="00FC3C5E" w:rsidRPr="00452BDF">
        <w:rPr>
          <w:rFonts w:ascii="Arial" w:hAnsi="Arial" w:cs="Arial"/>
          <w:sz w:val="20"/>
          <w:highlight w:val="lightGray"/>
        </w:rPr>
        <w:t>]</w:t>
      </w:r>
      <w:r w:rsidRPr="00452BDF">
        <w:rPr>
          <w:rFonts w:ascii="Arial" w:hAnsi="Arial" w:cs="Arial"/>
          <w:sz w:val="20"/>
        </w:rPr>
        <w:t xml:space="preserve"> emitiendo </w:t>
      </w:r>
      <w:r w:rsidR="00EB5DC6">
        <w:rPr>
          <w:rFonts w:ascii="Arial" w:hAnsi="Arial" w:cs="Arial"/>
          <w:sz w:val="20"/>
        </w:rPr>
        <w:t>la</w:t>
      </w:r>
      <w:r w:rsidRPr="00452BDF">
        <w:rPr>
          <w:rFonts w:ascii="Arial" w:hAnsi="Arial" w:cs="Arial"/>
          <w:sz w:val="20"/>
        </w:rPr>
        <w:t xml:space="preserve"> conformidad de la prestación efectuada</w:t>
      </w:r>
      <w:r w:rsidR="0025775E" w:rsidRPr="00452BDF">
        <w:rPr>
          <w:rFonts w:ascii="Arial" w:hAnsi="Arial" w:cs="Arial"/>
          <w:sz w:val="20"/>
        </w:rPr>
        <w:t>.</w:t>
      </w:r>
    </w:p>
    <w:p w14:paraId="314F0FCB" w14:textId="77777777" w:rsidR="00452BDF" w:rsidRDefault="00CB64C4" w:rsidP="00915209">
      <w:pPr>
        <w:widowControl w:val="0"/>
        <w:numPr>
          <w:ilvl w:val="0"/>
          <w:numId w:val="9"/>
        </w:numPr>
        <w:tabs>
          <w:tab w:val="clear" w:pos="1470"/>
        </w:tabs>
        <w:spacing w:after="0" w:line="240" w:lineRule="auto"/>
        <w:ind w:left="851" w:hanging="284"/>
        <w:jc w:val="both"/>
        <w:rPr>
          <w:rFonts w:ascii="Arial" w:hAnsi="Arial" w:cs="Arial"/>
          <w:b/>
          <w:i/>
          <w:sz w:val="20"/>
        </w:rPr>
      </w:pPr>
      <w:r w:rsidRPr="00452BDF">
        <w:rPr>
          <w:rFonts w:ascii="Arial" w:hAnsi="Arial" w:cs="Arial"/>
          <w:sz w:val="20"/>
        </w:rPr>
        <w:t>Comprobante de pago.</w:t>
      </w:r>
    </w:p>
    <w:p w14:paraId="411D9CF0" w14:textId="460E7A43" w:rsidR="00CB64C4" w:rsidRPr="00452BDF" w:rsidRDefault="00CB64C4" w:rsidP="00915209">
      <w:pPr>
        <w:widowControl w:val="0"/>
        <w:numPr>
          <w:ilvl w:val="0"/>
          <w:numId w:val="9"/>
        </w:numPr>
        <w:tabs>
          <w:tab w:val="clear" w:pos="1470"/>
        </w:tabs>
        <w:spacing w:after="0" w:line="240" w:lineRule="auto"/>
        <w:ind w:left="851" w:hanging="284"/>
        <w:jc w:val="both"/>
        <w:rPr>
          <w:rFonts w:ascii="Arial" w:hAnsi="Arial" w:cs="Arial"/>
          <w:b/>
          <w:i/>
          <w:sz w:val="20"/>
        </w:rPr>
      </w:pPr>
      <w:r w:rsidRPr="00452BDF">
        <w:rPr>
          <w:rFonts w:ascii="Arial" w:hAnsi="Arial" w:cs="Arial"/>
          <w:sz w:val="20"/>
          <w:highlight w:val="lightGray"/>
        </w:rPr>
        <w:t xml:space="preserve">[CONSIGNAR OTRA </w:t>
      </w:r>
      <w:r w:rsidR="009A4B81" w:rsidRPr="00452BDF">
        <w:rPr>
          <w:rFonts w:ascii="Arial" w:hAnsi="Arial" w:cs="Arial"/>
          <w:sz w:val="20"/>
          <w:highlight w:val="lightGray"/>
        </w:rPr>
        <w:t>DOCUMENTACIÓN</w:t>
      </w:r>
      <w:r w:rsidRPr="00452BDF">
        <w:rPr>
          <w:rFonts w:ascii="Arial" w:hAnsi="Arial" w:cs="Arial"/>
          <w:sz w:val="20"/>
          <w:highlight w:val="lightGray"/>
        </w:rPr>
        <w:t xml:space="preserve"> NECESARIA A SER PRESENTADA PARA EL PAGO </w:t>
      </w:r>
      <w:r w:rsidR="009A4B81" w:rsidRPr="00452BDF">
        <w:rPr>
          <w:rFonts w:ascii="Arial" w:hAnsi="Arial" w:cs="Arial"/>
          <w:sz w:val="20"/>
          <w:highlight w:val="lightGray"/>
        </w:rPr>
        <w:t>ÚNICO</w:t>
      </w:r>
      <w:r w:rsidRPr="00452BDF">
        <w:rPr>
          <w:rFonts w:ascii="Arial" w:hAnsi="Arial" w:cs="Arial"/>
          <w:sz w:val="20"/>
          <w:highlight w:val="lightGray"/>
        </w:rPr>
        <w:t xml:space="preserve"> O LOS PAGOS </w:t>
      </w:r>
      <w:r w:rsidR="00D70B04">
        <w:rPr>
          <w:rFonts w:ascii="Arial" w:hAnsi="Arial" w:cs="Arial"/>
          <w:sz w:val="20"/>
          <w:highlight w:val="lightGray"/>
        </w:rPr>
        <w:t>PARCIALES O PERIÓDICOS</w:t>
      </w:r>
      <w:r w:rsidR="001561FB" w:rsidRPr="001561FB">
        <w:rPr>
          <w:rFonts w:ascii="Arial" w:hAnsi="Arial" w:cs="Arial"/>
          <w:iCs/>
          <w:sz w:val="20"/>
          <w:highlight w:val="lightGray"/>
        </w:rPr>
        <w:t xml:space="preserve"> </w:t>
      </w:r>
      <w:r w:rsidR="001561FB">
        <w:rPr>
          <w:rFonts w:ascii="Arial" w:hAnsi="Arial" w:cs="Arial"/>
          <w:iCs/>
          <w:sz w:val="20"/>
          <w:highlight w:val="lightGray"/>
        </w:rPr>
        <w:t>O</w:t>
      </w:r>
      <w:r w:rsidR="001561FB" w:rsidRPr="00873566">
        <w:rPr>
          <w:rFonts w:ascii="Arial" w:hAnsi="Arial" w:cs="Arial"/>
          <w:iCs/>
          <w:sz w:val="20"/>
          <w:highlight w:val="lightGray"/>
        </w:rPr>
        <w:t xml:space="preserve"> </w:t>
      </w:r>
      <w:r w:rsidR="001561FB">
        <w:rPr>
          <w:rFonts w:ascii="Arial" w:hAnsi="Arial" w:cs="Arial"/>
          <w:iCs/>
          <w:sz w:val="20"/>
          <w:highlight w:val="lightGray"/>
        </w:rPr>
        <w:t xml:space="preserve">LA </w:t>
      </w:r>
      <w:r w:rsidR="001561FB" w:rsidRPr="00873566">
        <w:rPr>
          <w:rFonts w:ascii="Arial" w:hAnsi="Arial" w:cs="Arial"/>
          <w:iCs/>
          <w:sz w:val="20"/>
          <w:highlight w:val="lightGray"/>
        </w:rPr>
        <w:t>TARIFA EN EL CASO DE PROCEDIMIENTOS CONVOCADOS BAJO EL SISTEMA DE CONTRATACIÓN DE TARIFAS</w:t>
      </w:r>
      <w:r w:rsidRPr="00452BDF">
        <w:rPr>
          <w:rFonts w:ascii="Arial" w:hAnsi="Arial" w:cs="Arial"/>
          <w:sz w:val="20"/>
          <w:highlight w:val="lightGray"/>
        </w:rPr>
        <w:t>, SEGÚN CORRESPONDA]</w:t>
      </w:r>
      <w:r w:rsidRPr="00452BDF">
        <w:rPr>
          <w:rFonts w:ascii="Arial" w:hAnsi="Arial" w:cs="Arial"/>
          <w:sz w:val="20"/>
        </w:rPr>
        <w:t>.</w:t>
      </w:r>
    </w:p>
    <w:p w14:paraId="281A73E3" w14:textId="77777777" w:rsidR="00944BF5" w:rsidRPr="00CD5328" w:rsidRDefault="00944BF5" w:rsidP="00EE6223">
      <w:pPr>
        <w:pStyle w:val="WW-Textosinformato"/>
        <w:widowControl w:val="0"/>
        <w:tabs>
          <w:tab w:val="left" w:pos="567"/>
          <w:tab w:val="right" w:pos="10782"/>
        </w:tabs>
        <w:ind w:left="700"/>
        <w:jc w:val="both"/>
        <w:rPr>
          <w:rFonts w:ascii="Arial" w:hAnsi="Arial" w:cs="Arial"/>
        </w:rPr>
      </w:pPr>
    </w:p>
    <w:p w14:paraId="06338270" w14:textId="77777777" w:rsidR="001D690D" w:rsidRDefault="001D690D" w:rsidP="001D690D">
      <w:pPr>
        <w:widowControl w:val="0"/>
        <w:spacing w:after="0" w:line="240" w:lineRule="auto"/>
        <w:jc w:val="both"/>
        <w:rPr>
          <w:rFonts w:ascii="Arial" w:eastAsia="Times New Roman" w:hAnsi="Arial" w:cs="Arial"/>
          <w:b/>
          <w:i/>
          <w:color w:val="0000FF"/>
          <w:sz w:val="20"/>
          <w:lang w:val="es-ES" w:eastAsia="es-ES"/>
        </w:rPr>
      </w:pPr>
      <w:r w:rsidRPr="00CD5328">
        <w:rPr>
          <w:rFonts w:ascii="Arial" w:eastAsia="Times New Roman" w:hAnsi="Arial" w:cs="Arial"/>
          <w:b/>
          <w:i/>
          <w:color w:val="0000FF"/>
          <w:sz w:val="20"/>
          <w:u w:val="single"/>
          <w:lang w:val="es-ES" w:eastAsia="es-ES"/>
        </w:rPr>
        <w:t>IMPORTANTE</w:t>
      </w:r>
      <w:r w:rsidRPr="00CD5328">
        <w:rPr>
          <w:rFonts w:ascii="Arial" w:eastAsia="Times New Roman" w:hAnsi="Arial" w:cs="Arial"/>
          <w:b/>
          <w:i/>
          <w:color w:val="0000FF"/>
          <w:sz w:val="20"/>
          <w:lang w:val="es-ES" w:eastAsia="es-ES"/>
        </w:rPr>
        <w:t xml:space="preserve">: </w:t>
      </w:r>
    </w:p>
    <w:p w14:paraId="011FC946" w14:textId="77777777" w:rsidR="001D690D" w:rsidRPr="00CD5328" w:rsidRDefault="001D690D" w:rsidP="001D690D">
      <w:pPr>
        <w:widowControl w:val="0"/>
        <w:spacing w:after="0" w:line="240" w:lineRule="auto"/>
        <w:ind w:firstLine="66"/>
        <w:jc w:val="both"/>
        <w:rPr>
          <w:rFonts w:ascii="Arial" w:eastAsia="Times New Roman" w:hAnsi="Arial" w:cs="Arial"/>
          <w:b/>
          <w:i/>
          <w:color w:val="0000FF"/>
          <w:sz w:val="20"/>
          <w:lang w:val="es-ES" w:eastAsia="es-ES"/>
        </w:rPr>
      </w:pPr>
    </w:p>
    <w:p w14:paraId="562BB539" w14:textId="69A627FF" w:rsidR="00852900" w:rsidRPr="00852900" w:rsidRDefault="00852900" w:rsidP="00852900">
      <w:pPr>
        <w:widowControl w:val="0"/>
        <w:numPr>
          <w:ilvl w:val="0"/>
          <w:numId w:val="18"/>
        </w:numPr>
        <w:spacing w:after="0" w:line="240" w:lineRule="auto"/>
        <w:ind w:left="284" w:hanging="284"/>
        <w:jc w:val="both"/>
        <w:rPr>
          <w:rFonts w:ascii="Arial" w:hAnsi="Arial" w:cs="Arial"/>
          <w:b/>
          <w:i/>
          <w:color w:val="0000FF"/>
          <w:sz w:val="20"/>
          <w:u w:val="single"/>
          <w:lang w:val="es-ES_tradnl"/>
        </w:rPr>
      </w:pPr>
      <w:r w:rsidRPr="00852900">
        <w:rPr>
          <w:rFonts w:ascii="Arial" w:hAnsi="Arial" w:cs="Arial"/>
          <w:i/>
          <w:color w:val="0000FF"/>
          <w:sz w:val="20"/>
        </w:rPr>
        <w:t>Una vez otorgada la conformidad de la prestación, el producto de la consultoría ser</w:t>
      </w:r>
      <w:r>
        <w:rPr>
          <w:rFonts w:ascii="Arial" w:hAnsi="Arial" w:cs="Arial"/>
          <w:i/>
          <w:color w:val="0000FF"/>
          <w:sz w:val="20"/>
        </w:rPr>
        <w:t>á</w:t>
      </w:r>
      <w:r w:rsidRPr="00852900">
        <w:rPr>
          <w:rFonts w:ascii="Arial" w:hAnsi="Arial" w:cs="Arial"/>
          <w:i/>
          <w:color w:val="0000FF"/>
          <w:sz w:val="20"/>
        </w:rPr>
        <w:t xml:space="preserve"> publicado en el portal institucional de la Entidad contratante, salvo la información calificada como secreta, confidencial o reservada por la normativa de la materia.</w:t>
      </w:r>
    </w:p>
    <w:p w14:paraId="58F0A7F8" w14:textId="77777777" w:rsidR="001D690D" w:rsidRPr="00CD5328" w:rsidRDefault="001D690D" w:rsidP="001D690D">
      <w:pPr>
        <w:widowControl w:val="0"/>
        <w:spacing w:after="0" w:line="240" w:lineRule="auto"/>
        <w:ind w:left="604"/>
        <w:jc w:val="both"/>
        <w:rPr>
          <w:rFonts w:ascii="Arial" w:hAnsi="Arial" w:cs="Arial"/>
          <w:i/>
          <w:color w:val="0000FF"/>
          <w:sz w:val="20"/>
        </w:rPr>
      </w:pPr>
    </w:p>
    <w:p w14:paraId="3E996BB6" w14:textId="77777777" w:rsidR="000938E3" w:rsidRPr="00CD5328" w:rsidRDefault="000938E3" w:rsidP="00DF6FC2">
      <w:pPr>
        <w:pStyle w:val="Prrafodelista"/>
        <w:widowControl w:val="0"/>
        <w:numPr>
          <w:ilvl w:val="1"/>
          <w:numId w:val="22"/>
        </w:numPr>
        <w:spacing w:after="0" w:line="240" w:lineRule="auto"/>
        <w:ind w:left="567" w:hanging="567"/>
        <w:jc w:val="both"/>
        <w:rPr>
          <w:rFonts w:ascii="Arial" w:hAnsi="Arial" w:cs="Arial"/>
          <w:b/>
          <w:sz w:val="20"/>
        </w:rPr>
      </w:pPr>
      <w:r w:rsidRPr="00CD5328">
        <w:rPr>
          <w:rFonts w:ascii="Arial" w:hAnsi="Arial" w:cs="Arial"/>
          <w:b/>
          <w:sz w:val="20"/>
        </w:rPr>
        <w:t>PLAZO PARA EL PAGO</w:t>
      </w:r>
    </w:p>
    <w:p w14:paraId="1EC5EC00" w14:textId="77777777" w:rsidR="000938E3" w:rsidRPr="00CD5328" w:rsidRDefault="000938E3" w:rsidP="00DF6FC2">
      <w:pPr>
        <w:widowControl w:val="0"/>
        <w:spacing w:after="0" w:line="240" w:lineRule="auto"/>
        <w:ind w:left="567"/>
        <w:jc w:val="both"/>
        <w:rPr>
          <w:rFonts w:ascii="Arial" w:hAnsi="Arial" w:cs="Arial"/>
          <w:sz w:val="20"/>
          <w:highlight w:val="green"/>
        </w:rPr>
      </w:pPr>
    </w:p>
    <w:p w14:paraId="29FB8F66" w14:textId="5A67C5F9" w:rsidR="00320552" w:rsidRPr="00320552" w:rsidRDefault="00320552" w:rsidP="00DF6FC2">
      <w:pPr>
        <w:spacing w:after="0" w:line="240" w:lineRule="auto"/>
        <w:ind w:left="567"/>
        <w:jc w:val="both"/>
        <w:rPr>
          <w:rFonts w:ascii="Arial" w:hAnsi="Arial" w:cs="Arial"/>
          <w:sz w:val="20"/>
        </w:rPr>
      </w:pPr>
      <w:r w:rsidRPr="00320552">
        <w:rPr>
          <w:rFonts w:ascii="Arial" w:hAnsi="Arial" w:cs="Arial"/>
          <w:sz w:val="20"/>
        </w:rPr>
        <w:t xml:space="preserve">La Entidad debe pagar las contraprestaciones pactadas a favor del contratista dentro de los quince (15) días calendario siguiente a la conformidad de los </w:t>
      </w:r>
      <w:r w:rsidR="003A38B5">
        <w:rPr>
          <w:rFonts w:ascii="Arial" w:hAnsi="Arial" w:cs="Arial"/>
          <w:sz w:val="20"/>
        </w:rPr>
        <w:t>servicios</w:t>
      </w:r>
      <w:r w:rsidRPr="00320552">
        <w:rPr>
          <w:rFonts w:ascii="Arial" w:hAnsi="Arial" w:cs="Arial"/>
          <w:sz w:val="20"/>
        </w:rPr>
        <w:t>, siempre que se verifiquen las condiciones establecidas en el contrato para ello.</w:t>
      </w:r>
    </w:p>
    <w:p w14:paraId="32B8F5E7" w14:textId="77777777" w:rsidR="00320552" w:rsidRDefault="00320552" w:rsidP="00DF6FC2">
      <w:pPr>
        <w:widowControl w:val="0"/>
        <w:spacing w:after="0" w:line="240" w:lineRule="auto"/>
        <w:ind w:left="567"/>
        <w:jc w:val="both"/>
        <w:rPr>
          <w:rFonts w:ascii="Arial" w:hAnsi="Arial" w:cs="Arial"/>
          <w:sz w:val="20"/>
        </w:rPr>
      </w:pPr>
    </w:p>
    <w:p w14:paraId="51213DA8" w14:textId="77777777" w:rsidR="00DF6FC2" w:rsidRDefault="00DF6FC2" w:rsidP="00DF6FC2">
      <w:pPr>
        <w:widowControl w:val="0"/>
        <w:spacing w:after="0" w:line="240" w:lineRule="auto"/>
        <w:ind w:left="567"/>
        <w:jc w:val="both"/>
        <w:rPr>
          <w:rFonts w:ascii="Arial" w:hAnsi="Arial" w:cs="Arial"/>
          <w:sz w:val="20"/>
        </w:rPr>
      </w:pPr>
    </w:p>
    <w:p w14:paraId="420ABBEF" w14:textId="77777777" w:rsidR="00AD4D4C" w:rsidRPr="0036626F" w:rsidRDefault="00AD4D4C" w:rsidP="00DF6FC2">
      <w:pPr>
        <w:pStyle w:val="Prrafodelista"/>
        <w:widowControl w:val="0"/>
        <w:numPr>
          <w:ilvl w:val="1"/>
          <w:numId w:val="22"/>
        </w:numPr>
        <w:spacing w:after="0" w:line="240" w:lineRule="auto"/>
        <w:ind w:left="567" w:hanging="567"/>
        <w:jc w:val="both"/>
        <w:rPr>
          <w:rFonts w:ascii="Arial" w:eastAsia="Times New Roman" w:hAnsi="Arial" w:cs="Arial"/>
          <w:b/>
          <w:i/>
          <w:color w:val="0000FF"/>
          <w:sz w:val="20"/>
          <w:lang w:val="es-ES" w:eastAsia="es-ES"/>
        </w:rPr>
      </w:pPr>
      <w:r w:rsidRPr="0036626F">
        <w:rPr>
          <w:rFonts w:ascii="Arial" w:eastAsia="Times New Roman" w:hAnsi="Arial" w:cs="Arial"/>
          <w:b/>
          <w:i/>
          <w:color w:val="0000FF"/>
          <w:sz w:val="20"/>
          <w:lang w:val="es-ES" w:eastAsia="es-ES"/>
        </w:rPr>
        <w:t>REAJUSTE DE LOS PAGOS</w:t>
      </w:r>
    </w:p>
    <w:p w14:paraId="30D89D30" w14:textId="77777777" w:rsidR="00AD4D4C" w:rsidRPr="00DF6FC2" w:rsidRDefault="00AD4D4C" w:rsidP="00DF6FC2">
      <w:pPr>
        <w:widowControl w:val="0"/>
        <w:spacing w:after="0" w:line="240" w:lineRule="auto"/>
        <w:ind w:left="567"/>
        <w:jc w:val="both"/>
        <w:rPr>
          <w:rFonts w:ascii="Arial" w:hAnsi="Arial" w:cs="Arial"/>
          <w:color w:val="0000FF"/>
          <w:sz w:val="20"/>
          <w:highlight w:val="yellow"/>
          <w:lang w:val="es-ES"/>
        </w:rPr>
      </w:pPr>
    </w:p>
    <w:p w14:paraId="0112FA5B" w14:textId="1B7DFBFD" w:rsidR="00AD4D4C" w:rsidRPr="00DF6FC2" w:rsidRDefault="00AD4D4C" w:rsidP="00DF6FC2">
      <w:pPr>
        <w:widowControl w:val="0"/>
        <w:spacing w:after="0" w:line="240" w:lineRule="auto"/>
        <w:ind w:left="567"/>
        <w:jc w:val="both"/>
        <w:rPr>
          <w:rFonts w:ascii="Arial" w:hAnsi="Arial" w:cs="Arial"/>
          <w:color w:val="0000FF"/>
          <w:sz w:val="20"/>
          <w:lang w:val="es-ES"/>
        </w:rPr>
      </w:pPr>
      <w:r w:rsidRPr="00DF6FC2">
        <w:rPr>
          <w:rFonts w:ascii="Arial" w:eastAsia="Times New Roman" w:hAnsi="Arial" w:cs="Arial"/>
          <w:color w:val="0000FF"/>
          <w:sz w:val="20"/>
          <w:highlight w:val="lightGray"/>
          <w:lang w:val="es-ES" w:eastAsia="es-ES"/>
        </w:rPr>
        <w:t xml:space="preserve">[DE SER EL CASO, CONSIGNAR EL PROCEDIMIENTO DE ACUERDO A LO PREVISTO EN EL </w:t>
      </w:r>
      <w:r w:rsidR="00A95291" w:rsidRPr="00DF6FC2">
        <w:rPr>
          <w:rFonts w:ascii="Arial" w:eastAsia="Times New Roman" w:hAnsi="Arial" w:cs="Arial"/>
          <w:color w:val="0000FF"/>
          <w:sz w:val="20"/>
          <w:highlight w:val="lightGray"/>
          <w:lang w:val="es-ES" w:eastAsia="es-ES"/>
        </w:rPr>
        <w:t xml:space="preserve">NUMERAL 1 DEL </w:t>
      </w:r>
      <w:r w:rsidRPr="00DF6FC2">
        <w:rPr>
          <w:rFonts w:ascii="Arial" w:eastAsia="Times New Roman" w:hAnsi="Arial" w:cs="Arial"/>
          <w:color w:val="0000FF"/>
          <w:sz w:val="20"/>
          <w:highlight w:val="lightGray"/>
          <w:lang w:val="es-ES" w:eastAsia="es-ES"/>
        </w:rPr>
        <w:t>ARTICULO 17 DEL REGLAMENTO]</w:t>
      </w:r>
    </w:p>
    <w:p w14:paraId="501B2636" w14:textId="77777777" w:rsidR="00AD4D4C" w:rsidRPr="00305716" w:rsidRDefault="00AD4D4C" w:rsidP="00AD4D4C">
      <w:pPr>
        <w:widowControl w:val="0"/>
        <w:spacing w:after="0" w:line="240" w:lineRule="auto"/>
        <w:ind w:left="360"/>
        <w:jc w:val="both"/>
        <w:rPr>
          <w:rFonts w:ascii="Arial" w:hAnsi="Arial" w:cs="Arial"/>
          <w:sz w:val="20"/>
          <w:lang w:val="es-ES"/>
        </w:rPr>
      </w:pPr>
    </w:p>
    <w:p w14:paraId="2EF9BE2D" w14:textId="4933AA89" w:rsidR="00E74E4E" w:rsidRDefault="00E74E4E">
      <w:pPr>
        <w:spacing w:after="0" w:line="240" w:lineRule="auto"/>
        <w:rPr>
          <w:rFonts w:ascii="Arial" w:hAnsi="Arial" w:cs="Arial"/>
          <w:sz w:val="20"/>
          <w:lang w:val="es-ES"/>
        </w:rPr>
      </w:pPr>
      <w:r>
        <w:rPr>
          <w:rFonts w:ascii="Arial" w:hAnsi="Arial" w:cs="Arial"/>
          <w:sz w:val="20"/>
          <w:lang w:val="es-ES"/>
        </w:rPr>
        <w:br w:type="page"/>
      </w:r>
    </w:p>
    <w:p w14:paraId="52064786" w14:textId="77777777" w:rsidR="00DD2A1F" w:rsidRPr="00AD4D4C" w:rsidRDefault="00DD2A1F" w:rsidP="00EE6223">
      <w:pPr>
        <w:widowControl w:val="0"/>
        <w:spacing w:after="0" w:line="240" w:lineRule="auto"/>
        <w:ind w:left="360"/>
        <w:jc w:val="both"/>
        <w:rPr>
          <w:rFonts w:ascii="Arial" w:hAnsi="Arial" w:cs="Arial"/>
          <w:sz w:val="20"/>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525E00" w:rsidRPr="00CD5328" w14:paraId="1A7CE4C4" w14:textId="77777777" w:rsidTr="00FC2F4D">
        <w:tc>
          <w:tcPr>
            <w:tcW w:w="8701" w:type="dxa"/>
          </w:tcPr>
          <w:p w14:paraId="345ACAA4" w14:textId="44DECD33" w:rsidR="00525E00" w:rsidRPr="00CD5328" w:rsidRDefault="00D5597F" w:rsidP="00CD5328">
            <w:pPr>
              <w:pStyle w:val="Prrafodelista"/>
              <w:widowControl w:val="0"/>
              <w:spacing w:after="0" w:line="240" w:lineRule="auto"/>
              <w:ind w:left="360"/>
              <w:jc w:val="center"/>
              <w:rPr>
                <w:rFonts w:ascii="Arial" w:hAnsi="Arial" w:cs="Arial"/>
                <w:b/>
                <w:sz w:val="12"/>
              </w:rPr>
            </w:pPr>
            <w:r w:rsidRPr="00CD5328">
              <w:rPr>
                <w:rFonts w:ascii="Arial" w:eastAsia="SimSun" w:hAnsi="Arial" w:cs="Arial"/>
                <w:sz w:val="20"/>
                <w:lang w:val="es-ES"/>
              </w:rPr>
              <w:br w:type="page"/>
            </w:r>
          </w:p>
          <w:p w14:paraId="1A1CD6D6" w14:textId="77777777" w:rsidR="00525E00" w:rsidRPr="00CD5328" w:rsidRDefault="00525E00" w:rsidP="00CD5328">
            <w:pPr>
              <w:pStyle w:val="Prrafodelista"/>
              <w:widowControl w:val="0"/>
              <w:spacing w:after="0" w:line="240" w:lineRule="auto"/>
              <w:ind w:left="0"/>
              <w:jc w:val="center"/>
              <w:rPr>
                <w:rFonts w:ascii="Arial" w:hAnsi="Arial" w:cs="Arial"/>
                <w:szCs w:val="22"/>
              </w:rPr>
            </w:pPr>
            <w:r w:rsidRPr="00CD5328">
              <w:rPr>
                <w:rFonts w:ascii="Arial" w:hAnsi="Arial" w:cs="Arial"/>
                <w:b/>
                <w:szCs w:val="22"/>
              </w:rPr>
              <w:t>CAPÍTULO III</w:t>
            </w:r>
          </w:p>
          <w:p w14:paraId="5F6AA0BD" w14:textId="36440A23" w:rsidR="00525E00" w:rsidRDefault="0027350B" w:rsidP="00A2144E">
            <w:pPr>
              <w:widowControl w:val="0"/>
              <w:spacing w:after="0" w:line="240" w:lineRule="auto"/>
              <w:jc w:val="center"/>
              <w:rPr>
                <w:rFonts w:ascii="Arial" w:hAnsi="Arial" w:cs="Arial"/>
                <w:b/>
                <w:szCs w:val="22"/>
              </w:rPr>
            </w:pPr>
            <w:r>
              <w:rPr>
                <w:rFonts w:ascii="Arial" w:hAnsi="Arial" w:cs="Arial"/>
                <w:b/>
                <w:szCs w:val="22"/>
              </w:rPr>
              <w:t xml:space="preserve">PERFIL DEL CONSULTOR Y </w:t>
            </w:r>
            <w:r w:rsidR="00656333">
              <w:rPr>
                <w:rFonts w:ascii="Arial" w:hAnsi="Arial" w:cs="Arial"/>
                <w:b/>
                <w:szCs w:val="22"/>
              </w:rPr>
              <w:t>TÉRMINOS DE REFERENCIA</w:t>
            </w:r>
          </w:p>
          <w:p w14:paraId="18A55A10" w14:textId="77777777" w:rsidR="00A2144E" w:rsidRPr="00CD5328" w:rsidRDefault="00A2144E" w:rsidP="00A2144E">
            <w:pPr>
              <w:widowControl w:val="0"/>
              <w:spacing w:after="0" w:line="240" w:lineRule="auto"/>
              <w:jc w:val="center"/>
              <w:rPr>
                <w:rFonts w:ascii="Arial" w:hAnsi="Arial" w:cs="Arial"/>
                <w:sz w:val="6"/>
              </w:rPr>
            </w:pPr>
          </w:p>
        </w:tc>
      </w:tr>
    </w:tbl>
    <w:p w14:paraId="4460FB95" w14:textId="77777777" w:rsidR="00525E00" w:rsidRDefault="00525E00" w:rsidP="00CD5328">
      <w:pPr>
        <w:widowControl w:val="0"/>
        <w:spacing w:after="0" w:line="240" w:lineRule="auto"/>
        <w:ind w:left="360"/>
        <w:jc w:val="both"/>
        <w:rPr>
          <w:rFonts w:ascii="Arial" w:hAnsi="Arial" w:cs="Arial"/>
          <w:sz w:val="20"/>
        </w:rPr>
      </w:pPr>
    </w:p>
    <w:p w14:paraId="40C788FC" w14:textId="77777777" w:rsidR="00525E00" w:rsidRDefault="00525E00" w:rsidP="00CD5328">
      <w:pPr>
        <w:widowControl w:val="0"/>
        <w:spacing w:after="0" w:line="240" w:lineRule="auto"/>
        <w:ind w:left="360"/>
        <w:jc w:val="both"/>
        <w:rPr>
          <w:rFonts w:ascii="Arial" w:hAnsi="Arial" w:cs="Arial"/>
          <w:b/>
          <w:sz w:val="20"/>
          <w:highlight w:val="lightGray"/>
        </w:rPr>
      </w:pPr>
      <w:r w:rsidRPr="00CD5328">
        <w:rPr>
          <w:rFonts w:ascii="Arial" w:hAnsi="Arial" w:cs="Arial"/>
          <w:b/>
          <w:sz w:val="20"/>
          <w:highlight w:val="lightGray"/>
        </w:rPr>
        <w:t>[ ….</w:t>
      </w:r>
    </w:p>
    <w:p w14:paraId="273D3CF9" w14:textId="77777777" w:rsidR="00C057DB" w:rsidRDefault="00C057DB" w:rsidP="00CD5328">
      <w:pPr>
        <w:widowControl w:val="0"/>
        <w:spacing w:after="0" w:line="240" w:lineRule="auto"/>
        <w:ind w:left="360"/>
        <w:jc w:val="both"/>
        <w:rPr>
          <w:rFonts w:ascii="Arial" w:hAnsi="Arial" w:cs="Arial"/>
          <w:i/>
          <w:sz w:val="20"/>
          <w:lang w:val="es-ES"/>
        </w:rPr>
      </w:pPr>
    </w:p>
    <w:p w14:paraId="429E9684" w14:textId="77777777" w:rsidR="0027350B" w:rsidRDefault="00A81F9F" w:rsidP="00CD5328">
      <w:pPr>
        <w:widowControl w:val="0"/>
        <w:spacing w:after="0" w:line="240" w:lineRule="auto"/>
        <w:ind w:left="360"/>
        <w:jc w:val="both"/>
        <w:rPr>
          <w:rFonts w:ascii="Arial" w:hAnsi="Arial" w:cs="Arial"/>
          <w:i/>
          <w:sz w:val="20"/>
          <w:lang w:val="es-ES"/>
        </w:rPr>
      </w:pPr>
      <w:r>
        <w:rPr>
          <w:rFonts w:ascii="Arial" w:hAnsi="Arial" w:cs="Arial"/>
          <w:i/>
          <w:sz w:val="20"/>
          <w:lang w:val="es-ES"/>
        </w:rPr>
        <w:t>De acuerdo con el artículo 72 del Reglamento</w:t>
      </w:r>
      <w:r w:rsidR="0027350B">
        <w:rPr>
          <w:rFonts w:ascii="Arial" w:hAnsi="Arial" w:cs="Arial"/>
          <w:i/>
          <w:sz w:val="20"/>
          <w:lang w:val="es-ES"/>
        </w:rPr>
        <w:t>, la convocatoria contiene el perfil que debe cumplir el consultor y los términos de referencia del servicio requerido.</w:t>
      </w:r>
    </w:p>
    <w:p w14:paraId="19FCE522" w14:textId="77777777" w:rsidR="0027350B" w:rsidRDefault="0027350B" w:rsidP="00CD5328">
      <w:pPr>
        <w:widowControl w:val="0"/>
        <w:spacing w:after="0" w:line="240" w:lineRule="auto"/>
        <w:ind w:left="360"/>
        <w:jc w:val="both"/>
        <w:rPr>
          <w:rFonts w:ascii="Arial" w:hAnsi="Arial" w:cs="Arial"/>
          <w:i/>
          <w:sz w:val="20"/>
          <w:lang w:val="es-ES"/>
        </w:rPr>
      </w:pPr>
    </w:p>
    <w:p w14:paraId="264B5CB4" w14:textId="4BDE41CB" w:rsidR="008950D7" w:rsidRDefault="00A81F9F" w:rsidP="00CD5328">
      <w:pPr>
        <w:widowControl w:val="0"/>
        <w:spacing w:after="0" w:line="240" w:lineRule="auto"/>
        <w:ind w:left="360"/>
        <w:jc w:val="both"/>
        <w:rPr>
          <w:rFonts w:ascii="Arial" w:hAnsi="Arial" w:cs="Arial"/>
          <w:i/>
          <w:sz w:val="20"/>
          <w:lang w:val="es-ES"/>
        </w:rPr>
      </w:pPr>
      <w:r>
        <w:rPr>
          <w:rFonts w:ascii="Arial" w:hAnsi="Arial" w:cs="Arial"/>
          <w:i/>
          <w:sz w:val="20"/>
          <w:lang w:val="es-ES"/>
        </w:rPr>
        <w:t>En esta Capítulo se debe incluir el perfil del</w:t>
      </w:r>
      <w:r w:rsidR="0027350B">
        <w:rPr>
          <w:rFonts w:ascii="Arial" w:hAnsi="Arial" w:cs="Arial"/>
          <w:i/>
          <w:sz w:val="20"/>
          <w:lang w:val="es-ES"/>
        </w:rPr>
        <w:t xml:space="preserve"> consultor</w:t>
      </w:r>
      <w:r>
        <w:rPr>
          <w:rFonts w:ascii="Arial" w:hAnsi="Arial" w:cs="Arial"/>
          <w:i/>
          <w:sz w:val="20"/>
          <w:lang w:val="es-ES"/>
        </w:rPr>
        <w:t xml:space="preserve">. Asimismo, se </w:t>
      </w:r>
      <w:r w:rsidR="00525E00" w:rsidRPr="00CD5328">
        <w:rPr>
          <w:rFonts w:ascii="Arial" w:hAnsi="Arial" w:cs="Arial"/>
          <w:i/>
          <w:sz w:val="20"/>
          <w:lang w:val="es-ES"/>
        </w:rPr>
        <w:t>debe</w:t>
      </w:r>
      <w:r w:rsidR="008950D7">
        <w:rPr>
          <w:rFonts w:ascii="Arial" w:hAnsi="Arial" w:cs="Arial"/>
          <w:i/>
          <w:sz w:val="20"/>
          <w:lang w:val="es-ES"/>
        </w:rPr>
        <w:t xml:space="preserve"> señalar la </w:t>
      </w:r>
      <w:r w:rsidR="008950D7" w:rsidRPr="008950D7">
        <w:rPr>
          <w:rFonts w:ascii="Arial" w:hAnsi="Arial" w:cs="Arial"/>
          <w:i/>
          <w:sz w:val="20"/>
          <w:lang w:val="es-ES"/>
        </w:rPr>
        <w:t xml:space="preserve">descripción objetiva y precisa de las </w:t>
      </w:r>
      <w:r w:rsidR="008950D7" w:rsidRPr="002A1A0F">
        <w:rPr>
          <w:rFonts w:ascii="Arial" w:hAnsi="Arial" w:cs="Arial"/>
          <w:i/>
          <w:sz w:val="20"/>
          <w:lang w:val="es-ES"/>
        </w:rPr>
        <w:t>características y/o requisitos</w:t>
      </w:r>
      <w:r w:rsidR="0027350B">
        <w:rPr>
          <w:rFonts w:ascii="Arial" w:hAnsi="Arial" w:cs="Arial"/>
          <w:i/>
          <w:sz w:val="20"/>
          <w:lang w:val="es-ES"/>
        </w:rPr>
        <w:t xml:space="preserve"> </w:t>
      </w:r>
      <w:r w:rsidR="008950D7" w:rsidRPr="00F418C7">
        <w:rPr>
          <w:rFonts w:ascii="Arial" w:hAnsi="Arial" w:cs="Arial"/>
          <w:i/>
          <w:sz w:val="20"/>
          <w:lang w:val="es-ES"/>
        </w:rPr>
        <w:t>relevantes para cumplir la finalidad pública de la contratación</w:t>
      </w:r>
      <w:r w:rsidR="008950D7" w:rsidRPr="008950D7">
        <w:rPr>
          <w:rFonts w:ascii="Arial" w:hAnsi="Arial" w:cs="Arial"/>
          <w:i/>
          <w:sz w:val="20"/>
          <w:lang w:val="es-ES"/>
        </w:rPr>
        <w:t>, y las condiciones en las que debe ejecutarse la contratación</w:t>
      </w:r>
      <w:r w:rsidR="00525E00" w:rsidRPr="00CD5328">
        <w:rPr>
          <w:rFonts w:ascii="Arial" w:hAnsi="Arial" w:cs="Arial"/>
          <w:i/>
          <w:sz w:val="20"/>
          <w:lang w:val="es-ES"/>
        </w:rPr>
        <w:t>, en estricta concordancia con el expediente de contratación</w:t>
      </w:r>
      <w:r w:rsidR="00865AEE">
        <w:rPr>
          <w:rFonts w:ascii="Arial" w:hAnsi="Arial" w:cs="Arial"/>
          <w:i/>
          <w:sz w:val="20"/>
          <w:lang w:val="es-ES"/>
        </w:rPr>
        <w:t>.</w:t>
      </w:r>
      <w:r w:rsidR="00525E00" w:rsidRPr="00CD5328">
        <w:rPr>
          <w:rFonts w:ascii="Arial" w:hAnsi="Arial" w:cs="Arial"/>
          <w:i/>
          <w:sz w:val="20"/>
          <w:lang w:val="es-ES"/>
        </w:rPr>
        <w:t xml:space="preserve"> </w:t>
      </w:r>
    </w:p>
    <w:p w14:paraId="343036FD" w14:textId="77777777" w:rsidR="008950D7" w:rsidRDefault="008950D7" w:rsidP="008950D7">
      <w:pPr>
        <w:widowControl w:val="0"/>
        <w:spacing w:after="0" w:line="240" w:lineRule="auto"/>
        <w:ind w:left="360"/>
        <w:jc w:val="both"/>
        <w:rPr>
          <w:rFonts w:ascii="Arial" w:hAnsi="Arial" w:cs="Arial"/>
          <w:i/>
          <w:sz w:val="20"/>
          <w:lang w:val="es-ES"/>
        </w:rPr>
      </w:pPr>
    </w:p>
    <w:p w14:paraId="38BA5A55" w14:textId="1ED11D55" w:rsidR="00A42A7F" w:rsidRPr="00260EAC" w:rsidRDefault="0049358D" w:rsidP="00A42A7F">
      <w:pPr>
        <w:widowControl w:val="0"/>
        <w:spacing w:after="0" w:line="240" w:lineRule="auto"/>
        <w:ind w:left="360"/>
        <w:jc w:val="both"/>
        <w:rPr>
          <w:rFonts w:ascii="Arial" w:hAnsi="Arial" w:cs="Arial"/>
          <w:i/>
          <w:color w:val="auto"/>
          <w:sz w:val="20"/>
          <w:lang w:val="es-ES"/>
        </w:rPr>
      </w:pPr>
      <w:r w:rsidRPr="000806C0">
        <w:rPr>
          <w:rFonts w:ascii="Arial" w:hAnsi="Arial" w:cs="Arial"/>
          <w:i/>
          <w:sz w:val="20"/>
          <w:lang w:val="es-ES"/>
        </w:rPr>
        <w:t>El detalle de</w:t>
      </w:r>
      <w:r w:rsidRPr="00CD5328">
        <w:rPr>
          <w:rFonts w:ascii="Arial" w:hAnsi="Arial" w:cs="Arial"/>
          <w:i/>
          <w:sz w:val="20"/>
          <w:lang w:val="es-ES"/>
        </w:rPr>
        <w:t xml:space="preserve"> </w:t>
      </w:r>
      <w:r w:rsidR="005571D6">
        <w:rPr>
          <w:rFonts w:ascii="Arial" w:hAnsi="Arial" w:cs="Arial"/>
          <w:i/>
          <w:sz w:val="20"/>
          <w:lang w:val="es-ES"/>
        </w:rPr>
        <w:t xml:space="preserve">los </w:t>
      </w:r>
      <w:r w:rsidR="005571D6" w:rsidRPr="00260EAC">
        <w:rPr>
          <w:rFonts w:ascii="Arial" w:hAnsi="Arial" w:cs="Arial"/>
          <w:i/>
          <w:color w:val="auto"/>
          <w:sz w:val="20"/>
          <w:lang w:val="es-ES"/>
        </w:rPr>
        <w:t>términos de referencia</w:t>
      </w:r>
      <w:r w:rsidRPr="00260EAC">
        <w:rPr>
          <w:rFonts w:ascii="Arial" w:hAnsi="Arial" w:cs="Arial"/>
          <w:i/>
          <w:color w:val="auto"/>
          <w:sz w:val="20"/>
          <w:lang w:val="es-ES"/>
        </w:rPr>
        <w:t xml:space="preserve"> debe</w:t>
      </w:r>
      <w:r w:rsidR="00A42A7F" w:rsidRPr="00260EAC">
        <w:rPr>
          <w:rFonts w:ascii="Arial" w:hAnsi="Arial" w:cs="Arial"/>
          <w:i/>
          <w:color w:val="auto"/>
          <w:sz w:val="20"/>
          <w:lang w:val="es-ES"/>
        </w:rPr>
        <w:t xml:space="preserve"> incluir las exigencias previstas en leyes, reglamentos técnicos, normas metrológicas y/o sanitarias, reglamentos y demás normas que regulan el objeto de la contratación con carácter obligatorio. Asimismo, puede incluir disposiciones previstas en normas técnicas de carácter voluntario, siempre </w:t>
      </w:r>
      <w:r w:rsidR="00892DE9" w:rsidRPr="00260EAC">
        <w:rPr>
          <w:rFonts w:ascii="Arial" w:hAnsi="Arial" w:cs="Arial"/>
          <w:i/>
          <w:color w:val="auto"/>
          <w:sz w:val="20"/>
          <w:lang w:val="es-ES"/>
        </w:rPr>
        <w:t>que se ajusten a l</w:t>
      </w:r>
      <w:r w:rsidR="00610A6B" w:rsidRPr="00260EAC">
        <w:rPr>
          <w:rFonts w:ascii="Arial" w:hAnsi="Arial" w:cs="Arial"/>
          <w:i/>
          <w:color w:val="auto"/>
          <w:sz w:val="20"/>
          <w:lang w:val="es-ES"/>
        </w:rPr>
        <w:t>o</w:t>
      </w:r>
      <w:r w:rsidR="00892DE9" w:rsidRPr="00260EAC">
        <w:rPr>
          <w:rFonts w:ascii="Arial" w:hAnsi="Arial" w:cs="Arial"/>
          <w:i/>
          <w:color w:val="auto"/>
          <w:sz w:val="20"/>
          <w:lang w:val="es-ES"/>
        </w:rPr>
        <w:t xml:space="preserve"> disp</w:t>
      </w:r>
      <w:r w:rsidR="00610A6B" w:rsidRPr="00260EAC">
        <w:rPr>
          <w:rFonts w:ascii="Arial" w:hAnsi="Arial" w:cs="Arial"/>
          <w:i/>
          <w:color w:val="auto"/>
          <w:sz w:val="20"/>
          <w:lang w:val="es-ES"/>
        </w:rPr>
        <w:t>uesto</w:t>
      </w:r>
      <w:r w:rsidR="00892DE9" w:rsidRPr="00260EAC">
        <w:rPr>
          <w:rFonts w:ascii="Arial" w:hAnsi="Arial" w:cs="Arial"/>
          <w:i/>
          <w:color w:val="auto"/>
          <w:sz w:val="20"/>
          <w:lang w:val="es-ES"/>
        </w:rPr>
        <w:t xml:space="preserve"> </w:t>
      </w:r>
      <w:r w:rsidR="00A42A7F" w:rsidRPr="00260EAC">
        <w:rPr>
          <w:rFonts w:ascii="Arial" w:hAnsi="Arial" w:cs="Arial"/>
          <w:i/>
          <w:color w:val="auto"/>
          <w:sz w:val="20"/>
          <w:lang w:val="es-ES"/>
        </w:rPr>
        <w:t xml:space="preserve">en el artículo </w:t>
      </w:r>
      <w:r w:rsidR="008F4AB8" w:rsidRPr="00260EAC">
        <w:rPr>
          <w:rFonts w:ascii="Arial" w:hAnsi="Arial" w:cs="Arial"/>
          <w:i/>
          <w:color w:val="auto"/>
          <w:sz w:val="20"/>
          <w:lang w:val="es-ES"/>
        </w:rPr>
        <w:t>8</w:t>
      </w:r>
      <w:r w:rsidR="00A42A7F" w:rsidRPr="00260EAC">
        <w:rPr>
          <w:rFonts w:ascii="Arial" w:hAnsi="Arial" w:cs="Arial"/>
          <w:i/>
          <w:color w:val="auto"/>
          <w:sz w:val="20"/>
          <w:lang w:val="es-ES"/>
        </w:rPr>
        <w:t xml:space="preserve"> del Reglamento.</w:t>
      </w:r>
    </w:p>
    <w:p w14:paraId="60284139" w14:textId="77777777" w:rsidR="00525E00" w:rsidRPr="00260EAC" w:rsidRDefault="00525E00" w:rsidP="00CD5328">
      <w:pPr>
        <w:widowControl w:val="0"/>
        <w:spacing w:after="0" w:line="240" w:lineRule="auto"/>
        <w:ind w:left="720"/>
        <w:jc w:val="both"/>
        <w:rPr>
          <w:rFonts w:ascii="Arial" w:eastAsia="MS Mincho" w:hAnsi="Arial" w:cs="Arial"/>
          <w:i/>
          <w:color w:val="auto"/>
          <w:sz w:val="20"/>
          <w:lang w:val="es-ES" w:eastAsia="ja-JP"/>
        </w:rPr>
      </w:pPr>
    </w:p>
    <w:p w14:paraId="552C44C7" w14:textId="4F9FB141" w:rsidR="007E316A" w:rsidRPr="00260EAC" w:rsidRDefault="00DF4FF2" w:rsidP="001429E8">
      <w:pPr>
        <w:widowControl w:val="0"/>
        <w:spacing w:after="0" w:line="240" w:lineRule="auto"/>
        <w:ind w:left="360"/>
        <w:jc w:val="both"/>
        <w:rPr>
          <w:rFonts w:ascii="Arial" w:hAnsi="Arial" w:cs="Arial"/>
          <w:i/>
          <w:color w:val="auto"/>
          <w:sz w:val="20"/>
          <w:lang w:val="es-ES"/>
        </w:rPr>
      </w:pPr>
      <w:r w:rsidRPr="00260EAC">
        <w:rPr>
          <w:rFonts w:ascii="Arial" w:hAnsi="Arial" w:cs="Arial"/>
          <w:i/>
          <w:color w:val="auto"/>
          <w:sz w:val="20"/>
          <w:lang w:val="es-ES"/>
        </w:rPr>
        <w:t xml:space="preserve">De acuerdo </w:t>
      </w:r>
      <w:r w:rsidR="00EB527B" w:rsidRPr="00260EAC">
        <w:rPr>
          <w:rFonts w:ascii="Arial" w:hAnsi="Arial" w:cs="Arial"/>
          <w:i/>
          <w:color w:val="auto"/>
          <w:sz w:val="20"/>
          <w:lang w:val="es-ES"/>
        </w:rPr>
        <w:t>con el artículo 13</w:t>
      </w:r>
      <w:r w:rsidR="006F1790" w:rsidRPr="00260EAC">
        <w:rPr>
          <w:rFonts w:ascii="Arial" w:hAnsi="Arial" w:cs="Arial"/>
          <w:i/>
          <w:color w:val="auto"/>
          <w:sz w:val="20"/>
          <w:lang w:val="es-ES"/>
        </w:rPr>
        <w:t>4</w:t>
      </w:r>
      <w:r w:rsidR="00EB527B" w:rsidRPr="00260EAC">
        <w:rPr>
          <w:rFonts w:ascii="Arial" w:hAnsi="Arial" w:cs="Arial"/>
          <w:i/>
          <w:color w:val="auto"/>
          <w:sz w:val="20"/>
          <w:lang w:val="es-ES"/>
        </w:rPr>
        <w:t xml:space="preserve"> </w:t>
      </w:r>
      <w:r w:rsidR="006F1790" w:rsidRPr="00260EAC">
        <w:rPr>
          <w:rFonts w:ascii="Arial" w:hAnsi="Arial" w:cs="Arial"/>
          <w:i/>
          <w:color w:val="auto"/>
          <w:sz w:val="20"/>
          <w:lang w:val="es-ES"/>
        </w:rPr>
        <w:t>se pueden</w:t>
      </w:r>
      <w:r w:rsidR="007E316A" w:rsidRPr="00260EAC">
        <w:rPr>
          <w:rFonts w:ascii="Arial" w:hAnsi="Arial" w:cs="Arial"/>
          <w:i/>
          <w:color w:val="auto"/>
          <w:sz w:val="20"/>
          <w:lang w:val="es-ES"/>
        </w:rPr>
        <w:t xml:space="preserve"> establecer penalidades distintas a la</w:t>
      </w:r>
      <w:r w:rsidR="003F3A25" w:rsidRPr="00260EAC">
        <w:rPr>
          <w:rFonts w:ascii="Arial" w:hAnsi="Arial" w:cs="Arial"/>
          <w:i/>
          <w:color w:val="auto"/>
          <w:sz w:val="20"/>
          <w:lang w:val="es-ES"/>
        </w:rPr>
        <w:t xml:space="preserve"> penalidad por mora</w:t>
      </w:r>
      <w:r w:rsidR="006F1790" w:rsidRPr="00260EAC">
        <w:rPr>
          <w:rFonts w:ascii="Arial" w:hAnsi="Arial" w:cs="Arial"/>
          <w:i/>
          <w:color w:val="auto"/>
          <w:sz w:val="20"/>
          <w:lang w:val="es-ES"/>
        </w:rPr>
        <w:t xml:space="preserve"> en la ejecución de la prestación</w:t>
      </w:r>
      <w:r w:rsidR="007E316A" w:rsidRPr="00260EAC">
        <w:rPr>
          <w:rFonts w:ascii="Arial" w:hAnsi="Arial" w:cs="Arial"/>
          <w:i/>
          <w:color w:val="auto"/>
          <w:sz w:val="20"/>
          <w:lang w:val="es-ES"/>
        </w:rPr>
        <w:t xml:space="preserve">. Para dicho efecto, </w:t>
      </w:r>
      <w:r w:rsidR="00156CB8" w:rsidRPr="00260EAC">
        <w:rPr>
          <w:rFonts w:ascii="Arial" w:hAnsi="Arial" w:cs="Arial"/>
          <w:i/>
          <w:color w:val="auto"/>
          <w:sz w:val="20"/>
          <w:lang w:val="es-ES"/>
        </w:rPr>
        <w:t xml:space="preserve">se </w:t>
      </w:r>
      <w:r w:rsidR="007E316A" w:rsidRPr="00260EAC">
        <w:rPr>
          <w:rFonts w:ascii="Arial" w:hAnsi="Arial" w:cs="Arial"/>
          <w:i/>
          <w:color w:val="auto"/>
          <w:sz w:val="20"/>
          <w:lang w:val="es-ES"/>
        </w:rPr>
        <w:t xml:space="preserve">debe incluir un listado detallado de los supuestos </w:t>
      </w:r>
      <w:r w:rsidR="00E735D3" w:rsidRPr="00260EAC">
        <w:rPr>
          <w:rFonts w:ascii="Arial" w:hAnsi="Arial" w:cs="Arial"/>
          <w:i/>
          <w:color w:val="auto"/>
          <w:sz w:val="20"/>
          <w:lang w:val="es-ES"/>
        </w:rPr>
        <w:t>de aplicación de penalidad</w:t>
      </w:r>
      <w:r w:rsidR="007E316A" w:rsidRPr="00260EAC">
        <w:rPr>
          <w:rFonts w:ascii="Arial" w:hAnsi="Arial" w:cs="Arial"/>
          <w:i/>
          <w:color w:val="auto"/>
          <w:sz w:val="20"/>
          <w:lang w:val="es-ES"/>
        </w:rPr>
        <w:t xml:space="preserve">, la forma de cálculo de la penalidad para cada supuesto y el mecanismo mediante el cual se verifica el supuesto </w:t>
      </w:r>
      <w:r w:rsidR="00E735D3" w:rsidRPr="00260EAC">
        <w:rPr>
          <w:rFonts w:ascii="Arial" w:hAnsi="Arial" w:cs="Arial"/>
          <w:i/>
          <w:color w:val="auto"/>
          <w:sz w:val="20"/>
          <w:lang w:val="es-ES"/>
        </w:rPr>
        <w:t>a penalizar</w:t>
      </w:r>
      <w:r w:rsidR="007E316A" w:rsidRPr="00260EAC">
        <w:rPr>
          <w:rFonts w:ascii="Arial" w:hAnsi="Arial" w:cs="Arial"/>
          <w:i/>
          <w:color w:val="auto"/>
          <w:sz w:val="20"/>
          <w:lang w:val="es-ES"/>
        </w:rPr>
        <w:t>.</w:t>
      </w:r>
      <w:r w:rsidR="00772940" w:rsidRPr="00260EAC">
        <w:rPr>
          <w:rFonts w:ascii="Arial" w:hAnsi="Arial" w:cs="Arial"/>
          <w:i/>
          <w:color w:val="auto"/>
          <w:sz w:val="20"/>
          <w:lang w:val="es-ES"/>
        </w:rPr>
        <w:t xml:space="preserve"> </w:t>
      </w:r>
    </w:p>
    <w:p w14:paraId="1E5772B7" w14:textId="77777777" w:rsidR="001429E8" w:rsidRPr="005F42D5" w:rsidRDefault="001429E8" w:rsidP="001429E8">
      <w:pPr>
        <w:widowControl w:val="0"/>
        <w:spacing w:after="0" w:line="240" w:lineRule="auto"/>
        <w:ind w:left="360"/>
        <w:jc w:val="both"/>
        <w:rPr>
          <w:rFonts w:ascii="Arial" w:hAnsi="Arial" w:cs="Arial"/>
          <w:i/>
          <w:color w:val="auto"/>
          <w:sz w:val="20"/>
        </w:rPr>
      </w:pPr>
    </w:p>
    <w:p w14:paraId="1BD8A9F4" w14:textId="640DB4ED" w:rsidR="005379D2" w:rsidRPr="005F42D5" w:rsidRDefault="006F1790" w:rsidP="005379D2">
      <w:pPr>
        <w:widowControl w:val="0"/>
        <w:spacing w:after="0" w:line="240" w:lineRule="auto"/>
        <w:ind w:left="360"/>
        <w:jc w:val="both"/>
        <w:rPr>
          <w:rFonts w:ascii="Arial" w:hAnsi="Arial" w:cs="Arial"/>
          <w:i/>
          <w:color w:val="auto"/>
          <w:sz w:val="20"/>
          <w:lang w:val="es-ES"/>
        </w:rPr>
      </w:pPr>
      <w:r w:rsidRPr="005F42D5">
        <w:rPr>
          <w:rFonts w:ascii="Arial" w:hAnsi="Arial" w:cs="Arial"/>
          <w:i/>
          <w:color w:val="auto"/>
          <w:sz w:val="20"/>
          <w:lang w:val="es-ES"/>
        </w:rPr>
        <w:t xml:space="preserve">Las </w:t>
      </w:r>
      <w:r w:rsidR="007E316A" w:rsidRPr="005F42D5">
        <w:rPr>
          <w:rFonts w:ascii="Arial" w:hAnsi="Arial" w:cs="Arial"/>
          <w:i/>
          <w:color w:val="auto"/>
          <w:sz w:val="20"/>
          <w:lang w:val="es-ES"/>
        </w:rPr>
        <w:t xml:space="preserve">penalidades </w:t>
      </w:r>
      <w:r w:rsidR="0043068F" w:rsidRPr="005F42D5">
        <w:rPr>
          <w:rFonts w:ascii="Arial" w:hAnsi="Arial" w:cs="Arial"/>
          <w:i/>
          <w:color w:val="auto"/>
          <w:sz w:val="20"/>
          <w:lang w:val="es-ES"/>
        </w:rPr>
        <w:t>deben ser objetivas, razonables y congruentes con el objeto de la convocatoria</w:t>
      </w:r>
      <w:r w:rsidR="00914F28" w:rsidRPr="005F42D5">
        <w:rPr>
          <w:rFonts w:ascii="Arial" w:hAnsi="Arial" w:cs="Arial"/>
          <w:i/>
          <w:color w:val="auto"/>
          <w:sz w:val="20"/>
          <w:lang w:val="es-ES"/>
        </w:rPr>
        <w:t>. Cabe precisar que la penalidad por mora y otras penalidades</w:t>
      </w:r>
      <w:r w:rsidR="0043068F" w:rsidRPr="005F42D5">
        <w:rPr>
          <w:rFonts w:ascii="Arial" w:hAnsi="Arial" w:cs="Arial"/>
          <w:i/>
          <w:color w:val="auto"/>
          <w:sz w:val="20"/>
          <w:lang w:val="es-ES"/>
        </w:rPr>
        <w:t xml:space="preserve"> </w:t>
      </w:r>
      <w:r w:rsidR="007E316A" w:rsidRPr="005F42D5">
        <w:rPr>
          <w:rFonts w:ascii="Arial" w:hAnsi="Arial" w:cs="Arial"/>
          <w:i/>
          <w:color w:val="auto"/>
          <w:sz w:val="20"/>
          <w:lang w:val="es-ES"/>
        </w:rPr>
        <w:t xml:space="preserve">pueden alcanzar </w:t>
      </w:r>
      <w:r w:rsidR="00914F28" w:rsidRPr="005F42D5">
        <w:rPr>
          <w:rFonts w:ascii="Arial" w:hAnsi="Arial" w:cs="Arial"/>
          <w:i/>
          <w:color w:val="auto"/>
          <w:sz w:val="20"/>
          <w:lang w:val="es-ES"/>
        </w:rPr>
        <w:t xml:space="preserve">cada una </w:t>
      </w:r>
      <w:r w:rsidR="007E316A" w:rsidRPr="005F42D5">
        <w:rPr>
          <w:rFonts w:ascii="Arial" w:hAnsi="Arial" w:cs="Arial"/>
          <w:i/>
          <w:color w:val="auto"/>
          <w:sz w:val="20"/>
          <w:lang w:val="es-ES"/>
        </w:rPr>
        <w:t xml:space="preserve">un monto máximo equivalente al diez por ciento (10%) del monto del contrato vigente, </w:t>
      </w:r>
      <w:r w:rsidRPr="005F42D5">
        <w:rPr>
          <w:rFonts w:ascii="Arial" w:hAnsi="Arial" w:cs="Arial"/>
          <w:i/>
          <w:color w:val="auto"/>
          <w:sz w:val="20"/>
          <w:lang w:val="es-ES"/>
        </w:rPr>
        <w:t>o de ser el caso, del ítem que debió ejecutarse</w:t>
      </w:r>
      <w:r w:rsidR="005F42D5">
        <w:rPr>
          <w:rFonts w:ascii="Arial" w:hAnsi="Arial" w:cs="Arial"/>
          <w:i/>
          <w:color w:val="auto"/>
          <w:sz w:val="20"/>
          <w:lang w:val="es-ES"/>
        </w:rPr>
        <w:t>.</w:t>
      </w:r>
    </w:p>
    <w:p w14:paraId="61FCB674" w14:textId="77777777" w:rsidR="007E316A" w:rsidRPr="005F42D5" w:rsidRDefault="007E316A" w:rsidP="007E316A">
      <w:pPr>
        <w:pStyle w:val="NormalWeb"/>
        <w:spacing w:before="0" w:beforeAutospacing="0" w:after="0" w:afterAutospacing="0"/>
        <w:ind w:left="360"/>
        <w:jc w:val="both"/>
        <w:rPr>
          <w:rFonts w:ascii="Arial" w:eastAsia="Batang" w:hAnsi="Arial" w:cs="Arial"/>
          <w:i/>
          <w:sz w:val="20"/>
          <w:szCs w:val="20"/>
          <w:lang w:val="es-ES"/>
        </w:rPr>
      </w:pPr>
    </w:p>
    <w:p w14:paraId="36F05E8D" w14:textId="77777777" w:rsidR="00AE019D" w:rsidRPr="005F42D5" w:rsidRDefault="00AE019D" w:rsidP="00AE019D">
      <w:pPr>
        <w:widowControl w:val="0"/>
        <w:spacing w:after="0" w:line="240" w:lineRule="auto"/>
        <w:ind w:left="360"/>
        <w:jc w:val="both"/>
        <w:rPr>
          <w:rFonts w:ascii="Arial" w:hAnsi="Arial" w:cs="Arial"/>
          <w:i/>
          <w:color w:val="auto"/>
          <w:sz w:val="20"/>
          <w:lang w:val="es-ES"/>
        </w:rPr>
      </w:pPr>
      <w:r w:rsidRPr="005F42D5">
        <w:rPr>
          <w:rFonts w:ascii="Arial" w:hAnsi="Arial" w:cs="Arial"/>
          <w:i/>
          <w:color w:val="auto"/>
          <w:sz w:val="20"/>
          <w:lang w:val="es-ES"/>
        </w:rPr>
        <w:t>De conformidad con el artículo 8 del Reglamento, el área usuaria es responsable de la adecuada formulación del requerimiento, debiendo asegurar la calidad técnica y reducir al mínimo la necesidad de su reformulación por errores o deficiencias técnicas que repercutan en el proceso de contratación.</w:t>
      </w:r>
    </w:p>
    <w:p w14:paraId="3E681BF8" w14:textId="77777777" w:rsidR="003815F8" w:rsidRDefault="003815F8" w:rsidP="00EB527B">
      <w:pPr>
        <w:widowControl w:val="0"/>
        <w:spacing w:after="0" w:line="240" w:lineRule="auto"/>
        <w:ind w:left="349"/>
        <w:rPr>
          <w:rFonts w:ascii="Arial" w:hAnsi="Arial" w:cs="Arial"/>
          <w:b/>
          <w:i/>
          <w:color w:val="auto"/>
          <w:sz w:val="20"/>
          <w:u w:val="single"/>
          <w:lang w:val="es-ES"/>
        </w:rPr>
      </w:pPr>
    </w:p>
    <w:p w14:paraId="7CE2C528" w14:textId="22B2804D" w:rsidR="005F42D5" w:rsidRPr="005F42D5" w:rsidRDefault="005F42D5" w:rsidP="00EB527B">
      <w:pPr>
        <w:widowControl w:val="0"/>
        <w:spacing w:after="0" w:line="240" w:lineRule="auto"/>
        <w:ind w:left="349"/>
        <w:rPr>
          <w:rFonts w:ascii="Arial" w:hAnsi="Arial" w:cs="Arial"/>
          <w:b/>
          <w:i/>
          <w:color w:val="auto"/>
          <w:sz w:val="20"/>
          <w:u w:val="single"/>
          <w:lang w:val="es-ES"/>
        </w:rPr>
      </w:pPr>
      <w:r w:rsidRPr="005F42D5">
        <w:rPr>
          <w:rFonts w:ascii="Arial" w:hAnsi="Arial" w:cs="Arial"/>
          <w:b/>
          <w:color w:val="auto"/>
          <w:sz w:val="20"/>
          <w:highlight w:val="lightGray"/>
        </w:rPr>
        <w:t>.…]</w:t>
      </w:r>
    </w:p>
    <w:p w14:paraId="3B05BD47" w14:textId="77777777" w:rsidR="00C6702C" w:rsidRPr="005F42D5" w:rsidRDefault="00C6702C" w:rsidP="00EB527B">
      <w:pPr>
        <w:widowControl w:val="0"/>
        <w:spacing w:after="0" w:line="240" w:lineRule="auto"/>
        <w:ind w:left="349"/>
        <w:rPr>
          <w:rFonts w:ascii="Arial" w:hAnsi="Arial" w:cs="Arial"/>
          <w:b/>
          <w:i/>
          <w:color w:val="auto"/>
          <w:sz w:val="20"/>
          <w:u w:val="single"/>
        </w:rPr>
      </w:pPr>
    </w:p>
    <w:p w14:paraId="663B31DF" w14:textId="77777777" w:rsidR="00525E00" w:rsidRPr="00E52FE9" w:rsidRDefault="00525E00" w:rsidP="00CD5328">
      <w:pPr>
        <w:widowControl w:val="0"/>
        <w:spacing w:after="0" w:line="240" w:lineRule="auto"/>
        <w:ind w:left="360"/>
        <w:jc w:val="both"/>
        <w:rPr>
          <w:rFonts w:ascii="Arial" w:hAnsi="Arial" w:cs="Arial"/>
          <w:b/>
          <w:i/>
          <w:color w:val="0000FF"/>
          <w:sz w:val="20"/>
          <w:u w:val="single"/>
          <w:lang w:val="es-ES"/>
        </w:rPr>
      </w:pPr>
      <w:r w:rsidRPr="00E52FE9">
        <w:rPr>
          <w:rFonts w:ascii="Arial" w:hAnsi="Arial" w:cs="Arial"/>
          <w:b/>
          <w:i/>
          <w:color w:val="0000FF"/>
          <w:sz w:val="20"/>
          <w:u w:val="single"/>
          <w:lang w:val="es-ES"/>
        </w:rPr>
        <w:t>IMPORTANTE</w:t>
      </w:r>
      <w:r w:rsidRPr="005934B8">
        <w:rPr>
          <w:rFonts w:ascii="Arial" w:hAnsi="Arial" w:cs="Arial"/>
          <w:b/>
          <w:i/>
          <w:color w:val="0000FF"/>
          <w:sz w:val="20"/>
          <w:lang w:val="es-ES"/>
        </w:rPr>
        <w:t>:</w:t>
      </w:r>
    </w:p>
    <w:p w14:paraId="07F51321" w14:textId="77777777" w:rsidR="009623ED" w:rsidRPr="00E52FE9" w:rsidRDefault="009623ED" w:rsidP="00CD5328">
      <w:pPr>
        <w:widowControl w:val="0"/>
        <w:spacing w:after="0" w:line="240" w:lineRule="auto"/>
        <w:ind w:left="720"/>
        <w:jc w:val="both"/>
        <w:rPr>
          <w:rFonts w:ascii="Arial" w:hAnsi="Arial" w:cs="Arial"/>
          <w:i/>
          <w:color w:val="0000FF"/>
          <w:sz w:val="20"/>
          <w:lang w:val="es-ES"/>
        </w:rPr>
      </w:pPr>
    </w:p>
    <w:p w14:paraId="5FEB87AB" w14:textId="16DA5017" w:rsidR="00525E00" w:rsidRDefault="00525E00" w:rsidP="005B6D51">
      <w:pPr>
        <w:widowControl w:val="0"/>
        <w:numPr>
          <w:ilvl w:val="0"/>
          <w:numId w:val="24"/>
        </w:numPr>
        <w:spacing w:after="0" w:line="240" w:lineRule="auto"/>
        <w:jc w:val="both"/>
        <w:rPr>
          <w:rFonts w:ascii="Arial" w:hAnsi="Arial" w:cs="Arial"/>
          <w:i/>
          <w:color w:val="0000FF"/>
          <w:sz w:val="20"/>
          <w:lang w:val="es-ES"/>
        </w:rPr>
      </w:pPr>
      <w:r w:rsidRPr="00E52FE9">
        <w:rPr>
          <w:rFonts w:ascii="Arial" w:hAnsi="Arial" w:cs="Arial"/>
          <w:i/>
          <w:color w:val="0000FF"/>
          <w:sz w:val="20"/>
          <w:lang w:val="es-ES"/>
        </w:rPr>
        <w:t>Indicar si se trata de una contratación por ítems</w:t>
      </w:r>
      <w:r w:rsidR="00A23F79">
        <w:rPr>
          <w:rFonts w:ascii="Arial" w:hAnsi="Arial" w:cs="Arial"/>
          <w:i/>
          <w:color w:val="0000FF"/>
          <w:sz w:val="20"/>
          <w:lang w:val="es-ES"/>
        </w:rPr>
        <w:t xml:space="preserve"> o</w:t>
      </w:r>
      <w:r w:rsidRPr="00E52FE9">
        <w:rPr>
          <w:rFonts w:ascii="Arial" w:hAnsi="Arial" w:cs="Arial"/>
          <w:i/>
          <w:color w:val="0000FF"/>
          <w:sz w:val="20"/>
          <w:lang w:val="es-ES"/>
        </w:rPr>
        <w:t xml:space="preserve"> paquetes, en cuyo caso debe detallarse dicha información.</w:t>
      </w:r>
    </w:p>
    <w:p w14:paraId="764A5124" w14:textId="2167E745" w:rsidR="001901C6" w:rsidRPr="00FB38EB" w:rsidRDefault="003C6662" w:rsidP="005B6D51">
      <w:pPr>
        <w:widowControl w:val="0"/>
        <w:numPr>
          <w:ilvl w:val="0"/>
          <w:numId w:val="24"/>
        </w:numPr>
        <w:spacing w:after="0" w:line="240" w:lineRule="auto"/>
        <w:jc w:val="both"/>
        <w:rPr>
          <w:rFonts w:ascii="Arial" w:hAnsi="Arial" w:cs="Arial"/>
          <w:i/>
          <w:color w:val="0000FF"/>
          <w:sz w:val="20"/>
          <w:lang w:val="es-ES"/>
        </w:rPr>
      </w:pPr>
      <w:r w:rsidRPr="00FB38EB">
        <w:rPr>
          <w:rFonts w:ascii="Arial" w:hAnsi="Arial" w:cs="Arial"/>
          <w:i/>
          <w:color w:val="0000FF"/>
          <w:sz w:val="20"/>
          <w:lang w:val="es-ES"/>
        </w:rPr>
        <w:t xml:space="preserve">De conformidad con el artículo 124 del Reglamento no cabe la </w:t>
      </w:r>
      <w:r w:rsidR="008435C9" w:rsidRPr="00FB38EB">
        <w:rPr>
          <w:rFonts w:ascii="Arial" w:hAnsi="Arial" w:cs="Arial"/>
          <w:i/>
          <w:color w:val="0000FF"/>
          <w:sz w:val="20"/>
          <w:lang w:val="es-ES"/>
        </w:rPr>
        <w:t>subcontratación</w:t>
      </w:r>
      <w:r w:rsidRPr="00FB38EB">
        <w:rPr>
          <w:rFonts w:ascii="Arial" w:hAnsi="Arial" w:cs="Arial"/>
          <w:i/>
          <w:color w:val="0000FF"/>
          <w:sz w:val="20"/>
          <w:lang w:val="es-ES"/>
        </w:rPr>
        <w:t xml:space="preserve"> en la selección de consultores individuales</w:t>
      </w:r>
      <w:r w:rsidR="008435C9" w:rsidRPr="00FB38EB">
        <w:rPr>
          <w:rFonts w:ascii="Arial" w:hAnsi="Arial" w:cs="Arial"/>
          <w:i/>
          <w:color w:val="0000FF"/>
          <w:sz w:val="20"/>
          <w:lang w:val="es-ES"/>
        </w:rPr>
        <w:t xml:space="preserve">.  </w:t>
      </w:r>
      <w:r w:rsidR="001901C6" w:rsidRPr="00FB38EB">
        <w:rPr>
          <w:rFonts w:ascii="Arial" w:hAnsi="Arial" w:cs="Arial"/>
          <w:i/>
          <w:color w:val="0000FF"/>
          <w:sz w:val="20"/>
          <w:lang w:val="es-ES"/>
        </w:rPr>
        <w:t xml:space="preserve">  </w:t>
      </w:r>
    </w:p>
    <w:p w14:paraId="4284E4F3" w14:textId="77777777" w:rsidR="00525E00" w:rsidRDefault="00525E00" w:rsidP="00CD5328">
      <w:pPr>
        <w:widowControl w:val="0"/>
        <w:spacing w:after="0" w:line="240" w:lineRule="auto"/>
        <w:ind w:left="360"/>
        <w:jc w:val="both"/>
        <w:rPr>
          <w:rFonts w:ascii="Arial" w:hAnsi="Arial" w:cs="Arial"/>
          <w:sz w:val="20"/>
          <w:lang w:val="es-ES"/>
        </w:rPr>
      </w:pPr>
    </w:p>
    <w:p w14:paraId="70141394" w14:textId="77777777" w:rsidR="00160D14" w:rsidRDefault="00160D14" w:rsidP="00CD5328">
      <w:pPr>
        <w:widowControl w:val="0"/>
        <w:spacing w:after="0" w:line="240" w:lineRule="auto"/>
        <w:ind w:left="360"/>
        <w:jc w:val="both"/>
        <w:rPr>
          <w:rFonts w:ascii="Arial" w:hAnsi="Arial" w:cs="Arial"/>
          <w:sz w:val="20"/>
          <w:lang w:val="es-ES"/>
        </w:rPr>
      </w:pPr>
    </w:p>
    <w:p w14:paraId="01FB174E" w14:textId="77777777" w:rsidR="00BD2F88" w:rsidRDefault="00BD2F88" w:rsidP="00CD5328">
      <w:pPr>
        <w:widowControl w:val="0"/>
        <w:spacing w:after="0" w:line="240" w:lineRule="auto"/>
        <w:ind w:left="360"/>
        <w:jc w:val="both"/>
        <w:rPr>
          <w:rFonts w:ascii="Arial" w:hAnsi="Arial" w:cs="Arial"/>
          <w:sz w:val="20"/>
          <w:lang w:val="es-ES"/>
        </w:rPr>
      </w:pPr>
    </w:p>
    <w:p w14:paraId="18B9CDBA" w14:textId="77777777" w:rsidR="00BD2F88" w:rsidRDefault="00BD2F88" w:rsidP="00CD5328">
      <w:pPr>
        <w:widowControl w:val="0"/>
        <w:spacing w:after="0" w:line="240" w:lineRule="auto"/>
        <w:ind w:left="360"/>
        <w:jc w:val="both"/>
        <w:rPr>
          <w:rFonts w:ascii="Arial" w:hAnsi="Arial" w:cs="Arial"/>
          <w:sz w:val="20"/>
          <w:lang w:val="es-ES"/>
        </w:rPr>
      </w:pPr>
    </w:p>
    <w:p w14:paraId="00363A9B" w14:textId="34F0CBB0" w:rsidR="005F42D5" w:rsidRDefault="005F42D5">
      <w:pPr>
        <w:spacing w:after="0" w:line="240" w:lineRule="auto"/>
        <w:rPr>
          <w:rFonts w:ascii="Arial" w:hAnsi="Arial" w:cs="Arial"/>
          <w:sz w:val="20"/>
          <w:lang w:val="es-ES"/>
        </w:rPr>
      </w:pPr>
      <w:r>
        <w:rPr>
          <w:rFonts w:ascii="Arial" w:hAnsi="Arial" w:cs="Arial"/>
          <w:sz w:val="20"/>
          <w:lang w:val="es-ES"/>
        </w:rPr>
        <w:br w:type="page"/>
      </w:r>
    </w:p>
    <w:p w14:paraId="48B08898" w14:textId="77777777" w:rsidR="00B578EF" w:rsidRDefault="00B578EF" w:rsidP="00CD5328">
      <w:pPr>
        <w:widowControl w:val="0"/>
        <w:spacing w:after="0" w:line="240" w:lineRule="auto"/>
        <w:ind w:left="360"/>
        <w:jc w:val="both"/>
        <w:rPr>
          <w:rFonts w:ascii="Arial" w:hAnsi="Arial" w:cs="Arial"/>
          <w:sz w:val="20"/>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B1F5B" w:rsidRPr="00357D93" w14:paraId="3ABBA005" w14:textId="77777777" w:rsidTr="00852900">
        <w:trPr>
          <w:trHeight w:val="641"/>
        </w:trPr>
        <w:tc>
          <w:tcPr>
            <w:tcW w:w="8701" w:type="dxa"/>
          </w:tcPr>
          <w:p w14:paraId="4FE216CD" w14:textId="77777777" w:rsidR="00FB1F5B" w:rsidRPr="00681884" w:rsidRDefault="00FB1F5B" w:rsidP="00852900">
            <w:pPr>
              <w:pStyle w:val="Prrafodelista"/>
              <w:widowControl w:val="0"/>
              <w:spacing w:after="0" w:line="240" w:lineRule="auto"/>
              <w:ind w:left="360"/>
              <w:contextualSpacing w:val="0"/>
              <w:jc w:val="center"/>
              <w:rPr>
                <w:rFonts w:ascii="Arial" w:hAnsi="Arial" w:cs="Arial"/>
                <w:b/>
                <w:sz w:val="12"/>
              </w:rPr>
            </w:pPr>
          </w:p>
          <w:p w14:paraId="2F9199AE" w14:textId="77777777" w:rsidR="00FB1F5B" w:rsidRPr="003B7849" w:rsidRDefault="00FB1F5B" w:rsidP="00852900">
            <w:pPr>
              <w:pStyle w:val="Prrafodelista"/>
              <w:widowControl w:val="0"/>
              <w:tabs>
                <w:tab w:val="left" w:pos="3645"/>
                <w:tab w:val="center" w:pos="4478"/>
              </w:tabs>
              <w:spacing w:after="0" w:line="240" w:lineRule="auto"/>
              <w:ind w:left="0"/>
              <w:contextualSpacing w:val="0"/>
              <w:jc w:val="center"/>
              <w:rPr>
                <w:rFonts w:ascii="Arial" w:hAnsi="Arial" w:cs="Arial"/>
              </w:rPr>
            </w:pPr>
            <w:r w:rsidRPr="003B7849">
              <w:rPr>
                <w:rFonts w:ascii="Arial" w:hAnsi="Arial" w:cs="Arial"/>
                <w:b/>
              </w:rPr>
              <w:t>CAPÍTULO IV</w:t>
            </w:r>
          </w:p>
          <w:p w14:paraId="7FC16E91" w14:textId="6F9593D8" w:rsidR="00FB1F5B" w:rsidRPr="00FB1F5B" w:rsidRDefault="00FB1F5B" w:rsidP="00852900">
            <w:pPr>
              <w:widowControl w:val="0"/>
              <w:spacing w:after="0" w:line="240" w:lineRule="auto"/>
              <w:jc w:val="center"/>
              <w:rPr>
                <w:rFonts w:ascii="Arial" w:hAnsi="Arial" w:cs="Arial"/>
                <w:b/>
                <w:sz w:val="20"/>
              </w:rPr>
            </w:pPr>
            <w:r w:rsidRPr="003B7849">
              <w:rPr>
                <w:rFonts w:ascii="Arial" w:hAnsi="Arial" w:cs="Arial"/>
                <w:b/>
              </w:rPr>
              <w:t>REQUISITOS DE CALIFICACIÓN</w:t>
            </w:r>
          </w:p>
        </w:tc>
      </w:tr>
    </w:tbl>
    <w:p w14:paraId="4AF6B6A8" w14:textId="77777777" w:rsidR="00FB1F5B" w:rsidRDefault="00FB1F5B" w:rsidP="003B7849">
      <w:pPr>
        <w:widowControl w:val="0"/>
        <w:spacing w:after="0" w:line="240" w:lineRule="auto"/>
        <w:jc w:val="both"/>
        <w:rPr>
          <w:rFonts w:ascii="Arial" w:hAnsi="Arial" w:cs="Arial"/>
          <w:sz w:val="20"/>
        </w:rPr>
      </w:pPr>
    </w:p>
    <w:p w14:paraId="3D89AC95" w14:textId="77777777" w:rsidR="00240072" w:rsidRPr="00357D93" w:rsidRDefault="00240072" w:rsidP="003B7849">
      <w:pPr>
        <w:widowControl w:val="0"/>
        <w:spacing w:after="0" w:line="240" w:lineRule="auto"/>
        <w:jc w:val="both"/>
        <w:rPr>
          <w:rFonts w:ascii="Arial" w:hAnsi="Arial" w:cs="Arial"/>
          <w:sz w:val="20"/>
        </w:rPr>
      </w:pPr>
    </w:p>
    <w:p w14:paraId="76998D4F" w14:textId="3B1CDB4E" w:rsidR="007707ED" w:rsidRPr="003D5111" w:rsidRDefault="007707ED" w:rsidP="003B7849">
      <w:pPr>
        <w:pStyle w:val="Textoindependiente2"/>
        <w:widowControl w:val="0"/>
        <w:spacing w:after="0" w:line="240" w:lineRule="auto"/>
        <w:jc w:val="both"/>
        <w:rPr>
          <w:rFonts w:ascii="Arial" w:hAnsi="Arial" w:cs="Arial"/>
        </w:rPr>
      </w:pPr>
      <w:r w:rsidRPr="00260EAC">
        <w:rPr>
          <w:rFonts w:ascii="Arial" w:hAnsi="Arial" w:cs="Arial"/>
        </w:rPr>
        <w:t xml:space="preserve">De acuerdo con el artículo 28 del Reglamento, los </w:t>
      </w:r>
      <w:r w:rsidR="005445E7" w:rsidRPr="00260EAC">
        <w:rPr>
          <w:rFonts w:ascii="Arial" w:hAnsi="Arial" w:cs="Arial"/>
        </w:rPr>
        <w:t>requisitos</w:t>
      </w:r>
      <w:r w:rsidRPr="00260EAC">
        <w:rPr>
          <w:rFonts w:ascii="Arial" w:hAnsi="Arial" w:cs="Arial"/>
        </w:rPr>
        <w:t xml:space="preserve"> de calificación</w:t>
      </w:r>
      <w:r w:rsidRPr="00260EAC">
        <w:rPr>
          <w:rStyle w:val="Refdenotaalpie"/>
          <w:rFonts w:ascii="Arial" w:hAnsi="Arial" w:cs="Arial"/>
        </w:rPr>
        <w:footnoteReference w:id="9"/>
      </w:r>
      <w:r w:rsidRPr="00260EAC">
        <w:rPr>
          <w:rFonts w:ascii="Arial" w:hAnsi="Arial" w:cs="Arial"/>
        </w:rPr>
        <w:t xml:space="preserve"> son los siguientes:</w:t>
      </w:r>
    </w:p>
    <w:p w14:paraId="754E9DCB" w14:textId="77777777" w:rsidR="009D12EC" w:rsidRDefault="009D12EC" w:rsidP="003B7849">
      <w:pPr>
        <w:pStyle w:val="Textoindependiente2"/>
        <w:widowControl w:val="0"/>
        <w:spacing w:after="0" w:line="240" w:lineRule="auto"/>
        <w:jc w:val="both"/>
        <w:rPr>
          <w:rFonts w:ascii="Arial" w:hAnsi="Arial" w:cs="Arial"/>
        </w:rPr>
      </w:pPr>
    </w:p>
    <w:p w14:paraId="65AE9EE0" w14:textId="77777777" w:rsidR="00240072" w:rsidRPr="003D5111" w:rsidRDefault="00240072" w:rsidP="003B7849">
      <w:pPr>
        <w:pStyle w:val="Textoindependiente2"/>
        <w:widowControl w:val="0"/>
        <w:spacing w:after="0" w:line="240" w:lineRule="auto"/>
        <w:jc w:val="both"/>
        <w:rPr>
          <w:rFonts w:ascii="Arial" w:hAnsi="Arial" w:cs="Arial"/>
        </w:rPr>
      </w:pPr>
    </w:p>
    <w:p w14:paraId="39CF63E7" w14:textId="55F2B89E" w:rsidR="00716C0B" w:rsidRPr="003D5111" w:rsidRDefault="00716C0B" w:rsidP="00716C0B">
      <w:pPr>
        <w:pStyle w:val="Textoindependiente2"/>
        <w:widowControl w:val="0"/>
        <w:numPr>
          <w:ilvl w:val="0"/>
          <w:numId w:val="49"/>
        </w:numPr>
        <w:spacing w:after="0" w:line="240" w:lineRule="auto"/>
        <w:jc w:val="both"/>
        <w:rPr>
          <w:rFonts w:ascii="Arial" w:hAnsi="Arial" w:cs="Arial"/>
          <w:b/>
        </w:rPr>
      </w:pPr>
      <w:r w:rsidRPr="003D5111">
        <w:rPr>
          <w:rFonts w:ascii="Arial" w:hAnsi="Arial" w:cs="Arial"/>
          <w:b/>
        </w:rPr>
        <w:t>CAPACIDAD LEGAL</w:t>
      </w:r>
      <w:r w:rsidR="00DD2A1F">
        <w:rPr>
          <w:rFonts w:ascii="Arial" w:hAnsi="Arial" w:cs="Arial"/>
          <w:b/>
        </w:rPr>
        <w:t xml:space="preserve"> - OBLIGATORIO</w:t>
      </w:r>
    </w:p>
    <w:p w14:paraId="338B504A" w14:textId="77777777" w:rsidR="00716C0B" w:rsidRPr="003D5111" w:rsidRDefault="00716C0B" w:rsidP="00716C0B">
      <w:pPr>
        <w:pStyle w:val="Textoindependiente2"/>
        <w:widowControl w:val="0"/>
        <w:spacing w:after="0" w:line="240" w:lineRule="auto"/>
        <w:ind w:left="456"/>
        <w:jc w:val="both"/>
        <w:rPr>
          <w:rFonts w:ascii="Arial" w:hAnsi="Arial" w:cs="Arial"/>
        </w:rPr>
      </w:pPr>
    </w:p>
    <w:p w14:paraId="428AAC4D" w14:textId="4B6BC6FA" w:rsidR="003D5111" w:rsidRPr="003D5111" w:rsidRDefault="003D5111" w:rsidP="00C8167D">
      <w:pPr>
        <w:pStyle w:val="Prrafodelista"/>
        <w:widowControl w:val="0"/>
        <w:numPr>
          <w:ilvl w:val="0"/>
          <w:numId w:val="31"/>
        </w:numPr>
        <w:spacing w:after="0" w:line="240" w:lineRule="auto"/>
        <w:ind w:left="698" w:hanging="242"/>
        <w:jc w:val="both"/>
        <w:rPr>
          <w:rFonts w:ascii="Arial" w:hAnsi="Arial" w:cs="Arial"/>
          <w:color w:val="auto"/>
          <w:sz w:val="20"/>
          <w:lang w:val="es-ES"/>
        </w:rPr>
      </w:pPr>
      <w:r w:rsidRPr="003D5111">
        <w:rPr>
          <w:rFonts w:ascii="Arial" w:hAnsi="Arial" w:cs="Arial"/>
          <w:color w:val="auto"/>
          <w:sz w:val="20"/>
          <w:lang w:val="es-ES"/>
        </w:rPr>
        <w:t xml:space="preserve">Copia de vigencia de poder expedida por registros públicos con una antigüedad no mayor de treinta (30) días calendario a la presentación de </w:t>
      </w:r>
      <w:r>
        <w:rPr>
          <w:rFonts w:ascii="Arial" w:hAnsi="Arial" w:cs="Arial"/>
          <w:color w:val="auto"/>
          <w:sz w:val="20"/>
          <w:lang w:val="es-ES"/>
        </w:rPr>
        <w:t>las expresiones de interés</w:t>
      </w:r>
      <w:r w:rsidRPr="003D5111">
        <w:rPr>
          <w:rFonts w:ascii="Times New Roman" w:eastAsia="Times New Roman" w:hAnsi="Times New Roman"/>
          <w:bCs/>
          <w:sz w:val="20"/>
        </w:rPr>
        <w:t xml:space="preserve"> </w:t>
      </w:r>
      <w:r w:rsidRPr="003D5111">
        <w:rPr>
          <w:rFonts w:ascii="Arial" w:hAnsi="Arial" w:cs="Arial"/>
          <w:color w:val="000000" w:themeColor="text1"/>
          <w:sz w:val="20"/>
          <w:lang w:val="es-ES"/>
        </w:rPr>
        <w:t xml:space="preserve">que acredite el poder del apoderado </w:t>
      </w:r>
      <w:r w:rsidRPr="003D5111">
        <w:rPr>
          <w:rFonts w:ascii="Arial" w:hAnsi="Arial" w:cs="Arial"/>
          <w:color w:val="auto"/>
          <w:sz w:val="20"/>
          <w:lang w:val="es-ES"/>
        </w:rPr>
        <w:t>o mandatario que rubrica la expresión de interés</w:t>
      </w:r>
      <w:r>
        <w:rPr>
          <w:rFonts w:ascii="Arial" w:hAnsi="Arial" w:cs="Arial"/>
          <w:color w:val="auto"/>
          <w:sz w:val="20"/>
          <w:lang w:val="es-ES"/>
        </w:rPr>
        <w:t>, de ser el caso</w:t>
      </w:r>
      <w:r w:rsidRPr="003D5111">
        <w:rPr>
          <w:rFonts w:ascii="Arial" w:hAnsi="Arial" w:cs="Arial"/>
          <w:color w:val="auto"/>
          <w:sz w:val="20"/>
          <w:lang w:val="es-ES"/>
        </w:rPr>
        <w:t>.</w:t>
      </w:r>
    </w:p>
    <w:p w14:paraId="43B1E334" w14:textId="77777777" w:rsidR="00E87F55" w:rsidRPr="003D5111" w:rsidRDefault="00E87F55" w:rsidP="00716C0B">
      <w:pPr>
        <w:pStyle w:val="Textoindependiente2"/>
        <w:widowControl w:val="0"/>
        <w:spacing w:after="0" w:line="240" w:lineRule="auto"/>
        <w:ind w:left="456"/>
        <w:jc w:val="both"/>
        <w:rPr>
          <w:rFonts w:ascii="Arial" w:hAnsi="Arial" w:cs="Arial"/>
        </w:rPr>
      </w:pPr>
    </w:p>
    <w:p w14:paraId="481E5257" w14:textId="4C98AB41" w:rsidR="00E87F55" w:rsidRPr="003D5111" w:rsidRDefault="00E87F55" w:rsidP="00E87F55">
      <w:pPr>
        <w:pStyle w:val="Prrafodelista"/>
        <w:widowControl w:val="0"/>
        <w:numPr>
          <w:ilvl w:val="0"/>
          <w:numId w:val="31"/>
        </w:numPr>
        <w:spacing w:after="0" w:line="240" w:lineRule="auto"/>
        <w:ind w:left="698" w:hanging="242"/>
        <w:jc w:val="both"/>
        <w:rPr>
          <w:rFonts w:ascii="Arial" w:hAnsi="Arial" w:cs="Arial"/>
          <w:sz w:val="20"/>
        </w:rPr>
      </w:pPr>
      <w:r w:rsidRPr="003D5111">
        <w:rPr>
          <w:rFonts w:ascii="Arial" w:hAnsi="Arial" w:cs="Arial"/>
          <w:sz w:val="20"/>
          <w:highlight w:val="lightGray"/>
        </w:rPr>
        <w:t>[INCLUIR REQUISITOS RELACIONADOS A LA HABILITACIÓN PARA LLEVAR A CABO LA ACTIVIDAD ECONÓMICA MATERIA DE LA CONTRATACIÓN]</w:t>
      </w:r>
    </w:p>
    <w:p w14:paraId="5D2AA58F" w14:textId="77777777" w:rsidR="00E87F55" w:rsidRPr="003D5111" w:rsidRDefault="00E87F55" w:rsidP="00716C0B">
      <w:pPr>
        <w:pStyle w:val="Textoindependiente2"/>
        <w:widowControl w:val="0"/>
        <w:spacing w:after="0" w:line="240" w:lineRule="auto"/>
        <w:ind w:left="456"/>
        <w:jc w:val="both"/>
        <w:rPr>
          <w:rFonts w:ascii="Arial" w:hAnsi="Arial" w:cs="Arial"/>
        </w:rPr>
      </w:pPr>
    </w:p>
    <w:p w14:paraId="56F412EC" w14:textId="5BA1768A" w:rsidR="00716C0B" w:rsidRPr="003D5111" w:rsidRDefault="00716C0B" w:rsidP="00716C0B">
      <w:pPr>
        <w:pStyle w:val="Textoindependiente2"/>
        <w:widowControl w:val="0"/>
        <w:numPr>
          <w:ilvl w:val="0"/>
          <w:numId w:val="49"/>
        </w:numPr>
        <w:spacing w:after="0" w:line="240" w:lineRule="auto"/>
        <w:jc w:val="both"/>
        <w:rPr>
          <w:rFonts w:ascii="Arial" w:hAnsi="Arial" w:cs="Arial"/>
          <w:b/>
        </w:rPr>
      </w:pPr>
      <w:r w:rsidRPr="003D5111">
        <w:rPr>
          <w:rFonts w:ascii="Arial" w:hAnsi="Arial" w:cs="Arial"/>
          <w:b/>
        </w:rPr>
        <w:t>EXPERIENCIA</w:t>
      </w:r>
      <w:r w:rsidR="00DD2A1F">
        <w:rPr>
          <w:rFonts w:ascii="Arial" w:hAnsi="Arial" w:cs="Arial"/>
          <w:b/>
        </w:rPr>
        <w:t xml:space="preserve"> - OBLIGATORIO</w:t>
      </w:r>
    </w:p>
    <w:p w14:paraId="662451E3" w14:textId="77777777" w:rsidR="00716C0B" w:rsidRPr="003D5111" w:rsidRDefault="00716C0B" w:rsidP="00716C0B">
      <w:pPr>
        <w:pStyle w:val="Textoindependiente2"/>
        <w:widowControl w:val="0"/>
        <w:spacing w:after="0" w:line="240" w:lineRule="auto"/>
        <w:ind w:left="456"/>
        <w:jc w:val="both"/>
        <w:rPr>
          <w:rFonts w:ascii="Arial" w:hAnsi="Arial" w:cs="Arial"/>
        </w:rPr>
      </w:pPr>
    </w:p>
    <w:p w14:paraId="052611DC" w14:textId="45C4D73A" w:rsidR="00716C0B" w:rsidRPr="003D5111" w:rsidRDefault="00716C0B" w:rsidP="00716C0B">
      <w:pPr>
        <w:pStyle w:val="Prrafodelista"/>
        <w:widowControl w:val="0"/>
        <w:numPr>
          <w:ilvl w:val="0"/>
          <w:numId w:val="31"/>
        </w:numPr>
        <w:spacing w:after="0" w:line="240" w:lineRule="auto"/>
        <w:ind w:left="698" w:hanging="242"/>
        <w:jc w:val="both"/>
        <w:rPr>
          <w:rFonts w:ascii="Arial" w:hAnsi="Arial" w:cs="Arial"/>
          <w:color w:val="auto"/>
          <w:sz w:val="20"/>
        </w:rPr>
      </w:pPr>
      <w:r w:rsidRPr="003D5111">
        <w:rPr>
          <w:rFonts w:ascii="Arial" w:hAnsi="Arial" w:cs="Arial"/>
          <w:color w:val="auto"/>
          <w:sz w:val="20"/>
          <w:highlight w:val="lightGray"/>
          <w:lang w:val="es-ES_tradnl"/>
        </w:rPr>
        <w:t>[CONSIGNAR EL TIEMPO DEL EXPERIENCIA MÍNIMO]</w:t>
      </w:r>
      <w:r w:rsidRPr="003D5111">
        <w:rPr>
          <w:rFonts w:ascii="Arial" w:hAnsi="Arial" w:cs="Arial"/>
          <w:color w:val="auto"/>
          <w:sz w:val="20"/>
          <w:lang w:val="es-ES_tradnl"/>
        </w:rPr>
        <w:t xml:space="preserve"> en </w:t>
      </w:r>
      <w:r w:rsidRPr="003D5111">
        <w:rPr>
          <w:rFonts w:ascii="Arial" w:hAnsi="Arial" w:cs="Arial"/>
          <w:color w:val="auto"/>
          <w:sz w:val="20"/>
          <w:highlight w:val="lightGray"/>
          <w:lang w:val="es-ES_tradnl"/>
        </w:rPr>
        <w:t xml:space="preserve">[CONSIGNAR LOS TRABAJOS O PRESTACIONES </w:t>
      </w:r>
      <w:r w:rsidR="00D110A0" w:rsidRPr="003D5111">
        <w:rPr>
          <w:rFonts w:ascii="Arial" w:hAnsi="Arial" w:cs="Arial"/>
          <w:color w:val="auto"/>
          <w:sz w:val="20"/>
          <w:highlight w:val="lightGray"/>
          <w:lang w:val="es-ES_tradnl"/>
        </w:rPr>
        <w:t>SOBRE</w:t>
      </w:r>
      <w:r w:rsidRPr="003D5111">
        <w:rPr>
          <w:rFonts w:ascii="Arial" w:hAnsi="Arial" w:cs="Arial"/>
          <w:color w:val="auto"/>
          <w:sz w:val="20"/>
          <w:highlight w:val="lightGray"/>
          <w:lang w:val="es-ES_tradnl"/>
        </w:rPr>
        <w:t xml:space="preserve"> LA</w:t>
      </w:r>
      <w:r w:rsidR="00D110A0" w:rsidRPr="003D5111">
        <w:rPr>
          <w:rFonts w:ascii="Arial" w:hAnsi="Arial" w:cs="Arial"/>
          <w:color w:val="auto"/>
          <w:sz w:val="20"/>
          <w:highlight w:val="lightGray"/>
          <w:lang w:val="es-ES_tradnl"/>
        </w:rPr>
        <w:t xml:space="preserve"> EXPERIENCIA</w:t>
      </w:r>
      <w:r w:rsidRPr="003D5111">
        <w:rPr>
          <w:rFonts w:ascii="Arial" w:hAnsi="Arial" w:cs="Arial"/>
          <w:color w:val="auto"/>
          <w:sz w:val="20"/>
          <w:highlight w:val="lightGray"/>
          <w:lang w:val="es-ES_tradnl"/>
        </w:rPr>
        <w:t xml:space="preserve"> REQUERIDA]</w:t>
      </w:r>
      <w:r w:rsidRPr="003D5111">
        <w:rPr>
          <w:rFonts w:ascii="Arial" w:hAnsi="Arial" w:cs="Arial"/>
          <w:color w:val="auto"/>
          <w:sz w:val="20"/>
          <w:lang w:val="es-ES_tradnl"/>
        </w:rPr>
        <w:t xml:space="preserve"> del consultor.</w:t>
      </w:r>
    </w:p>
    <w:p w14:paraId="2087CC56" w14:textId="77777777" w:rsidR="00716C0B" w:rsidRPr="003D5111" w:rsidRDefault="00716C0B" w:rsidP="00716C0B">
      <w:pPr>
        <w:widowControl w:val="0"/>
        <w:spacing w:after="0" w:line="240" w:lineRule="auto"/>
        <w:ind w:left="456"/>
        <w:jc w:val="both"/>
        <w:rPr>
          <w:rFonts w:ascii="Arial" w:eastAsia="Times New Roman" w:hAnsi="Arial" w:cs="Arial"/>
          <w:color w:val="auto"/>
          <w:sz w:val="20"/>
          <w:lang w:eastAsia="es-ES"/>
        </w:rPr>
      </w:pPr>
    </w:p>
    <w:p w14:paraId="2AF7B4F3" w14:textId="1EF182F4" w:rsidR="00716C0B" w:rsidRPr="003D5111" w:rsidRDefault="00716C0B" w:rsidP="0058783A">
      <w:pPr>
        <w:pStyle w:val="Prrafodelista"/>
        <w:widowControl w:val="0"/>
        <w:spacing w:after="0" w:line="240" w:lineRule="auto"/>
        <w:ind w:left="698"/>
        <w:jc w:val="both"/>
        <w:rPr>
          <w:rFonts w:ascii="Arial" w:eastAsia="Times New Roman" w:hAnsi="Arial" w:cs="Arial"/>
          <w:color w:val="auto"/>
          <w:sz w:val="20"/>
          <w:lang w:eastAsia="es-ES"/>
        </w:rPr>
      </w:pPr>
      <w:r w:rsidRPr="003D5111">
        <w:rPr>
          <w:rFonts w:ascii="Arial" w:eastAsia="Times New Roman" w:hAnsi="Arial" w:cs="Arial"/>
          <w:color w:val="auto"/>
          <w:sz w:val="20"/>
          <w:lang w:val="es-ES" w:eastAsia="es-ES"/>
        </w:rPr>
        <w:t xml:space="preserve">La experiencia del </w:t>
      </w:r>
      <w:r w:rsidR="00AE5ABA" w:rsidRPr="003D5111">
        <w:rPr>
          <w:rFonts w:ascii="Arial" w:eastAsia="Times New Roman" w:hAnsi="Arial" w:cs="Arial"/>
          <w:color w:val="auto"/>
          <w:sz w:val="20"/>
          <w:lang w:val="es-ES" w:eastAsia="es-ES"/>
        </w:rPr>
        <w:t>consultor</w:t>
      </w:r>
      <w:r w:rsidRPr="003D5111">
        <w:rPr>
          <w:rFonts w:ascii="Arial" w:eastAsia="Times New Roman" w:hAnsi="Arial" w:cs="Arial"/>
          <w:color w:val="auto"/>
          <w:sz w:val="20"/>
          <w:lang w:val="es-ES" w:eastAsia="es-ES"/>
        </w:rPr>
        <w:t xml:space="preserve"> se acreditará con cualquiera de los siguientes documentos: (i) copia simple de contratos y su respectiva conformidad o (ii) constancias o (iii) certificados o (iv) cualquier otra documentación que, de manera fehaciente demuestre la experiencia del consultor.</w:t>
      </w:r>
    </w:p>
    <w:p w14:paraId="2BEBCDEE" w14:textId="77777777" w:rsidR="00716C0B" w:rsidRPr="003D5111" w:rsidRDefault="00716C0B" w:rsidP="00716C0B">
      <w:pPr>
        <w:pStyle w:val="Textoindependiente2"/>
        <w:widowControl w:val="0"/>
        <w:spacing w:after="0" w:line="240" w:lineRule="auto"/>
        <w:ind w:left="456"/>
        <w:jc w:val="both"/>
        <w:rPr>
          <w:rFonts w:ascii="Arial" w:hAnsi="Arial" w:cs="Arial"/>
          <w:lang w:val="es-PE"/>
        </w:rPr>
      </w:pPr>
    </w:p>
    <w:p w14:paraId="540ADD5A" w14:textId="5C4D709C" w:rsidR="00412533" w:rsidRPr="003D5111" w:rsidRDefault="00412533" w:rsidP="00412533">
      <w:pPr>
        <w:pStyle w:val="Textoindependiente2"/>
        <w:widowControl w:val="0"/>
        <w:numPr>
          <w:ilvl w:val="0"/>
          <w:numId w:val="49"/>
        </w:numPr>
        <w:spacing w:after="0" w:line="240" w:lineRule="auto"/>
        <w:jc w:val="both"/>
        <w:rPr>
          <w:rFonts w:ascii="Arial" w:hAnsi="Arial" w:cs="Arial"/>
          <w:b/>
        </w:rPr>
      </w:pPr>
      <w:r w:rsidRPr="003D5111">
        <w:rPr>
          <w:rFonts w:ascii="Arial" w:hAnsi="Arial" w:cs="Arial"/>
          <w:b/>
        </w:rPr>
        <w:t>CALIFICACIONES</w:t>
      </w:r>
      <w:r w:rsidR="00DD2A1F">
        <w:rPr>
          <w:rFonts w:ascii="Arial" w:hAnsi="Arial" w:cs="Arial"/>
          <w:b/>
        </w:rPr>
        <w:t xml:space="preserve"> - OPCIONAL</w:t>
      </w:r>
    </w:p>
    <w:p w14:paraId="3FDAA5C1" w14:textId="77777777" w:rsidR="00412533" w:rsidRPr="003D5111" w:rsidRDefault="00412533" w:rsidP="00412533">
      <w:pPr>
        <w:pStyle w:val="Textoindependiente2"/>
        <w:widowControl w:val="0"/>
        <w:spacing w:after="0" w:line="240" w:lineRule="auto"/>
        <w:jc w:val="both"/>
        <w:rPr>
          <w:rFonts w:ascii="Arial" w:hAnsi="Arial" w:cs="Arial"/>
        </w:rPr>
      </w:pPr>
    </w:p>
    <w:p w14:paraId="392FF412" w14:textId="5969BEE7" w:rsidR="00412533" w:rsidRPr="003D5111" w:rsidRDefault="00412533" w:rsidP="00412533">
      <w:pPr>
        <w:widowControl w:val="0"/>
        <w:spacing w:after="0" w:line="240" w:lineRule="auto"/>
        <w:ind w:left="456"/>
        <w:jc w:val="both"/>
        <w:rPr>
          <w:rFonts w:ascii="Arial" w:hAnsi="Arial" w:cs="Arial"/>
          <w:b/>
          <w:bCs/>
          <w:color w:val="auto"/>
          <w:sz w:val="20"/>
          <w:lang w:val="es-ES" w:eastAsia="es-ES"/>
        </w:rPr>
      </w:pPr>
      <w:r w:rsidRPr="003D5111">
        <w:rPr>
          <w:rFonts w:ascii="Arial" w:hAnsi="Arial" w:cs="Arial"/>
          <w:b/>
          <w:bCs/>
          <w:color w:val="auto"/>
          <w:sz w:val="20"/>
          <w:lang w:val="es-ES" w:eastAsia="es-ES"/>
        </w:rPr>
        <w:t>C.1</w:t>
      </w:r>
      <w:r w:rsidR="000C13E5">
        <w:rPr>
          <w:rFonts w:ascii="Arial" w:hAnsi="Arial" w:cs="Arial"/>
          <w:b/>
          <w:bCs/>
          <w:color w:val="auto"/>
          <w:sz w:val="20"/>
          <w:lang w:val="es-ES" w:eastAsia="es-ES"/>
        </w:rPr>
        <w:t>.</w:t>
      </w:r>
      <w:r w:rsidRPr="003D5111">
        <w:rPr>
          <w:rFonts w:ascii="Arial" w:hAnsi="Arial" w:cs="Arial"/>
          <w:b/>
          <w:bCs/>
          <w:color w:val="auto"/>
          <w:sz w:val="20"/>
          <w:lang w:val="es-ES" w:eastAsia="es-ES"/>
        </w:rPr>
        <w:t xml:space="preserve"> FORMACIÓN ACADÉMICA:</w:t>
      </w:r>
    </w:p>
    <w:p w14:paraId="7FB33984" w14:textId="77777777" w:rsidR="00412533" w:rsidRPr="003D5111" w:rsidRDefault="00412533" w:rsidP="00412533">
      <w:pPr>
        <w:widowControl w:val="0"/>
        <w:spacing w:after="0" w:line="240" w:lineRule="auto"/>
        <w:ind w:left="456"/>
        <w:jc w:val="both"/>
        <w:rPr>
          <w:rFonts w:ascii="Arial" w:hAnsi="Arial" w:cs="Arial"/>
          <w:color w:val="auto"/>
          <w:sz w:val="20"/>
          <w:lang w:val="es-ES"/>
        </w:rPr>
      </w:pPr>
    </w:p>
    <w:p w14:paraId="19B27B23" w14:textId="77777777" w:rsidR="00412533" w:rsidRPr="003D5111" w:rsidRDefault="00412533" w:rsidP="00412533">
      <w:pPr>
        <w:pStyle w:val="Prrafodelista"/>
        <w:widowControl w:val="0"/>
        <w:numPr>
          <w:ilvl w:val="0"/>
          <w:numId w:val="37"/>
        </w:numPr>
        <w:spacing w:after="0" w:line="240" w:lineRule="auto"/>
        <w:ind w:left="816"/>
        <w:jc w:val="both"/>
        <w:rPr>
          <w:rFonts w:ascii="Arial" w:hAnsi="Arial" w:cs="Arial"/>
          <w:color w:val="auto"/>
          <w:sz w:val="20"/>
        </w:rPr>
      </w:pPr>
      <w:r w:rsidRPr="003D5111">
        <w:rPr>
          <w:rFonts w:ascii="Arial" w:hAnsi="Arial" w:cs="Arial"/>
          <w:color w:val="auto"/>
          <w:sz w:val="20"/>
          <w:highlight w:val="lightGray"/>
          <w:lang w:val="es-ES_tradnl"/>
        </w:rPr>
        <w:t>[CONSIGNAR EL NIVEL DE FORMACIÓN ACADÉMICA, CONSIDERANDO LOS NIVELES ESTABLECIDOS POR LA NORMATIVA EN LA MATERIA]</w:t>
      </w:r>
      <w:r w:rsidRPr="003D5111">
        <w:rPr>
          <w:rFonts w:ascii="Arial" w:hAnsi="Arial" w:cs="Arial"/>
          <w:color w:val="auto"/>
          <w:sz w:val="20"/>
          <w:lang w:val="es-ES_tradnl"/>
        </w:rPr>
        <w:t xml:space="preserve"> del consultor requerido. </w:t>
      </w:r>
    </w:p>
    <w:p w14:paraId="6F2A9CB1" w14:textId="77777777" w:rsidR="00412533" w:rsidRPr="003D5111" w:rsidRDefault="00412533" w:rsidP="00412533">
      <w:pPr>
        <w:pStyle w:val="Prrafodelista"/>
        <w:widowControl w:val="0"/>
        <w:spacing w:after="0" w:line="240" w:lineRule="auto"/>
        <w:ind w:left="773"/>
        <w:jc w:val="both"/>
        <w:rPr>
          <w:rFonts w:ascii="Arial" w:hAnsi="Arial" w:cs="Arial"/>
          <w:color w:val="auto"/>
          <w:sz w:val="20"/>
        </w:rPr>
      </w:pPr>
    </w:p>
    <w:p w14:paraId="50CA2E3B" w14:textId="77777777" w:rsidR="00412533" w:rsidRPr="003D5111" w:rsidRDefault="00412533" w:rsidP="00412533">
      <w:pPr>
        <w:pStyle w:val="Prrafodelista"/>
        <w:widowControl w:val="0"/>
        <w:spacing w:after="0" w:line="240" w:lineRule="auto"/>
        <w:ind w:left="816"/>
        <w:jc w:val="both"/>
        <w:rPr>
          <w:rFonts w:ascii="Arial" w:eastAsia="Times New Roman" w:hAnsi="Arial" w:cs="Arial"/>
          <w:color w:val="auto"/>
          <w:sz w:val="20"/>
          <w:lang w:eastAsia="es-ES"/>
        </w:rPr>
      </w:pPr>
      <w:r w:rsidRPr="003D5111">
        <w:rPr>
          <w:rFonts w:ascii="Arial" w:hAnsi="Arial" w:cs="Arial"/>
          <w:iCs/>
          <w:color w:val="auto"/>
          <w:sz w:val="20"/>
          <w:lang w:eastAsia="es-ES"/>
        </w:rPr>
        <w:t>Se acreditará con copia simple de</w:t>
      </w:r>
      <w:r w:rsidRPr="003D5111">
        <w:rPr>
          <w:rFonts w:ascii="Arial" w:hAnsi="Arial" w:cs="Arial"/>
          <w:color w:val="auto"/>
          <w:sz w:val="20"/>
          <w:lang w:eastAsia="es-ES"/>
        </w:rPr>
        <w:t xml:space="preserve"> </w:t>
      </w:r>
      <w:r w:rsidRPr="003D5111">
        <w:rPr>
          <w:rFonts w:ascii="Arial" w:hAnsi="Arial" w:cs="Arial"/>
          <w:color w:val="auto"/>
          <w:sz w:val="20"/>
          <w:highlight w:val="lightGray"/>
          <w:lang w:val="es-ES_tradnl"/>
        </w:rPr>
        <w:t>[CONSIGNAR TÍTULOS, CONSTANCIAS, CERTIFICADOS,  U OTROS DOCUMENTOS, SEGÚN CORRESPONDA]</w:t>
      </w:r>
      <w:r w:rsidRPr="003D5111">
        <w:rPr>
          <w:rFonts w:ascii="Arial" w:hAnsi="Arial" w:cs="Arial"/>
          <w:color w:val="auto"/>
          <w:sz w:val="20"/>
          <w:lang w:val="es-ES_tradnl"/>
        </w:rPr>
        <w:t>.</w:t>
      </w:r>
    </w:p>
    <w:p w14:paraId="775C780E" w14:textId="77777777" w:rsidR="00412533" w:rsidRPr="003D5111" w:rsidRDefault="00412533" w:rsidP="00412533">
      <w:pPr>
        <w:widowControl w:val="0"/>
        <w:spacing w:after="0" w:line="240" w:lineRule="auto"/>
        <w:ind w:left="456"/>
        <w:jc w:val="both"/>
        <w:rPr>
          <w:rFonts w:ascii="Arial" w:eastAsia="Times New Roman" w:hAnsi="Arial" w:cs="Arial"/>
          <w:color w:val="auto"/>
          <w:sz w:val="20"/>
          <w:lang w:eastAsia="es-ES"/>
        </w:rPr>
      </w:pPr>
    </w:p>
    <w:p w14:paraId="31769D22" w14:textId="48CD918A" w:rsidR="00412533" w:rsidRPr="003D5111" w:rsidRDefault="00412533" w:rsidP="00412533">
      <w:pPr>
        <w:widowControl w:val="0"/>
        <w:spacing w:after="0" w:line="240" w:lineRule="auto"/>
        <w:ind w:left="456"/>
        <w:jc w:val="both"/>
        <w:rPr>
          <w:rFonts w:ascii="Arial" w:eastAsia="Times New Roman" w:hAnsi="Arial" w:cs="Arial"/>
          <w:b/>
          <w:color w:val="auto"/>
          <w:sz w:val="20"/>
          <w:lang w:eastAsia="es-ES"/>
        </w:rPr>
      </w:pPr>
      <w:r w:rsidRPr="003D5111">
        <w:rPr>
          <w:rFonts w:ascii="Arial" w:eastAsia="Times New Roman" w:hAnsi="Arial" w:cs="Arial"/>
          <w:b/>
          <w:color w:val="auto"/>
          <w:sz w:val="20"/>
          <w:lang w:eastAsia="es-ES"/>
        </w:rPr>
        <w:t>C.2</w:t>
      </w:r>
      <w:r w:rsidR="000C13E5">
        <w:rPr>
          <w:rFonts w:ascii="Arial" w:eastAsia="Times New Roman" w:hAnsi="Arial" w:cs="Arial"/>
          <w:b/>
          <w:color w:val="auto"/>
          <w:sz w:val="20"/>
          <w:lang w:eastAsia="es-ES"/>
        </w:rPr>
        <w:t>.</w:t>
      </w:r>
      <w:r w:rsidRPr="003D5111">
        <w:rPr>
          <w:rFonts w:ascii="Arial" w:eastAsia="Times New Roman" w:hAnsi="Arial" w:cs="Arial"/>
          <w:b/>
          <w:color w:val="auto"/>
          <w:sz w:val="20"/>
          <w:lang w:eastAsia="es-ES"/>
        </w:rPr>
        <w:t xml:space="preserve"> CAPACITACIÓN</w:t>
      </w:r>
    </w:p>
    <w:p w14:paraId="2E76F87F" w14:textId="77777777" w:rsidR="00412533" w:rsidRPr="003D5111" w:rsidRDefault="00412533" w:rsidP="00412533">
      <w:pPr>
        <w:widowControl w:val="0"/>
        <w:spacing w:after="0" w:line="240" w:lineRule="auto"/>
        <w:ind w:left="456"/>
        <w:jc w:val="both"/>
        <w:rPr>
          <w:rFonts w:ascii="Arial" w:eastAsia="Times New Roman" w:hAnsi="Arial" w:cs="Arial"/>
          <w:b/>
          <w:color w:val="auto"/>
          <w:sz w:val="20"/>
          <w:lang w:eastAsia="es-ES"/>
        </w:rPr>
      </w:pPr>
    </w:p>
    <w:p w14:paraId="2527DD21" w14:textId="77777777" w:rsidR="00412533" w:rsidRPr="003D5111" w:rsidRDefault="00412533" w:rsidP="00412533">
      <w:pPr>
        <w:pStyle w:val="Prrafodelista"/>
        <w:widowControl w:val="0"/>
        <w:numPr>
          <w:ilvl w:val="0"/>
          <w:numId w:val="37"/>
        </w:numPr>
        <w:spacing w:after="0" w:line="240" w:lineRule="auto"/>
        <w:ind w:left="816"/>
        <w:jc w:val="both"/>
        <w:rPr>
          <w:rFonts w:ascii="Arial" w:hAnsi="Arial" w:cs="Arial"/>
          <w:color w:val="auto"/>
          <w:sz w:val="20"/>
        </w:rPr>
      </w:pPr>
      <w:r w:rsidRPr="003D5111">
        <w:rPr>
          <w:rFonts w:ascii="Arial" w:hAnsi="Arial" w:cs="Arial"/>
          <w:color w:val="auto"/>
          <w:sz w:val="20"/>
          <w:highlight w:val="lightGray"/>
          <w:lang w:val="es-ES_tradnl"/>
        </w:rPr>
        <w:t>[CONSIGNAR LA CANTIDAD DE HORAS LECTIVAS, SEMESTRE ACADÉMICO, ETC]</w:t>
      </w:r>
      <w:r w:rsidRPr="003D5111">
        <w:rPr>
          <w:rFonts w:ascii="Arial" w:hAnsi="Arial" w:cs="Arial"/>
          <w:color w:val="auto"/>
          <w:sz w:val="20"/>
          <w:lang w:val="es-ES_tradnl"/>
        </w:rPr>
        <w:t xml:space="preserve">, en </w:t>
      </w:r>
      <w:r w:rsidRPr="003D5111">
        <w:rPr>
          <w:rFonts w:ascii="Arial" w:hAnsi="Arial" w:cs="Arial"/>
          <w:color w:val="auto"/>
          <w:sz w:val="20"/>
          <w:highlight w:val="lightGray"/>
          <w:lang w:val="es-ES_tradnl"/>
        </w:rPr>
        <w:t>[CONSIGNAR LA MATERIA O ÁREA DE CAPACITACIÓN]</w:t>
      </w:r>
      <w:r w:rsidRPr="003D5111">
        <w:rPr>
          <w:rFonts w:ascii="Arial" w:hAnsi="Arial" w:cs="Arial"/>
          <w:color w:val="auto"/>
          <w:sz w:val="20"/>
          <w:lang w:val="es-ES_tradnl"/>
        </w:rPr>
        <w:t xml:space="preserve"> del consultor requerido. </w:t>
      </w:r>
    </w:p>
    <w:p w14:paraId="055B0F49" w14:textId="77777777" w:rsidR="00412533" w:rsidRPr="003D5111" w:rsidRDefault="00412533" w:rsidP="00412533">
      <w:pPr>
        <w:pStyle w:val="Prrafodelista"/>
        <w:widowControl w:val="0"/>
        <w:spacing w:after="0" w:line="240" w:lineRule="auto"/>
        <w:ind w:left="773"/>
        <w:jc w:val="both"/>
        <w:rPr>
          <w:rFonts w:ascii="Arial" w:hAnsi="Arial" w:cs="Arial"/>
          <w:color w:val="auto"/>
          <w:sz w:val="20"/>
        </w:rPr>
      </w:pPr>
    </w:p>
    <w:p w14:paraId="11662443" w14:textId="3FE714BD" w:rsidR="00412533" w:rsidRPr="003D5111" w:rsidRDefault="00412533" w:rsidP="00412533">
      <w:pPr>
        <w:pStyle w:val="Prrafodelista"/>
        <w:widowControl w:val="0"/>
        <w:spacing w:after="0" w:line="240" w:lineRule="auto"/>
        <w:ind w:left="816"/>
        <w:jc w:val="both"/>
        <w:rPr>
          <w:rFonts w:ascii="Arial" w:eastAsia="Times New Roman" w:hAnsi="Arial" w:cs="Arial"/>
          <w:color w:val="auto"/>
          <w:sz w:val="20"/>
          <w:lang w:eastAsia="es-ES"/>
        </w:rPr>
      </w:pPr>
      <w:r w:rsidRPr="003D5111">
        <w:rPr>
          <w:rFonts w:ascii="Arial" w:hAnsi="Arial" w:cs="Arial"/>
          <w:iCs/>
          <w:color w:val="auto"/>
          <w:sz w:val="20"/>
          <w:lang w:eastAsia="es-ES"/>
        </w:rPr>
        <w:t>Se acreditará con copia simple de</w:t>
      </w:r>
      <w:r w:rsidRPr="003D5111">
        <w:rPr>
          <w:rFonts w:ascii="Arial" w:hAnsi="Arial" w:cs="Arial"/>
          <w:color w:val="auto"/>
          <w:sz w:val="20"/>
          <w:lang w:eastAsia="es-ES"/>
        </w:rPr>
        <w:t xml:space="preserve"> </w:t>
      </w:r>
      <w:r w:rsidRPr="003D5111">
        <w:rPr>
          <w:rFonts w:ascii="Arial" w:hAnsi="Arial" w:cs="Arial"/>
          <w:color w:val="auto"/>
          <w:sz w:val="20"/>
          <w:highlight w:val="lightGray"/>
          <w:lang w:val="es-ES_tradnl"/>
        </w:rPr>
        <w:t>[CONSIGNAR TÍTULOS, CONSTANCIAS, CERTIFICADOS,  U OTROS DOCUMENTOS, SEGÚN CORRESPONDA]</w:t>
      </w:r>
      <w:r w:rsidRPr="003D5111">
        <w:rPr>
          <w:rFonts w:ascii="Arial" w:hAnsi="Arial" w:cs="Arial"/>
          <w:color w:val="auto"/>
          <w:sz w:val="20"/>
          <w:lang w:val="es-ES_tradnl"/>
        </w:rPr>
        <w:t>.</w:t>
      </w:r>
    </w:p>
    <w:p w14:paraId="086C022A" w14:textId="77777777" w:rsidR="0058783A" w:rsidRDefault="0058783A" w:rsidP="00716C0B">
      <w:pPr>
        <w:pStyle w:val="Textoindependiente2"/>
        <w:widowControl w:val="0"/>
        <w:spacing w:after="0" w:line="240" w:lineRule="auto"/>
        <w:jc w:val="both"/>
        <w:rPr>
          <w:rFonts w:ascii="Arial" w:hAnsi="Arial" w:cs="Arial"/>
          <w:lang w:val="es-PE"/>
        </w:rPr>
      </w:pPr>
    </w:p>
    <w:p w14:paraId="33B9D0C3" w14:textId="7208F5EB" w:rsidR="000C13E5" w:rsidRDefault="000C13E5">
      <w:pPr>
        <w:spacing w:after="0" w:line="240" w:lineRule="auto"/>
        <w:rPr>
          <w:rFonts w:ascii="Arial" w:eastAsia="Times New Roman" w:hAnsi="Arial" w:cs="Arial"/>
          <w:color w:val="auto"/>
          <w:sz w:val="20"/>
          <w:lang w:eastAsia="es-ES"/>
        </w:rPr>
      </w:pPr>
      <w:r>
        <w:rPr>
          <w:rFonts w:ascii="Arial" w:hAnsi="Arial" w:cs="Arial"/>
        </w:rPr>
        <w:br w:type="page"/>
      </w:r>
    </w:p>
    <w:p w14:paraId="4399442E" w14:textId="77777777" w:rsidR="00624BB6" w:rsidRDefault="00624BB6" w:rsidP="00716C0B">
      <w:pPr>
        <w:pStyle w:val="Textoindependiente2"/>
        <w:widowControl w:val="0"/>
        <w:spacing w:after="0" w:line="240" w:lineRule="auto"/>
        <w:jc w:val="both"/>
        <w:rPr>
          <w:rFonts w:ascii="Arial" w:hAnsi="Arial" w:cs="Arial"/>
          <w:lang w:val="es-PE"/>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D5597F" w:rsidRPr="00357D93" w14:paraId="77DEC9D7" w14:textId="77777777" w:rsidTr="00956B15">
        <w:trPr>
          <w:trHeight w:val="641"/>
        </w:trPr>
        <w:tc>
          <w:tcPr>
            <w:tcW w:w="8701" w:type="dxa"/>
          </w:tcPr>
          <w:p w14:paraId="02F174B0" w14:textId="77777777" w:rsidR="00D5597F" w:rsidRPr="00681884" w:rsidRDefault="00D5597F" w:rsidP="00CD5328">
            <w:pPr>
              <w:pStyle w:val="Prrafodelista"/>
              <w:widowControl w:val="0"/>
              <w:spacing w:after="0" w:line="240" w:lineRule="auto"/>
              <w:ind w:left="360"/>
              <w:contextualSpacing w:val="0"/>
              <w:jc w:val="center"/>
              <w:rPr>
                <w:rFonts w:ascii="Arial" w:hAnsi="Arial" w:cs="Arial"/>
                <w:b/>
                <w:sz w:val="12"/>
              </w:rPr>
            </w:pPr>
          </w:p>
          <w:p w14:paraId="04163638" w14:textId="68445DB5" w:rsidR="00D5597F" w:rsidRPr="00357D93" w:rsidRDefault="00D5597F" w:rsidP="00CD5328">
            <w:pPr>
              <w:pStyle w:val="Prrafodelista"/>
              <w:widowControl w:val="0"/>
              <w:tabs>
                <w:tab w:val="left" w:pos="3645"/>
                <w:tab w:val="center" w:pos="4478"/>
              </w:tabs>
              <w:spacing w:after="0" w:line="240" w:lineRule="auto"/>
              <w:ind w:left="0"/>
              <w:contextualSpacing w:val="0"/>
              <w:jc w:val="center"/>
              <w:rPr>
                <w:rFonts w:ascii="Arial" w:hAnsi="Arial" w:cs="Arial"/>
                <w:sz w:val="20"/>
              </w:rPr>
            </w:pPr>
            <w:r w:rsidRPr="00357D93">
              <w:rPr>
                <w:rFonts w:ascii="Arial" w:hAnsi="Arial" w:cs="Arial"/>
                <w:b/>
                <w:sz w:val="20"/>
              </w:rPr>
              <w:t>CAPÍTULO V</w:t>
            </w:r>
          </w:p>
          <w:p w14:paraId="632AB140" w14:textId="77777777" w:rsidR="00D5597F" w:rsidRPr="00357D93" w:rsidRDefault="00B70494" w:rsidP="00A2144E">
            <w:pPr>
              <w:widowControl w:val="0"/>
              <w:spacing w:after="0" w:line="240" w:lineRule="auto"/>
              <w:jc w:val="center"/>
              <w:rPr>
                <w:rFonts w:ascii="Arial" w:hAnsi="Arial" w:cs="Arial"/>
                <w:sz w:val="20"/>
              </w:rPr>
            </w:pPr>
            <w:r w:rsidRPr="003270D6">
              <w:rPr>
                <w:rFonts w:ascii="Arial" w:hAnsi="Arial" w:cs="Arial"/>
                <w:b/>
                <w:sz w:val="20"/>
              </w:rPr>
              <w:t>FACTORES</w:t>
            </w:r>
            <w:r w:rsidR="00D5597F" w:rsidRPr="003270D6">
              <w:rPr>
                <w:rFonts w:ascii="Arial" w:hAnsi="Arial" w:cs="Arial"/>
                <w:b/>
                <w:sz w:val="20"/>
              </w:rPr>
              <w:t xml:space="preserve"> DE EVALUACIÓN</w:t>
            </w:r>
            <w:r w:rsidR="00D5597F" w:rsidRPr="00357D93">
              <w:rPr>
                <w:rFonts w:ascii="Arial" w:hAnsi="Arial" w:cs="Arial"/>
                <w:b/>
                <w:sz w:val="20"/>
              </w:rPr>
              <w:t xml:space="preserve"> </w:t>
            </w:r>
          </w:p>
        </w:tc>
      </w:tr>
    </w:tbl>
    <w:p w14:paraId="38F239B6" w14:textId="77777777" w:rsidR="00D5597F" w:rsidRPr="00357D93" w:rsidRDefault="00D5597F" w:rsidP="00A30552">
      <w:pPr>
        <w:widowControl w:val="0"/>
        <w:spacing w:after="0" w:line="240" w:lineRule="auto"/>
        <w:ind w:left="426"/>
        <w:jc w:val="both"/>
        <w:rPr>
          <w:rFonts w:ascii="Arial" w:hAnsi="Arial" w:cs="Arial"/>
          <w:sz w:val="20"/>
        </w:rPr>
      </w:pPr>
    </w:p>
    <w:p w14:paraId="3EE2864D" w14:textId="2EE2817D" w:rsidR="003815F8" w:rsidRDefault="00AF578A" w:rsidP="00A30552">
      <w:pPr>
        <w:pStyle w:val="Prrafodelista"/>
        <w:widowControl w:val="0"/>
        <w:spacing w:after="0" w:line="240" w:lineRule="auto"/>
        <w:ind w:left="426"/>
        <w:jc w:val="both"/>
        <w:rPr>
          <w:rFonts w:ascii="Arial" w:hAnsi="Arial" w:cs="Arial"/>
          <w:sz w:val="20"/>
          <w:lang w:val="es-ES"/>
        </w:rPr>
      </w:pPr>
      <w:r w:rsidRPr="00A57984">
        <w:rPr>
          <w:rFonts w:ascii="Arial" w:hAnsi="Arial" w:cs="Arial"/>
          <w:sz w:val="20"/>
          <w:lang w:val="es-ES"/>
        </w:rPr>
        <w:t xml:space="preserve">De acuerdo con el </w:t>
      </w:r>
      <w:r w:rsidR="003270D6">
        <w:rPr>
          <w:rFonts w:ascii="Arial" w:hAnsi="Arial" w:cs="Arial"/>
          <w:sz w:val="20"/>
          <w:lang w:val="es-ES"/>
        </w:rPr>
        <w:t xml:space="preserve">numeral 3 del </w:t>
      </w:r>
      <w:r w:rsidRPr="00A57984">
        <w:rPr>
          <w:rFonts w:ascii="Arial" w:hAnsi="Arial" w:cs="Arial"/>
          <w:sz w:val="20"/>
          <w:lang w:val="es-ES"/>
        </w:rPr>
        <w:t xml:space="preserve">artículo </w:t>
      </w:r>
      <w:r w:rsidR="00195643">
        <w:rPr>
          <w:rFonts w:ascii="Arial" w:hAnsi="Arial" w:cs="Arial"/>
          <w:sz w:val="20"/>
          <w:lang w:val="es-ES"/>
        </w:rPr>
        <w:t>30</w:t>
      </w:r>
      <w:r w:rsidRPr="00A57984">
        <w:rPr>
          <w:rFonts w:ascii="Arial" w:hAnsi="Arial" w:cs="Arial"/>
          <w:sz w:val="20"/>
          <w:lang w:val="es-ES"/>
        </w:rPr>
        <w:t xml:space="preserve"> del Reglamento, </w:t>
      </w:r>
      <w:r w:rsidR="003270D6">
        <w:rPr>
          <w:rFonts w:ascii="Arial" w:hAnsi="Arial" w:cs="Arial"/>
          <w:sz w:val="20"/>
          <w:lang w:val="es-ES"/>
        </w:rPr>
        <w:t xml:space="preserve">los </w:t>
      </w:r>
      <w:r w:rsidR="00BC4485">
        <w:rPr>
          <w:rFonts w:ascii="Arial" w:hAnsi="Arial" w:cs="Arial"/>
          <w:sz w:val="20"/>
          <w:lang w:val="es-ES"/>
        </w:rPr>
        <w:t xml:space="preserve">factores </w:t>
      </w:r>
      <w:r w:rsidRPr="00357D93">
        <w:rPr>
          <w:rFonts w:ascii="Arial" w:hAnsi="Arial" w:cs="Arial"/>
          <w:sz w:val="20"/>
          <w:lang w:val="es-ES"/>
        </w:rPr>
        <w:t>de</w:t>
      </w:r>
      <w:r w:rsidR="00816D3F" w:rsidRPr="00357D93">
        <w:rPr>
          <w:rFonts w:ascii="Arial" w:hAnsi="Arial" w:cs="Arial"/>
          <w:sz w:val="20"/>
          <w:lang w:val="es-ES"/>
        </w:rPr>
        <w:t xml:space="preserve"> </w:t>
      </w:r>
      <w:r w:rsidRPr="00357D93">
        <w:rPr>
          <w:rFonts w:ascii="Arial" w:hAnsi="Arial" w:cs="Arial"/>
          <w:sz w:val="20"/>
          <w:lang w:val="es-ES"/>
        </w:rPr>
        <w:t>evaluación</w:t>
      </w:r>
      <w:r w:rsidR="003270D6">
        <w:rPr>
          <w:rFonts w:ascii="Arial" w:hAnsi="Arial" w:cs="Arial"/>
          <w:sz w:val="20"/>
          <w:lang w:val="es-ES"/>
        </w:rPr>
        <w:t xml:space="preserve"> deben ser</w:t>
      </w:r>
      <w:r w:rsidRPr="00357D93">
        <w:rPr>
          <w:rFonts w:ascii="Arial" w:hAnsi="Arial" w:cs="Arial"/>
          <w:sz w:val="20"/>
          <w:lang w:val="es-ES"/>
        </w:rPr>
        <w:t>:</w:t>
      </w:r>
    </w:p>
    <w:p w14:paraId="106F28CB" w14:textId="77777777" w:rsidR="00E024D7" w:rsidRDefault="00E024D7" w:rsidP="00A30552">
      <w:pPr>
        <w:pStyle w:val="Prrafodelista"/>
        <w:widowControl w:val="0"/>
        <w:spacing w:after="0" w:line="240" w:lineRule="auto"/>
        <w:ind w:left="426"/>
        <w:jc w:val="both"/>
        <w:rPr>
          <w:rFonts w:ascii="Arial" w:hAnsi="Arial" w:cs="Arial"/>
          <w:sz w:val="20"/>
          <w:lang w:val="es-ES"/>
        </w:rPr>
      </w:pPr>
    </w:p>
    <w:tbl>
      <w:tblPr>
        <w:tblW w:w="8639"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0"/>
        <w:gridCol w:w="4503"/>
        <w:gridCol w:w="3786"/>
      </w:tblGrid>
      <w:tr w:rsidR="00E024D7" w:rsidRPr="0001510F" w14:paraId="22E08882" w14:textId="77777777" w:rsidTr="00E024D7">
        <w:trPr>
          <w:trHeight w:val="310"/>
          <w:tblHeader/>
        </w:trPr>
        <w:tc>
          <w:tcPr>
            <w:tcW w:w="4853" w:type="dxa"/>
            <w:gridSpan w:val="2"/>
            <w:vAlign w:val="center"/>
          </w:tcPr>
          <w:p w14:paraId="2F507114" w14:textId="621610E8" w:rsidR="00E024D7" w:rsidRPr="0001510F" w:rsidRDefault="00E024D7" w:rsidP="00C8167D">
            <w:pPr>
              <w:widowControl w:val="0"/>
              <w:spacing w:after="0" w:line="240" w:lineRule="auto"/>
              <w:jc w:val="center"/>
              <w:rPr>
                <w:rFonts w:ascii="Arial" w:hAnsi="Arial" w:cs="Arial"/>
                <w:b/>
                <w:bCs/>
                <w:sz w:val="18"/>
                <w:szCs w:val="18"/>
                <w:lang w:eastAsia="es-ES"/>
              </w:rPr>
            </w:pPr>
            <w:r w:rsidRPr="0001510F">
              <w:rPr>
                <w:rFonts w:ascii="Arial" w:hAnsi="Arial" w:cs="Arial"/>
                <w:b/>
                <w:bCs/>
                <w:sz w:val="18"/>
                <w:szCs w:val="18"/>
                <w:lang w:eastAsia="es-ES"/>
              </w:rPr>
              <w:t xml:space="preserve">FACTORES DE EVALUACIÓN </w:t>
            </w:r>
            <w:r w:rsidR="00E94CB1" w:rsidRPr="0001510F">
              <w:rPr>
                <w:rFonts w:ascii="Arial" w:hAnsi="Arial" w:cs="Arial"/>
                <w:b/>
                <w:bCs/>
                <w:sz w:val="18"/>
                <w:szCs w:val="18"/>
                <w:lang w:eastAsia="es-ES"/>
              </w:rPr>
              <w:t>- OBLIGATORIOS</w:t>
            </w:r>
          </w:p>
        </w:tc>
        <w:tc>
          <w:tcPr>
            <w:tcW w:w="3786" w:type="dxa"/>
            <w:vAlign w:val="center"/>
            <w:hideMark/>
          </w:tcPr>
          <w:p w14:paraId="3C0EE7D4" w14:textId="77777777" w:rsidR="00E024D7" w:rsidRPr="0001510F" w:rsidRDefault="00E024D7" w:rsidP="00C8167D">
            <w:pPr>
              <w:widowControl w:val="0"/>
              <w:spacing w:after="0" w:line="240" w:lineRule="auto"/>
              <w:jc w:val="center"/>
              <w:rPr>
                <w:rFonts w:ascii="Arial" w:hAnsi="Arial" w:cs="Arial"/>
                <w:b/>
                <w:bCs/>
                <w:sz w:val="18"/>
                <w:szCs w:val="18"/>
                <w:lang w:eastAsia="es-ES"/>
              </w:rPr>
            </w:pPr>
            <w:r w:rsidRPr="0001510F">
              <w:rPr>
                <w:rFonts w:ascii="Arial" w:hAnsi="Arial" w:cs="Arial"/>
                <w:b/>
                <w:bCs/>
                <w:sz w:val="18"/>
                <w:szCs w:val="18"/>
                <w:lang w:eastAsia="es-ES"/>
              </w:rPr>
              <w:t>PUNTAJE / METODOLOGÍA PARA SU ASIGNACIÓN</w:t>
            </w:r>
          </w:p>
        </w:tc>
      </w:tr>
      <w:tr w:rsidR="00E024D7" w:rsidRPr="0001510F" w14:paraId="10EADDDE" w14:textId="77777777" w:rsidTr="00E024D7">
        <w:trPr>
          <w:trHeight w:val="336"/>
        </w:trPr>
        <w:tc>
          <w:tcPr>
            <w:tcW w:w="350" w:type="dxa"/>
            <w:tcBorders>
              <w:bottom w:val="nil"/>
              <w:right w:val="nil"/>
            </w:tcBorders>
            <w:vAlign w:val="center"/>
          </w:tcPr>
          <w:p w14:paraId="1AE1AA90" w14:textId="77777777" w:rsidR="00E024D7" w:rsidRPr="0001510F" w:rsidRDefault="00E024D7" w:rsidP="00C8167D">
            <w:pPr>
              <w:widowControl w:val="0"/>
              <w:spacing w:after="0" w:line="240" w:lineRule="auto"/>
              <w:jc w:val="center"/>
              <w:rPr>
                <w:rFonts w:ascii="Arial" w:hAnsi="Arial" w:cs="Arial"/>
                <w:b/>
                <w:sz w:val="18"/>
                <w:szCs w:val="18"/>
                <w:lang w:eastAsia="es-ES"/>
              </w:rPr>
            </w:pPr>
            <w:r w:rsidRPr="0001510F">
              <w:rPr>
                <w:rFonts w:ascii="Arial" w:hAnsi="Arial" w:cs="Arial"/>
                <w:b/>
                <w:sz w:val="18"/>
                <w:szCs w:val="18"/>
                <w:lang w:eastAsia="es-ES"/>
              </w:rPr>
              <w:t>A.</w:t>
            </w:r>
          </w:p>
        </w:tc>
        <w:tc>
          <w:tcPr>
            <w:tcW w:w="4503" w:type="dxa"/>
            <w:tcBorders>
              <w:left w:val="nil"/>
              <w:bottom w:val="nil"/>
            </w:tcBorders>
            <w:vAlign w:val="center"/>
            <w:hideMark/>
          </w:tcPr>
          <w:p w14:paraId="5E5906CA" w14:textId="2B6403B7" w:rsidR="00E024D7" w:rsidRPr="0001510F" w:rsidRDefault="00E024D7" w:rsidP="008E4543">
            <w:pPr>
              <w:widowControl w:val="0"/>
              <w:spacing w:after="0" w:line="240" w:lineRule="auto"/>
              <w:rPr>
                <w:rFonts w:ascii="Arial" w:hAnsi="Arial" w:cs="Arial"/>
                <w:b/>
                <w:sz w:val="18"/>
                <w:szCs w:val="18"/>
                <w:lang w:eastAsia="es-ES"/>
              </w:rPr>
            </w:pPr>
            <w:r w:rsidRPr="0001510F">
              <w:rPr>
                <w:rFonts w:ascii="Arial" w:hAnsi="Arial" w:cs="Arial"/>
                <w:b/>
                <w:bCs/>
                <w:sz w:val="18"/>
                <w:szCs w:val="18"/>
                <w:lang w:eastAsia="es-ES"/>
              </w:rPr>
              <w:t xml:space="preserve">EXPERIENCIA </w:t>
            </w:r>
            <w:r w:rsidR="008E4543">
              <w:rPr>
                <w:rFonts w:ascii="Arial" w:hAnsi="Arial" w:cs="Arial"/>
                <w:b/>
                <w:bCs/>
                <w:sz w:val="18"/>
                <w:szCs w:val="18"/>
                <w:lang w:eastAsia="es-ES"/>
              </w:rPr>
              <w:t>EN LA ESPECIALIDAD</w:t>
            </w:r>
          </w:p>
        </w:tc>
        <w:tc>
          <w:tcPr>
            <w:tcW w:w="3786" w:type="dxa"/>
            <w:vMerge w:val="restart"/>
            <w:tcBorders>
              <w:bottom w:val="nil"/>
            </w:tcBorders>
            <w:hideMark/>
          </w:tcPr>
          <w:p w14:paraId="1866613B" w14:textId="6EE4F001" w:rsidR="00E024D7" w:rsidRPr="0001510F" w:rsidRDefault="00E024D7" w:rsidP="00AB47FB">
            <w:pPr>
              <w:widowControl w:val="0"/>
              <w:spacing w:after="0" w:line="240" w:lineRule="auto"/>
              <w:jc w:val="center"/>
              <w:rPr>
                <w:rFonts w:ascii="Arial" w:hAnsi="Arial" w:cs="Arial"/>
                <w:b/>
                <w:sz w:val="18"/>
                <w:szCs w:val="18"/>
                <w:lang w:eastAsia="es-ES"/>
              </w:rPr>
            </w:pPr>
            <w:r w:rsidRPr="0001510F">
              <w:rPr>
                <w:rFonts w:ascii="Arial" w:hAnsi="Arial" w:cs="Arial"/>
                <w:b/>
                <w:sz w:val="18"/>
                <w:szCs w:val="18"/>
                <w:lang w:eastAsia="es-ES"/>
              </w:rPr>
              <w:t>6</w:t>
            </w:r>
            <w:r w:rsidRPr="0001510F">
              <w:rPr>
                <w:rFonts w:ascii="Arial" w:hAnsi="Arial" w:cs="Arial"/>
                <w:b/>
                <w:sz w:val="18"/>
                <w:szCs w:val="18"/>
                <w:lang w:val="es-ES" w:eastAsia="es-ES"/>
              </w:rPr>
              <w:t>0 puntos</w:t>
            </w:r>
          </w:p>
          <w:p w14:paraId="2AACD2DA" w14:textId="77777777" w:rsidR="00E024D7" w:rsidRPr="0001510F" w:rsidRDefault="00E024D7" w:rsidP="00C8167D">
            <w:pPr>
              <w:widowControl w:val="0"/>
              <w:spacing w:after="0" w:line="240" w:lineRule="auto"/>
              <w:jc w:val="center"/>
              <w:rPr>
                <w:rFonts w:ascii="Arial" w:hAnsi="Arial" w:cs="Arial"/>
                <w:b/>
                <w:sz w:val="18"/>
                <w:szCs w:val="18"/>
                <w:lang w:eastAsia="es-ES"/>
              </w:rPr>
            </w:pPr>
          </w:p>
          <w:p w14:paraId="4321B46F" w14:textId="77777777" w:rsidR="00E024D7" w:rsidRPr="0001510F" w:rsidRDefault="00E024D7" w:rsidP="00C8167D">
            <w:pPr>
              <w:widowControl w:val="0"/>
              <w:spacing w:after="0" w:line="240" w:lineRule="auto"/>
              <w:jc w:val="center"/>
              <w:rPr>
                <w:rFonts w:ascii="Arial" w:hAnsi="Arial" w:cs="Arial"/>
                <w:b/>
                <w:sz w:val="18"/>
                <w:szCs w:val="18"/>
                <w:lang w:eastAsia="es-ES"/>
              </w:rPr>
            </w:pPr>
          </w:p>
          <w:p w14:paraId="7F13EBD9" w14:textId="77777777" w:rsidR="00E024D7" w:rsidRPr="0001510F" w:rsidRDefault="00E024D7" w:rsidP="00C8167D">
            <w:pPr>
              <w:widowControl w:val="0"/>
              <w:spacing w:after="0" w:line="240" w:lineRule="auto"/>
              <w:rPr>
                <w:rFonts w:ascii="Arial" w:hAnsi="Arial" w:cs="Arial"/>
                <w:sz w:val="18"/>
                <w:szCs w:val="18"/>
              </w:rPr>
            </w:pPr>
            <w:r w:rsidRPr="0001510F">
              <w:rPr>
                <w:rFonts w:ascii="Arial" w:hAnsi="Arial" w:cs="Arial"/>
                <w:sz w:val="18"/>
                <w:szCs w:val="18"/>
              </w:rPr>
              <w:t xml:space="preserve">Más de </w:t>
            </w:r>
            <w:r w:rsidRPr="0001510F">
              <w:rPr>
                <w:rFonts w:ascii="Arial" w:hAnsi="Arial" w:cs="Arial"/>
                <w:sz w:val="18"/>
                <w:szCs w:val="18"/>
                <w:highlight w:val="lightGray"/>
                <w:lang w:eastAsia="es-ES"/>
              </w:rPr>
              <w:t>[...]</w:t>
            </w:r>
            <w:r w:rsidRPr="0001510F">
              <w:rPr>
                <w:rFonts w:ascii="Arial" w:hAnsi="Arial" w:cs="Arial"/>
                <w:sz w:val="18"/>
                <w:szCs w:val="18"/>
                <w:lang w:eastAsia="es-ES"/>
              </w:rPr>
              <w:t xml:space="preserve"> </w:t>
            </w:r>
            <w:r w:rsidRPr="0001510F">
              <w:rPr>
                <w:rFonts w:ascii="Arial" w:hAnsi="Arial" w:cs="Arial"/>
                <w:sz w:val="18"/>
                <w:szCs w:val="18"/>
              </w:rPr>
              <w:t>años:</w:t>
            </w:r>
            <w:r w:rsidRPr="0001510F">
              <w:rPr>
                <w:rFonts w:ascii="Arial" w:hAnsi="Arial" w:cs="Arial"/>
                <w:sz w:val="18"/>
                <w:szCs w:val="18"/>
                <w:lang w:eastAsia="es-ES"/>
              </w:rPr>
              <w:t xml:space="preserve">     </w:t>
            </w:r>
            <w:r w:rsidRPr="0001510F">
              <w:rPr>
                <w:rFonts w:ascii="Arial" w:hAnsi="Arial" w:cs="Arial"/>
                <w:b/>
                <w:sz w:val="18"/>
                <w:szCs w:val="18"/>
                <w:highlight w:val="lightGray"/>
                <w:lang w:eastAsia="es-ES"/>
              </w:rPr>
              <w:t>[...]</w:t>
            </w:r>
            <w:r w:rsidRPr="0001510F">
              <w:rPr>
                <w:rFonts w:ascii="Arial" w:hAnsi="Arial" w:cs="Arial"/>
                <w:b/>
                <w:sz w:val="18"/>
                <w:szCs w:val="18"/>
              </w:rPr>
              <w:t xml:space="preserve"> puntos</w:t>
            </w:r>
          </w:p>
          <w:p w14:paraId="3A4BE8C1" w14:textId="77777777" w:rsidR="00E024D7" w:rsidRPr="0001510F" w:rsidRDefault="00E024D7" w:rsidP="00C8167D">
            <w:pPr>
              <w:widowControl w:val="0"/>
              <w:spacing w:after="0" w:line="240" w:lineRule="auto"/>
              <w:rPr>
                <w:rFonts w:ascii="Arial" w:hAnsi="Arial" w:cs="Arial"/>
                <w:sz w:val="18"/>
                <w:szCs w:val="18"/>
              </w:rPr>
            </w:pPr>
          </w:p>
          <w:p w14:paraId="0D2D16F2" w14:textId="77777777" w:rsidR="00E024D7" w:rsidRPr="0001510F" w:rsidRDefault="00E024D7" w:rsidP="00C8167D">
            <w:pPr>
              <w:widowControl w:val="0"/>
              <w:spacing w:after="0" w:line="240" w:lineRule="auto"/>
              <w:rPr>
                <w:rFonts w:ascii="Arial" w:hAnsi="Arial" w:cs="Arial"/>
                <w:sz w:val="18"/>
                <w:szCs w:val="18"/>
              </w:rPr>
            </w:pPr>
            <w:r w:rsidRPr="0001510F">
              <w:rPr>
                <w:rFonts w:ascii="Arial" w:hAnsi="Arial" w:cs="Arial"/>
                <w:sz w:val="18"/>
                <w:szCs w:val="18"/>
              </w:rPr>
              <w:t xml:space="preserve">Más de </w:t>
            </w:r>
            <w:r w:rsidRPr="0001510F">
              <w:rPr>
                <w:rFonts w:ascii="Arial" w:hAnsi="Arial" w:cs="Arial"/>
                <w:sz w:val="18"/>
                <w:szCs w:val="18"/>
                <w:highlight w:val="lightGray"/>
                <w:lang w:eastAsia="es-ES"/>
              </w:rPr>
              <w:t>[...]</w:t>
            </w:r>
            <w:r w:rsidRPr="0001510F">
              <w:rPr>
                <w:rFonts w:ascii="Arial" w:hAnsi="Arial" w:cs="Arial"/>
                <w:sz w:val="18"/>
                <w:szCs w:val="18"/>
              </w:rPr>
              <w:t xml:space="preserve"> hasta </w:t>
            </w:r>
            <w:r w:rsidRPr="0001510F">
              <w:rPr>
                <w:rFonts w:ascii="Arial" w:hAnsi="Arial" w:cs="Arial"/>
                <w:sz w:val="18"/>
                <w:szCs w:val="18"/>
                <w:highlight w:val="lightGray"/>
                <w:lang w:eastAsia="es-ES"/>
              </w:rPr>
              <w:t>[...]</w:t>
            </w:r>
            <w:r w:rsidRPr="0001510F">
              <w:rPr>
                <w:rFonts w:ascii="Arial" w:hAnsi="Arial" w:cs="Arial"/>
                <w:sz w:val="18"/>
                <w:szCs w:val="18"/>
              </w:rPr>
              <w:t xml:space="preserve"> años:</w:t>
            </w:r>
          </w:p>
          <w:p w14:paraId="15D60BCC" w14:textId="77777777" w:rsidR="00E024D7" w:rsidRPr="0001510F" w:rsidRDefault="00E024D7" w:rsidP="00C8167D">
            <w:pPr>
              <w:widowControl w:val="0"/>
              <w:spacing w:after="0" w:line="240" w:lineRule="auto"/>
              <w:jc w:val="right"/>
              <w:rPr>
                <w:rFonts w:ascii="Arial" w:hAnsi="Arial" w:cs="Arial"/>
                <w:b/>
                <w:sz w:val="18"/>
                <w:szCs w:val="18"/>
              </w:rPr>
            </w:pPr>
            <w:r w:rsidRPr="0001510F">
              <w:rPr>
                <w:rFonts w:ascii="Arial" w:hAnsi="Arial" w:cs="Arial"/>
                <w:b/>
                <w:sz w:val="18"/>
                <w:szCs w:val="18"/>
                <w:highlight w:val="lightGray"/>
                <w:lang w:eastAsia="es-ES"/>
              </w:rPr>
              <w:t>[...]</w:t>
            </w:r>
            <w:r w:rsidRPr="0001510F">
              <w:rPr>
                <w:rFonts w:ascii="Arial" w:hAnsi="Arial" w:cs="Arial"/>
                <w:b/>
                <w:sz w:val="18"/>
                <w:szCs w:val="18"/>
              </w:rPr>
              <w:t xml:space="preserve"> puntos</w:t>
            </w:r>
          </w:p>
          <w:p w14:paraId="4F8F4855" w14:textId="77777777" w:rsidR="00E024D7" w:rsidRPr="0001510F" w:rsidRDefault="00E024D7" w:rsidP="00C8167D">
            <w:pPr>
              <w:widowControl w:val="0"/>
              <w:spacing w:after="0" w:line="240" w:lineRule="auto"/>
              <w:rPr>
                <w:rFonts w:ascii="Arial" w:hAnsi="Arial" w:cs="Arial"/>
                <w:sz w:val="18"/>
                <w:szCs w:val="18"/>
              </w:rPr>
            </w:pPr>
          </w:p>
          <w:p w14:paraId="46D6B9B3" w14:textId="77777777" w:rsidR="00E024D7" w:rsidRPr="0001510F" w:rsidRDefault="00E024D7" w:rsidP="00C8167D">
            <w:pPr>
              <w:widowControl w:val="0"/>
              <w:spacing w:after="0" w:line="240" w:lineRule="auto"/>
              <w:rPr>
                <w:rFonts w:ascii="Arial" w:hAnsi="Arial" w:cs="Arial"/>
                <w:sz w:val="18"/>
                <w:szCs w:val="18"/>
              </w:rPr>
            </w:pPr>
            <w:r w:rsidRPr="0001510F">
              <w:rPr>
                <w:rFonts w:ascii="Arial" w:hAnsi="Arial" w:cs="Arial"/>
                <w:sz w:val="18"/>
                <w:szCs w:val="18"/>
              </w:rPr>
              <w:t xml:space="preserve">Más de </w:t>
            </w:r>
            <w:r w:rsidRPr="0001510F">
              <w:rPr>
                <w:rFonts w:ascii="Arial" w:hAnsi="Arial" w:cs="Arial"/>
                <w:sz w:val="18"/>
                <w:szCs w:val="18"/>
                <w:highlight w:val="lightGray"/>
                <w:lang w:eastAsia="es-ES"/>
              </w:rPr>
              <w:t>[...]</w:t>
            </w:r>
            <w:r w:rsidRPr="0001510F">
              <w:rPr>
                <w:rFonts w:ascii="Arial" w:hAnsi="Arial" w:cs="Arial"/>
                <w:sz w:val="18"/>
                <w:szCs w:val="18"/>
              </w:rPr>
              <w:t xml:space="preserve"> hasta </w:t>
            </w:r>
            <w:r w:rsidRPr="0001510F">
              <w:rPr>
                <w:rFonts w:ascii="Arial" w:hAnsi="Arial" w:cs="Arial"/>
                <w:sz w:val="18"/>
                <w:szCs w:val="18"/>
                <w:highlight w:val="lightGray"/>
                <w:lang w:eastAsia="es-ES"/>
              </w:rPr>
              <w:t>[...]</w:t>
            </w:r>
            <w:r w:rsidRPr="0001510F">
              <w:rPr>
                <w:rFonts w:ascii="Arial" w:hAnsi="Arial" w:cs="Arial"/>
                <w:sz w:val="18"/>
                <w:szCs w:val="18"/>
              </w:rPr>
              <w:t xml:space="preserve"> años:</w:t>
            </w:r>
          </w:p>
          <w:p w14:paraId="369ED32E" w14:textId="703018F4" w:rsidR="00E024D7" w:rsidRPr="0001510F" w:rsidRDefault="00E024D7" w:rsidP="00C8167D">
            <w:pPr>
              <w:widowControl w:val="0"/>
              <w:spacing w:after="0" w:line="240" w:lineRule="auto"/>
              <w:jc w:val="right"/>
              <w:rPr>
                <w:rFonts w:ascii="Arial" w:hAnsi="Arial" w:cs="Arial"/>
                <w:sz w:val="18"/>
                <w:szCs w:val="18"/>
              </w:rPr>
            </w:pPr>
            <w:r w:rsidRPr="0001510F">
              <w:rPr>
                <w:rFonts w:ascii="Arial" w:hAnsi="Arial" w:cs="Arial"/>
                <w:b/>
                <w:sz w:val="18"/>
                <w:szCs w:val="18"/>
                <w:highlight w:val="lightGray"/>
                <w:lang w:eastAsia="es-ES"/>
              </w:rPr>
              <w:t>[...]</w:t>
            </w:r>
            <w:r w:rsidRPr="0001510F">
              <w:rPr>
                <w:rFonts w:ascii="Arial" w:hAnsi="Arial" w:cs="Arial"/>
                <w:b/>
                <w:sz w:val="18"/>
                <w:szCs w:val="18"/>
              </w:rPr>
              <w:t xml:space="preserve"> puntos</w:t>
            </w:r>
          </w:p>
          <w:p w14:paraId="06186CAC" w14:textId="77777777" w:rsidR="00E024D7" w:rsidRPr="0001510F" w:rsidRDefault="00E024D7" w:rsidP="00C8167D">
            <w:pPr>
              <w:widowControl w:val="0"/>
              <w:spacing w:after="0" w:line="240" w:lineRule="auto"/>
              <w:jc w:val="center"/>
              <w:rPr>
                <w:rFonts w:ascii="Arial" w:hAnsi="Arial" w:cs="Arial"/>
                <w:b/>
                <w:sz w:val="18"/>
                <w:szCs w:val="18"/>
                <w:lang w:eastAsia="es-ES"/>
              </w:rPr>
            </w:pPr>
          </w:p>
          <w:p w14:paraId="720DB79B" w14:textId="77777777" w:rsidR="00E024D7" w:rsidRPr="0001510F" w:rsidRDefault="00E024D7" w:rsidP="00C8167D">
            <w:pPr>
              <w:widowControl w:val="0"/>
              <w:spacing w:after="0" w:line="240" w:lineRule="auto"/>
              <w:jc w:val="center"/>
              <w:rPr>
                <w:rFonts w:ascii="Arial" w:hAnsi="Arial" w:cs="Arial"/>
                <w:sz w:val="18"/>
                <w:szCs w:val="18"/>
                <w:lang w:eastAsia="es-ES"/>
              </w:rPr>
            </w:pPr>
          </w:p>
          <w:p w14:paraId="1349AD32" w14:textId="77777777" w:rsidR="00E024D7" w:rsidRPr="0001510F" w:rsidRDefault="00E024D7" w:rsidP="00C8167D">
            <w:pPr>
              <w:widowControl w:val="0"/>
              <w:spacing w:after="0" w:line="240" w:lineRule="auto"/>
              <w:jc w:val="center"/>
              <w:rPr>
                <w:rFonts w:ascii="Arial" w:hAnsi="Arial" w:cs="Arial"/>
                <w:sz w:val="18"/>
                <w:szCs w:val="18"/>
                <w:lang w:eastAsia="es-ES"/>
              </w:rPr>
            </w:pPr>
          </w:p>
          <w:p w14:paraId="0C86229F" w14:textId="77777777" w:rsidR="00E024D7" w:rsidRPr="0001510F" w:rsidRDefault="00E024D7" w:rsidP="00C8167D">
            <w:pPr>
              <w:widowControl w:val="0"/>
              <w:spacing w:after="0" w:line="240" w:lineRule="auto"/>
              <w:jc w:val="center"/>
              <w:rPr>
                <w:rFonts w:ascii="Arial" w:hAnsi="Arial" w:cs="Arial"/>
                <w:sz w:val="18"/>
                <w:szCs w:val="18"/>
                <w:lang w:eastAsia="es-ES"/>
              </w:rPr>
            </w:pPr>
          </w:p>
        </w:tc>
      </w:tr>
      <w:tr w:rsidR="00E024D7" w:rsidRPr="0001510F" w14:paraId="5389B0FE" w14:textId="77777777" w:rsidTr="00E024D7">
        <w:trPr>
          <w:trHeight w:val="514"/>
        </w:trPr>
        <w:tc>
          <w:tcPr>
            <w:tcW w:w="350" w:type="dxa"/>
            <w:tcBorders>
              <w:top w:val="nil"/>
              <w:bottom w:val="single" w:sz="4" w:space="0" w:color="auto"/>
              <w:right w:val="nil"/>
            </w:tcBorders>
            <w:vAlign w:val="center"/>
          </w:tcPr>
          <w:p w14:paraId="1D4E58A7" w14:textId="77777777" w:rsidR="00E024D7" w:rsidRPr="0001510F" w:rsidRDefault="00E024D7" w:rsidP="00C8167D">
            <w:pPr>
              <w:widowControl w:val="0"/>
              <w:spacing w:after="0" w:line="240" w:lineRule="auto"/>
              <w:jc w:val="center"/>
              <w:rPr>
                <w:rFonts w:ascii="Arial" w:hAnsi="Arial" w:cs="Arial"/>
                <w:sz w:val="18"/>
                <w:szCs w:val="18"/>
                <w:lang w:eastAsia="es-ES"/>
              </w:rPr>
            </w:pPr>
          </w:p>
        </w:tc>
        <w:tc>
          <w:tcPr>
            <w:tcW w:w="4503" w:type="dxa"/>
            <w:tcBorders>
              <w:top w:val="nil"/>
              <w:left w:val="nil"/>
              <w:bottom w:val="single" w:sz="4" w:space="0" w:color="auto"/>
            </w:tcBorders>
            <w:hideMark/>
          </w:tcPr>
          <w:p w14:paraId="6DBCD244" w14:textId="77777777" w:rsidR="00E024D7" w:rsidRPr="0001510F" w:rsidRDefault="00E024D7" w:rsidP="00E024D7">
            <w:pPr>
              <w:widowControl w:val="0"/>
              <w:spacing w:after="0" w:line="240" w:lineRule="auto"/>
              <w:jc w:val="both"/>
              <w:rPr>
                <w:rFonts w:ascii="Arial" w:hAnsi="Arial" w:cs="Arial"/>
                <w:sz w:val="18"/>
                <w:szCs w:val="18"/>
                <w:u w:val="single"/>
                <w:lang w:eastAsia="es-ES"/>
              </w:rPr>
            </w:pPr>
            <w:r w:rsidRPr="0001510F">
              <w:rPr>
                <w:rFonts w:ascii="Arial" w:hAnsi="Arial" w:cs="Arial"/>
                <w:iCs/>
                <w:sz w:val="18"/>
                <w:szCs w:val="18"/>
                <w:u w:val="single"/>
                <w:lang w:eastAsia="es-ES"/>
              </w:rPr>
              <w:t>Evaluación</w:t>
            </w:r>
            <w:r w:rsidRPr="0001510F">
              <w:rPr>
                <w:rFonts w:ascii="Arial" w:hAnsi="Arial" w:cs="Arial"/>
                <w:iCs/>
                <w:sz w:val="18"/>
                <w:szCs w:val="18"/>
                <w:lang w:eastAsia="es-ES"/>
              </w:rPr>
              <w:t>:</w:t>
            </w:r>
          </w:p>
          <w:p w14:paraId="7FDB7488" w14:textId="650E3CC8" w:rsidR="00E024D7" w:rsidRPr="0001510F" w:rsidRDefault="00E024D7" w:rsidP="00E024D7">
            <w:pPr>
              <w:widowControl w:val="0"/>
              <w:spacing w:after="0" w:line="240" w:lineRule="auto"/>
              <w:jc w:val="both"/>
              <w:rPr>
                <w:rFonts w:ascii="Arial" w:hAnsi="Arial" w:cs="Arial"/>
                <w:sz w:val="18"/>
                <w:szCs w:val="18"/>
                <w:lang w:eastAsia="es-ES"/>
              </w:rPr>
            </w:pPr>
            <w:r w:rsidRPr="0001510F">
              <w:rPr>
                <w:rFonts w:ascii="Arial" w:hAnsi="Arial" w:cs="Arial"/>
                <w:sz w:val="18"/>
                <w:szCs w:val="18"/>
                <w:lang w:eastAsia="es-ES"/>
              </w:rPr>
              <w:t xml:space="preserve">Se evaluará en función al tiempo de experiencia en la especialidad del consultor en </w:t>
            </w:r>
            <w:r w:rsidRPr="0001510F">
              <w:rPr>
                <w:rFonts w:ascii="Arial" w:hAnsi="Arial" w:cs="Arial"/>
                <w:sz w:val="18"/>
                <w:szCs w:val="18"/>
                <w:highlight w:val="lightGray"/>
                <w:lang w:eastAsia="es-ES"/>
              </w:rPr>
              <w:t xml:space="preserve">[CONSIGNAR LOS TRABAJOS O PRESTACIONES EN LA ESPECIALIDAD </w:t>
            </w:r>
            <w:r w:rsidR="00624BB6">
              <w:rPr>
                <w:rFonts w:ascii="Arial" w:hAnsi="Arial" w:cs="Arial"/>
                <w:sz w:val="18"/>
                <w:szCs w:val="18"/>
                <w:highlight w:val="lightGray"/>
                <w:lang w:eastAsia="es-ES"/>
              </w:rPr>
              <w:t xml:space="preserve">QUE SERÁN </w:t>
            </w:r>
            <w:r w:rsidRPr="0001510F">
              <w:rPr>
                <w:rFonts w:ascii="Arial" w:hAnsi="Arial" w:cs="Arial"/>
                <w:sz w:val="18"/>
                <w:szCs w:val="18"/>
                <w:highlight w:val="lightGray"/>
                <w:lang w:eastAsia="es-ES"/>
              </w:rPr>
              <w:t>OBJETO DE LA EVALUACIÓN]</w:t>
            </w:r>
            <w:r w:rsidRPr="0001510F">
              <w:rPr>
                <w:rFonts w:ascii="Arial" w:hAnsi="Arial" w:cs="Arial"/>
                <w:sz w:val="18"/>
                <w:szCs w:val="18"/>
                <w:lang w:eastAsia="es-ES"/>
              </w:rPr>
              <w:t xml:space="preserve">. Se considerarán como trabajos o prestaciones similares a los siguientes </w:t>
            </w:r>
            <w:r w:rsidRPr="0001510F">
              <w:rPr>
                <w:rFonts w:ascii="Arial" w:hAnsi="Arial" w:cs="Arial"/>
                <w:sz w:val="18"/>
                <w:szCs w:val="18"/>
                <w:highlight w:val="lightGray"/>
                <w:lang w:eastAsia="es-ES"/>
              </w:rPr>
              <w:t>[CONSIGNAR LOS TRABAJOS O PRESTACIONES SIMILARES]</w:t>
            </w:r>
            <w:r w:rsidRPr="0001510F">
              <w:rPr>
                <w:rFonts w:ascii="Arial" w:hAnsi="Arial" w:cs="Arial"/>
                <w:sz w:val="18"/>
                <w:szCs w:val="18"/>
                <w:lang w:eastAsia="es-ES"/>
              </w:rPr>
              <w:t>.</w:t>
            </w:r>
          </w:p>
          <w:p w14:paraId="21129319" w14:textId="77777777" w:rsidR="00E024D7" w:rsidRPr="0001510F" w:rsidRDefault="00E024D7" w:rsidP="00E024D7">
            <w:pPr>
              <w:widowControl w:val="0"/>
              <w:spacing w:after="0" w:line="240" w:lineRule="auto"/>
              <w:jc w:val="both"/>
              <w:rPr>
                <w:rFonts w:ascii="Arial" w:hAnsi="Arial" w:cs="Arial"/>
                <w:sz w:val="18"/>
                <w:szCs w:val="18"/>
                <w:lang w:eastAsia="es-ES"/>
              </w:rPr>
            </w:pPr>
          </w:p>
          <w:p w14:paraId="60A1EC23" w14:textId="77777777" w:rsidR="00E024D7" w:rsidRPr="00A30552" w:rsidRDefault="00E024D7" w:rsidP="00E024D7">
            <w:pPr>
              <w:widowControl w:val="0"/>
              <w:spacing w:after="0" w:line="240" w:lineRule="auto"/>
              <w:jc w:val="both"/>
              <w:rPr>
                <w:rFonts w:ascii="Arial" w:hAnsi="Arial" w:cs="Arial"/>
                <w:i/>
                <w:iCs/>
                <w:color w:val="auto"/>
                <w:sz w:val="18"/>
                <w:szCs w:val="18"/>
                <w:lang w:val="es-ES" w:eastAsia="es-ES"/>
              </w:rPr>
            </w:pPr>
            <w:r w:rsidRPr="0001510F">
              <w:rPr>
                <w:rFonts w:ascii="Arial" w:hAnsi="Arial" w:cs="Arial"/>
                <w:sz w:val="18"/>
                <w:szCs w:val="18"/>
                <w:lang w:eastAsia="es-ES"/>
              </w:rPr>
              <w:t xml:space="preserve">De presentarse experiencia ejecutada paralelamente (traslape), para el cómputo del tiempo de dicha experiencia </w:t>
            </w:r>
            <w:r w:rsidRPr="00A30552">
              <w:rPr>
                <w:rFonts w:ascii="Arial" w:hAnsi="Arial" w:cs="Arial"/>
                <w:color w:val="auto"/>
                <w:sz w:val="18"/>
                <w:szCs w:val="18"/>
                <w:lang w:eastAsia="es-ES"/>
              </w:rPr>
              <w:t>sólo se considerará una vez el periodo traslapado</w:t>
            </w:r>
            <w:r w:rsidRPr="00A30552">
              <w:rPr>
                <w:rFonts w:ascii="Arial" w:hAnsi="Arial" w:cs="Arial"/>
                <w:i/>
                <w:iCs/>
                <w:color w:val="auto"/>
                <w:sz w:val="18"/>
                <w:szCs w:val="18"/>
                <w:lang w:val="es-ES" w:eastAsia="es-ES"/>
              </w:rPr>
              <w:t>.</w:t>
            </w:r>
          </w:p>
          <w:p w14:paraId="3EECF48C" w14:textId="77777777" w:rsidR="00E024D7" w:rsidRPr="00A30552" w:rsidRDefault="00E024D7" w:rsidP="00E024D7">
            <w:pPr>
              <w:widowControl w:val="0"/>
              <w:spacing w:after="0" w:line="240" w:lineRule="auto"/>
              <w:jc w:val="both"/>
              <w:rPr>
                <w:rFonts w:ascii="Arial" w:hAnsi="Arial" w:cs="Arial"/>
                <w:color w:val="auto"/>
                <w:sz w:val="18"/>
                <w:szCs w:val="18"/>
                <w:u w:val="single"/>
                <w:lang w:eastAsia="es-ES"/>
              </w:rPr>
            </w:pPr>
          </w:p>
          <w:p w14:paraId="236E860A" w14:textId="77777777" w:rsidR="00E024D7" w:rsidRPr="00A30552" w:rsidRDefault="00E024D7" w:rsidP="00E024D7">
            <w:pPr>
              <w:widowControl w:val="0"/>
              <w:spacing w:after="0" w:line="240" w:lineRule="auto"/>
              <w:jc w:val="both"/>
              <w:rPr>
                <w:rFonts w:ascii="Arial" w:hAnsi="Arial" w:cs="Arial"/>
                <w:color w:val="auto"/>
                <w:sz w:val="18"/>
                <w:szCs w:val="18"/>
                <w:u w:val="single"/>
                <w:lang w:eastAsia="es-ES"/>
              </w:rPr>
            </w:pPr>
            <w:r w:rsidRPr="00A30552">
              <w:rPr>
                <w:rFonts w:ascii="Arial" w:hAnsi="Arial" w:cs="Arial"/>
                <w:color w:val="auto"/>
                <w:sz w:val="18"/>
                <w:szCs w:val="18"/>
                <w:u w:val="single"/>
                <w:lang w:eastAsia="es-ES"/>
              </w:rPr>
              <w:t>Acreditación</w:t>
            </w:r>
            <w:r w:rsidRPr="00A30552">
              <w:rPr>
                <w:rFonts w:ascii="Arial" w:hAnsi="Arial" w:cs="Arial"/>
                <w:iCs/>
                <w:color w:val="auto"/>
                <w:sz w:val="18"/>
                <w:szCs w:val="18"/>
                <w:lang w:eastAsia="es-ES"/>
              </w:rPr>
              <w:t>:</w:t>
            </w:r>
          </w:p>
          <w:p w14:paraId="6218E5AD" w14:textId="59CFC57C" w:rsidR="00E024D7" w:rsidRPr="0001510F" w:rsidRDefault="00E024D7" w:rsidP="00E024D7">
            <w:pPr>
              <w:widowControl w:val="0"/>
              <w:spacing w:after="0" w:line="240" w:lineRule="auto"/>
              <w:jc w:val="both"/>
              <w:rPr>
                <w:rFonts w:ascii="Arial" w:hAnsi="Arial" w:cs="Arial"/>
                <w:sz w:val="18"/>
                <w:szCs w:val="18"/>
                <w:lang w:eastAsia="es-ES"/>
              </w:rPr>
            </w:pPr>
            <w:r w:rsidRPr="00A30552">
              <w:rPr>
                <w:rFonts w:ascii="Arial" w:hAnsi="Arial" w:cs="Arial"/>
                <w:color w:val="auto"/>
                <w:sz w:val="18"/>
                <w:szCs w:val="18"/>
                <w:lang w:eastAsia="es-ES"/>
              </w:rPr>
              <w:t xml:space="preserve">Mediante la </w:t>
            </w:r>
            <w:r w:rsidRPr="0001510F">
              <w:rPr>
                <w:rFonts w:ascii="Arial" w:hAnsi="Arial" w:cs="Arial"/>
                <w:sz w:val="18"/>
                <w:szCs w:val="18"/>
                <w:lang w:eastAsia="es-ES"/>
              </w:rPr>
              <w:t xml:space="preserve">presentación de </w:t>
            </w:r>
            <w:r w:rsidRPr="0001510F">
              <w:rPr>
                <w:rFonts w:ascii="Arial" w:eastAsia="Times New Roman" w:hAnsi="Arial" w:cs="Arial"/>
                <w:color w:val="auto"/>
                <w:sz w:val="18"/>
                <w:szCs w:val="18"/>
                <w:lang w:val="es-ES" w:eastAsia="es-ES"/>
              </w:rPr>
              <w:t>cualquiera de los siguientes documentos: (i) copia simple de contratos y su respectiva conformidad o (ii) constancias o (iii) certificados o (iv) cualquier otra documentación que, de manera fehaciente demuestre la experiencia del</w:t>
            </w:r>
            <w:r w:rsidR="00C36A94">
              <w:rPr>
                <w:rFonts w:ascii="Arial" w:eastAsia="Times New Roman" w:hAnsi="Arial" w:cs="Arial"/>
                <w:color w:val="auto"/>
                <w:sz w:val="18"/>
                <w:szCs w:val="18"/>
                <w:lang w:val="es-ES" w:eastAsia="es-ES"/>
              </w:rPr>
              <w:t xml:space="preserve"> consultor</w:t>
            </w:r>
            <w:r w:rsidRPr="0001510F">
              <w:rPr>
                <w:rFonts w:ascii="Arial" w:eastAsia="Times New Roman" w:hAnsi="Arial" w:cs="Arial"/>
                <w:color w:val="auto"/>
                <w:sz w:val="18"/>
                <w:szCs w:val="18"/>
                <w:lang w:val="es-ES" w:eastAsia="es-ES"/>
              </w:rPr>
              <w:t>.</w:t>
            </w:r>
          </w:p>
          <w:p w14:paraId="49469611" w14:textId="77777777" w:rsidR="00E024D7" w:rsidRPr="0001510F" w:rsidRDefault="00E024D7" w:rsidP="00C8167D">
            <w:pPr>
              <w:widowControl w:val="0"/>
              <w:spacing w:after="0" w:line="240" w:lineRule="auto"/>
              <w:jc w:val="both"/>
              <w:rPr>
                <w:rFonts w:ascii="Arial" w:hAnsi="Arial" w:cs="Arial"/>
                <w:sz w:val="18"/>
                <w:szCs w:val="18"/>
                <w:lang w:eastAsia="es-ES"/>
              </w:rPr>
            </w:pPr>
          </w:p>
          <w:p w14:paraId="1691DA9A" w14:textId="77777777" w:rsidR="00E024D7" w:rsidRPr="0001510F" w:rsidRDefault="00E024D7" w:rsidP="00C8167D">
            <w:pPr>
              <w:widowControl w:val="0"/>
              <w:spacing w:after="0" w:line="240" w:lineRule="auto"/>
              <w:jc w:val="both"/>
              <w:rPr>
                <w:rFonts w:ascii="Arial" w:hAnsi="Arial" w:cs="Arial"/>
                <w:sz w:val="18"/>
                <w:szCs w:val="18"/>
                <w:lang w:val="es-ES" w:eastAsia="es-ES"/>
              </w:rPr>
            </w:pPr>
          </w:p>
        </w:tc>
        <w:tc>
          <w:tcPr>
            <w:tcW w:w="3786" w:type="dxa"/>
            <w:vMerge/>
            <w:tcBorders>
              <w:top w:val="nil"/>
              <w:bottom w:val="single" w:sz="4" w:space="0" w:color="auto"/>
            </w:tcBorders>
            <w:vAlign w:val="center"/>
            <w:hideMark/>
          </w:tcPr>
          <w:p w14:paraId="747BFC44" w14:textId="77777777" w:rsidR="00E024D7" w:rsidRPr="0001510F" w:rsidRDefault="00E024D7" w:rsidP="00C8167D">
            <w:pPr>
              <w:widowControl w:val="0"/>
              <w:spacing w:after="0" w:line="240" w:lineRule="auto"/>
              <w:jc w:val="center"/>
              <w:rPr>
                <w:rFonts w:ascii="Arial" w:hAnsi="Arial" w:cs="Arial"/>
                <w:sz w:val="18"/>
                <w:szCs w:val="18"/>
                <w:lang w:eastAsia="es-ES"/>
              </w:rPr>
            </w:pPr>
          </w:p>
        </w:tc>
      </w:tr>
      <w:tr w:rsidR="00E024D7" w:rsidRPr="0001510F" w14:paraId="4205D9AE" w14:textId="77777777" w:rsidTr="00E024D7">
        <w:trPr>
          <w:trHeight w:val="340"/>
        </w:trPr>
        <w:tc>
          <w:tcPr>
            <w:tcW w:w="350" w:type="dxa"/>
            <w:tcBorders>
              <w:bottom w:val="nil"/>
              <w:right w:val="nil"/>
            </w:tcBorders>
            <w:vAlign w:val="center"/>
          </w:tcPr>
          <w:p w14:paraId="6457D684" w14:textId="77777777" w:rsidR="00E024D7" w:rsidRPr="0001510F" w:rsidRDefault="00E024D7" w:rsidP="00C8167D">
            <w:pPr>
              <w:widowControl w:val="0"/>
              <w:spacing w:after="0" w:line="240" w:lineRule="auto"/>
              <w:ind w:left="708" w:hanging="708"/>
              <w:jc w:val="center"/>
              <w:rPr>
                <w:rFonts w:ascii="Arial" w:hAnsi="Arial" w:cs="Arial"/>
                <w:b/>
                <w:sz w:val="18"/>
                <w:szCs w:val="18"/>
                <w:lang w:eastAsia="es-ES"/>
              </w:rPr>
            </w:pPr>
            <w:r w:rsidRPr="0001510F">
              <w:rPr>
                <w:rFonts w:ascii="Arial" w:hAnsi="Arial" w:cs="Arial"/>
                <w:b/>
                <w:sz w:val="18"/>
                <w:szCs w:val="18"/>
                <w:lang w:eastAsia="es-ES"/>
              </w:rPr>
              <w:t>B.</w:t>
            </w:r>
          </w:p>
        </w:tc>
        <w:tc>
          <w:tcPr>
            <w:tcW w:w="4503" w:type="dxa"/>
            <w:tcBorders>
              <w:left w:val="nil"/>
              <w:bottom w:val="nil"/>
            </w:tcBorders>
            <w:vAlign w:val="center"/>
            <w:hideMark/>
          </w:tcPr>
          <w:p w14:paraId="18CD626B" w14:textId="0C7A507C" w:rsidR="00E024D7" w:rsidRPr="00952E9B" w:rsidRDefault="00E024D7" w:rsidP="00007ED2">
            <w:pPr>
              <w:widowControl w:val="0"/>
              <w:spacing w:after="0" w:line="240" w:lineRule="auto"/>
              <w:rPr>
                <w:rFonts w:ascii="Arial" w:hAnsi="Arial" w:cs="Arial"/>
                <w:b/>
                <w:color w:val="auto"/>
                <w:sz w:val="18"/>
                <w:szCs w:val="18"/>
                <w:lang w:eastAsia="es-ES"/>
              </w:rPr>
            </w:pPr>
            <w:r w:rsidRPr="00952E9B">
              <w:rPr>
                <w:rFonts w:ascii="Arial" w:hAnsi="Arial" w:cs="Arial"/>
                <w:b/>
                <w:color w:val="auto"/>
                <w:sz w:val="18"/>
                <w:szCs w:val="18"/>
                <w:lang w:eastAsia="es-ES"/>
              </w:rPr>
              <w:t xml:space="preserve">CALIFICACIONES </w:t>
            </w:r>
          </w:p>
        </w:tc>
        <w:tc>
          <w:tcPr>
            <w:tcW w:w="3786" w:type="dxa"/>
            <w:vMerge w:val="restart"/>
            <w:vAlign w:val="center"/>
            <w:hideMark/>
          </w:tcPr>
          <w:p w14:paraId="1A455BE5" w14:textId="667A197E" w:rsidR="00E024D7" w:rsidRPr="00952E9B" w:rsidRDefault="00E024D7" w:rsidP="00C8167D">
            <w:pPr>
              <w:widowControl w:val="0"/>
              <w:spacing w:after="0" w:line="240" w:lineRule="auto"/>
              <w:jc w:val="center"/>
              <w:rPr>
                <w:rFonts w:ascii="Arial" w:hAnsi="Arial" w:cs="Arial"/>
                <w:b/>
                <w:color w:val="auto"/>
                <w:sz w:val="18"/>
                <w:szCs w:val="18"/>
                <w:lang w:eastAsia="es-ES"/>
              </w:rPr>
            </w:pPr>
            <w:r w:rsidRPr="00952E9B">
              <w:rPr>
                <w:rFonts w:ascii="Arial" w:hAnsi="Arial" w:cs="Arial"/>
                <w:b/>
                <w:color w:val="auto"/>
                <w:sz w:val="18"/>
                <w:szCs w:val="18"/>
                <w:lang w:eastAsia="es-ES"/>
              </w:rPr>
              <w:t>3</w:t>
            </w:r>
            <w:r w:rsidRPr="00952E9B">
              <w:rPr>
                <w:rFonts w:ascii="Arial" w:hAnsi="Arial" w:cs="Arial"/>
                <w:b/>
                <w:color w:val="auto"/>
                <w:sz w:val="18"/>
                <w:szCs w:val="18"/>
                <w:lang w:val="es-ES" w:eastAsia="es-ES"/>
              </w:rPr>
              <w:t>0 puntos</w:t>
            </w:r>
          </w:p>
          <w:p w14:paraId="71E31C6E" w14:textId="77777777" w:rsidR="00E024D7" w:rsidRPr="00952E9B" w:rsidRDefault="00E024D7" w:rsidP="00C8167D">
            <w:pPr>
              <w:widowControl w:val="0"/>
              <w:spacing w:after="0" w:line="240" w:lineRule="auto"/>
              <w:rPr>
                <w:rFonts w:ascii="Arial" w:hAnsi="Arial" w:cs="Arial"/>
                <w:color w:val="auto"/>
                <w:sz w:val="18"/>
                <w:szCs w:val="18"/>
                <w:lang w:val="es-ES"/>
              </w:rPr>
            </w:pPr>
          </w:p>
          <w:p w14:paraId="30C6A9AA" w14:textId="77777777" w:rsidR="00E024D7" w:rsidRPr="00952E9B" w:rsidRDefault="00E024D7" w:rsidP="00C8167D">
            <w:pPr>
              <w:widowControl w:val="0"/>
              <w:spacing w:after="0" w:line="240" w:lineRule="auto"/>
              <w:rPr>
                <w:rFonts w:ascii="Arial" w:hAnsi="Arial" w:cs="Arial"/>
                <w:color w:val="auto"/>
                <w:sz w:val="18"/>
                <w:szCs w:val="18"/>
                <w:lang w:val="es-ES"/>
              </w:rPr>
            </w:pPr>
          </w:p>
          <w:p w14:paraId="74B50275" w14:textId="77777777" w:rsidR="00007ED2" w:rsidRPr="00952E9B" w:rsidRDefault="00007ED2" w:rsidP="00007ED2">
            <w:pPr>
              <w:widowControl w:val="0"/>
              <w:spacing w:after="0" w:line="240" w:lineRule="auto"/>
              <w:jc w:val="both"/>
              <w:rPr>
                <w:rFonts w:ascii="Arial" w:hAnsi="Arial" w:cs="Arial"/>
                <w:color w:val="auto"/>
                <w:sz w:val="18"/>
                <w:szCs w:val="18"/>
                <w:lang w:eastAsia="es-ES"/>
              </w:rPr>
            </w:pPr>
          </w:p>
          <w:p w14:paraId="5F2C3A76" w14:textId="77777777" w:rsidR="00007ED2" w:rsidRPr="00952E9B" w:rsidRDefault="00007ED2" w:rsidP="00007ED2">
            <w:pPr>
              <w:widowControl w:val="0"/>
              <w:spacing w:after="0" w:line="240" w:lineRule="auto"/>
              <w:jc w:val="both"/>
              <w:rPr>
                <w:rFonts w:ascii="Arial" w:hAnsi="Arial" w:cs="Arial"/>
                <w:color w:val="auto"/>
                <w:sz w:val="18"/>
                <w:szCs w:val="18"/>
                <w:lang w:eastAsia="es-ES"/>
              </w:rPr>
            </w:pPr>
          </w:p>
          <w:p w14:paraId="3ECBB9BA" w14:textId="77777777" w:rsidR="00007ED2" w:rsidRPr="00952E9B" w:rsidRDefault="00007ED2" w:rsidP="00007ED2">
            <w:pPr>
              <w:widowControl w:val="0"/>
              <w:spacing w:after="0" w:line="240" w:lineRule="auto"/>
              <w:jc w:val="both"/>
              <w:rPr>
                <w:rFonts w:ascii="Arial" w:hAnsi="Arial" w:cs="Arial"/>
                <w:color w:val="auto"/>
                <w:sz w:val="18"/>
                <w:szCs w:val="18"/>
                <w:lang w:eastAsia="es-ES"/>
              </w:rPr>
            </w:pPr>
          </w:p>
          <w:p w14:paraId="20C714E8" w14:textId="77777777" w:rsidR="00007ED2" w:rsidRPr="00952E9B" w:rsidRDefault="00007ED2" w:rsidP="00007ED2">
            <w:pPr>
              <w:widowControl w:val="0"/>
              <w:spacing w:after="0" w:line="240" w:lineRule="auto"/>
              <w:jc w:val="both"/>
              <w:rPr>
                <w:rFonts w:ascii="Arial" w:hAnsi="Arial" w:cs="Arial"/>
                <w:color w:val="auto"/>
                <w:sz w:val="18"/>
                <w:szCs w:val="18"/>
              </w:rPr>
            </w:pPr>
            <w:r w:rsidRPr="00952E9B">
              <w:rPr>
                <w:rFonts w:ascii="Arial" w:hAnsi="Arial" w:cs="Arial"/>
                <w:color w:val="auto"/>
                <w:sz w:val="18"/>
                <w:szCs w:val="18"/>
                <w:lang w:eastAsia="es-ES"/>
              </w:rPr>
              <w:t>“</w:t>
            </w:r>
            <w:r w:rsidRPr="00952E9B">
              <w:rPr>
                <w:rFonts w:ascii="Arial" w:hAnsi="Arial" w:cs="Arial"/>
                <w:color w:val="auto"/>
                <w:sz w:val="18"/>
                <w:szCs w:val="18"/>
                <w:highlight w:val="lightGray"/>
                <w:lang w:eastAsia="es-ES"/>
              </w:rPr>
              <w:t>[CONSIGNAR NIVEL 1 DE FORMACIÓN ACADÉMICA]</w:t>
            </w:r>
            <w:r w:rsidRPr="00952E9B">
              <w:rPr>
                <w:rFonts w:ascii="Arial" w:hAnsi="Arial" w:cs="Arial"/>
                <w:color w:val="auto"/>
                <w:sz w:val="18"/>
                <w:szCs w:val="18"/>
              </w:rPr>
              <w:t xml:space="preserve"> : </w:t>
            </w:r>
          </w:p>
          <w:p w14:paraId="1079D516" w14:textId="77777777" w:rsidR="00007ED2" w:rsidRPr="00952E9B" w:rsidRDefault="00007ED2" w:rsidP="00007ED2">
            <w:pPr>
              <w:widowControl w:val="0"/>
              <w:spacing w:after="0" w:line="240" w:lineRule="auto"/>
              <w:jc w:val="right"/>
              <w:rPr>
                <w:rFonts w:ascii="Arial" w:hAnsi="Arial" w:cs="Arial"/>
                <w:b/>
                <w:color w:val="auto"/>
                <w:sz w:val="18"/>
                <w:szCs w:val="18"/>
              </w:rPr>
            </w:pPr>
            <w:r w:rsidRPr="00952E9B">
              <w:rPr>
                <w:rFonts w:ascii="Arial" w:hAnsi="Arial" w:cs="Arial"/>
                <w:b/>
                <w:color w:val="auto"/>
                <w:sz w:val="18"/>
                <w:szCs w:val="18"/>
                <w:highlight w:val="lightGray"/>
                <w:lang w:eastAsia="es-ES"/>
              </w:rPr>
              <w:t>[...]</w:t>
            </w:r>
            <w:r w:rsidRPr="00952E9B">
              <w:rPr>
                <w:rFonts w:ascii="Arial" w:hAnsi="Arial" w:cs="Arial"/>
                <w:b/>
                <w:color w:val="auto"/>
                <w:sz w:val="18"/>
                <w:szCs w:val="18"/>
              </w:rPr>
              <w:t xml:space="preserve"> puntos</w:t>
            </w:r>
          </w:p>
          <w:p w14:paraId="2CF06770" w14:textId="77777777" w:rsidR="00007ED2" w:rsidRPr="00952E9B" w:rsidRDefault="00007ED2" w:rsidP="00007ED2">
            <w:pPr>
              <w:widowControl w:val="0"/>
              <w:spacing w:after="0" w:line="240" w:lineRule="auto"/>
              <w:jc w:val="both"/>
              <w:rPr>
                <w:rFonts w:ascii="Arial" w:hAnsi="Arial" w:cs="Arial"/>
                <w:color w:val="auto"/>
                <w:sz w:val="18"/>
                <w:szCs w:val="18"/>
                <w:highlight w:val="lightGray"/>
                <w:lang w:eastAsia="es-ES"/>
              </w:rPr>
            </w:pPr>
          </w:p>
          <w:p w14:paraId="1DBD013E" w14:textId="77777777" w:rsidR="00007ED2" w:rsidRPr="00952E9B" w:rsidRDefault="00007ED2" w:rsidP="00007ED2">
            <w:pPr>
              <w:widowControl w:val="0"/>
              <w:spacing w:after="0" w:line="240" w:lineRule="auto"/>
              <w:jc w:val="both"/>
              <w:rPr>
                <w:rFonts w:ascii="Arial" w:hAnsi="Arial" w:cs="Arial"/>
                <w:color w:val="auto"/>
                <w:sz w:val="18"/>
                <w:szCs w:val="18"/>
              </w:rPr>
            </w:pPr>
            <w:r w:rsidRPr="00952E9B">
              <w:rPr>
                <w:rFonts w:ascii="Arial" w:hAnsi="Arial" w:cs="Arial"/>
                <w:color w:val="auto"/>
                <w:sz w:val="18"/>
                <w:szCs w:val="18"/>
                <w:highlight w:val="lightGray"/>
                <w:lang w:eastAsia="es-ES"/>
              </w:rPr>
              <w:t>[CONSIGNAR NIVEL 2 DE FORMACIÓN ACADÉMICA]</w:t>
            </w:r>
            <w:r w:rsidRPr="00952E9B">
              <w:rPr>
                <w:rFonts w:ascii="Arial" w:hAnsi="Arial" w:cs="Arial"/>
                <w:color w:val="auto"/>
                <w:sz w:val="18"/>
                <w:szCs w:val="18"/>
              </w:rPr>
              <w:t xml:space="preserve"> : </w:t>
            </w:r>
          </w:p>
          <w:p w14:paraId="76E55AEC" w14:textId="77777777" w:rsidR="00007ED2" w:rsidRPr="00952E9B" w:rsidRDefault="00007ED2" w:rsidP="00007ED2">
            <w:pPr>
              <w:widowControl w:val="0"/>
              <w:spacing w:after="0" w:line="240" w:lineRule="auto"/>
              <w:jc w:val="right"/>
              <w:rPr>
                <w:rFonts w:ascii="Arial" w:hAnsi="Arial" w:cs="Arial"/>
                <w:b/>
                <w:color w:val="auto"/>
                <w:sz w:val="18"/>
                <w:szCs w:val="18"/>
              </w:rPr>
            </w:pPr>
            <w:r w:rsidRPr="00952E9B">
              <w:rPr>
                <w:rFonts w:ascii="Arial" w:hAnsi="Arial" w:cs="Arial"/>
                <w:b/>
                <w:color w:val="auto"/>
                <w:sz w:val="18"/>
                <w:szCs w:val="18"/>
                <w:highlight w:val="lightGray"/>
                <w:lang w:eastAsia="es-ES"/>
              </w:rPr>
              <w:t>[...]</w:t>
            </w:r>
            <w:r w:rsidRPr="00952E9B">
              <w:rPr>
                <w:rFonts w:ascii="Arial" w:hAnsi="Arial" w:cs="Arial"/>
                <w:b/>
                <w:color w:val="auto"/>
                <w:sz w:val="18"/>
                <w:szCs w:val="18"/>
              </w:rPr>
              <w:t xml:space="preserve"> puntos</w:t>
            </w:r>
            <w:r w:rsidRPr="00952E9B">
              <w:rPr>
                <w:rFonts w:ascii="Arial" w:hAnsi="Arial" w:cs="Arial"/>
                <w:b/>
                <w:color w:val="auto"/>
                <w:sz w:val="18"/>
                <w:szCs w:val="18"/>
                <w:highlight w:val="lightGray"/>
                <w:lang w:eastAsia="es-ES"/>
              </w:rPr>
              <w:t xml:space="preserve"> </w:t>
            </w:r>
          </w:p>
          <w:p w14:paraId="57DE00CD" w14:textId="77777777" w:rsidR="00007ED2" w:rsidRPr="00952E9B" w:rsidRDefault="00007ED2" w:rsidP="00007ED2">
            <w:pPr>
              <w:widowControl w:val="0"/>
              <w:spacing w:after="0" w:line="240" w:lineRule="auto"/>
              <w:jc w:val="both"/>
              <w:rPr>
                <w:rFonts w:ascii="Arial" w:hAnsi="Arial" w:cs="Arial"/>
                <w:color w:val="auto"/>
                <w:sz w:val="18"/>
                <w:szCs w:val="18"/>
                <w:highlight w:val="lightGray"/>
                <w:lang w:eastAsia="es-ES"/>
              </w:rPr>
            </w:pPr>
          </w:p>
          <w:p w14:paraId="7AD1960E" w14:textId="77777777" w:rsidR="00007ED2" w:rsidRPr="00952E9B" w:rsidRDefault="00007ED2" w:rsidP="00007ED2">
            <w:pPr>
              <w:widowControl w:val="0"/>
              <w:spacing w:after="0" w:line="240" w:lineRule="auto"/>
              <w:jc w:val="both"/>
              <w:rPr>
                <w:rFonts w:ascii="Arial" w:hAnsi="Arial" w:cs="Arial"/>
                <w:color w:val="auto"/>
                <w:sz w:val="18"/>
                <w:szCs w:val="18"/>
              </w:rPr>
            </w:pPr>
            <w:r w:rsidRPr="00952E9B">
              <w:rPr>
                <w:rFonts w:ascii="Arial" w:hAnsi="Arial" w:cs="Arial"/>
                <w:color w:val="auto"/>
                <w:sz w:val="18"/>
                <w:szCs w:val="18"/>
                <w:highlight w:val="lightGray"/>
                <w:lang w:eastAsia="es-ES"/>
              </w:rPr>
              <w:t>[CONSIGNAR NIVEL “N” DE FORMACIÓN ACADÉMICA]</w:t>
            </w:r>
            <w:r w:rsidRPr="00952E9B">
              <w:rPr>
                <w:rFonts w:ascii="Arial" w:hAnsi="Arial" w:cs="Arial"/>
                <w:color w:val="auto"/>
                <w:sz w:val="18"/>
                <w:szCs w:val="18"/>
              </w:rPr>
              <w:t xml:space="preserve"> : </w:t>
            </w:r>
          </w:p>
          <w:p w14:paraId="55769244" w14:textId="77777777" w:rsidR="00007ED2" w:rsidRPr="00952E9B" w:rsidRDefault="00007ED2" w:rsidP="00007ED2">
            <w:pPr>
              <w:widowControl w:val="0"/>
              <w:spacing w:after="0" w:line="240" w:lineRule="auto"/>
              <w:jc w:val="right"/>
              <w:rPr>
                <w:rFonts w:ascii="Arial" w:hAnsi="Arial" w:cs="Arial"/>
                <w:b/>
                <w:color w:val="auto"/>
                <w:sz w:val="18"/>
                <w:szCs w:val="18"/>
              </w:rPr>
            </w:pPr>
            <w:r w:rsidRPr="00952E9B">
              <w:rPr>
                <w:rFonts w:ascii="Arial" w:hAnsi="Arial" w:cs="Arial"/>
                <w:b/>
                <w:color w:val="auto"/>
                <w:sz w:val="18"/>
                <w:szCs w:val="18"/>
                <w:highlight w:val="lightGray"/>
                <w:lang w:eastAsia="es-ES"/>
              </w:rPr>
              <w:t>[...]</w:t>
            </w:r>
            <w:r w:rsidRPr="00952E9B">
              <w:rPr>
                <w:rFonts w:ascii="Arial" w:hAnsi="Arial" w:cs="Arial"/>
                <w:b/>
                <w:color w:val="auto"/>
                <w:sz w:val="18"/>
                <w:szCs w:val="18"/>
              </w:rPr>
              <w:t xml:space="preserve"> puntos</w:t>
            </w:r>
            <w:r w:rsidRPr="00952E9B">
              <w:rPr>
                <w:rFonts w:ascii="Arial" w:hAnsi="Arial" w:cs="Arial"/>
                <w:color w:val="auto"/>
                <w:sz w:val="18"/>
                <w:szCs w:val="18"/>
              </w:rPr>
              <w:t>”</w:t>
            </w:r>
          </w:p>
          <w:p w14:paraId="46B32711" w14:textId="77777777" w:rsidR="00E024D7" w:rsidRPr="00952E9B" w:rsidRDefault="00E024D7" w:rsidP="00C8167D">
            <w:pPr>
              <w:widowControl w:val="0"/>
              <w:spacing w:after="0" w:line="240" w:lineRule="auto"/>
              <w:jc w:val="center"/>
              <w:rPr>
                <w:rFonts w:ascii="Arial" w:hAnsi="Arial" w:cs="Arial"/>
                <w:b/>
                <w:color w:val="auto"/>
                <w:sz w:val="18"/>
                <w:szCs w:val="18"/>
              </w:rPr>
            </w:pPr>
          </w:p>
          <w:p w14:paraId="61EEA4CB" w14:textId="77777777" w:rsidR="00E024D7" w:rsidRPr="00952E9B" w:rsidRDefault="00E024D7" w:rsidP="00C8167D">
            <w:pPr>
              <w:widowControl w:val="0"/>
              <w:spacing w:after="0" w:line="240" w:lineRule="auto"/>
              <w:jc w:val="both"/>
              <w:rPr>
                <w:rFonts w:ascii="Arial" w:hAnsi="Arial" w:cs="Arial"/>
                <w:color w:val="auto"/>
                <w:sz w:val="18"/>
                <w:szCs w:val="18"/>
              </w:rPr>
            </w:pPr>
          </w:p>
          <w:p w14:paraId="1B34F5FC" w14:textId="77777777" w:rsidR="00E024D7" w:rsidRPr="00952E9B" w:rsidRDefault="00E024D7" w:rsidP="00C8167D">
            <w:pPr>
              <w:widowControl w:val="0"/>
              <w:spacing w:after="0" w:line="240" w:lineRule="auto"/>
              <w:jc w:val="both"/>
              <w:rPr>
                <w:rFonts w:ascii="Arial" w:hAnsi="Arial" w:cs="Arial"/>
                <w:color w:val="auto"/>
                <w:sz w:val="18"/>
                <w:szCs w:val="18"/>
              </w:rPr>
            </w:pPr>
          </w:p>
          <w:p w14:paraId="59CD9026" w14:textId="77777777" w:rsidR="00E024D7" w:rsidRPr="00952E9B" w:rsidRDefault="00E024D7" w:rsidP="00C8167D">
            <w:pPr>
              <w:widowControl w:val="0"/>
              <w:spacing w:after="0" w:line="240" w:lineRule="auto"/>
              <w:jc w:val="both"/>
              <w:rPr>
                <w:rFonts w:ascii="Arial" w:hAnsi="Arial" w:cs="Arial"/>
                <w:color w:val="auto"/>
                <w:sz w:val="18"/>
                <w:szCs w:val="18"/>
              </w:rPr>
            </w:pPr>
          </w:p>
          <w:p w14:paraId="022BC91B" w14:textId="77777777" w:rsidR="00007ED2" w:rsidRPr="00952E9B" w:rsidRDefault="00007ED2" w:rsidP="00C8167D">
            <w:pPr>
              <w:widowControl w:val="0"/>
              <w:spacing w:after="0" w:line="240" w:lineRule="auto"/>
              <w:jc w:val="both"/>
              <w:rPr>
                <w:rFonts w:ascii="Arial" w:hAnsi="Arial" w:cs="Arial"/>
                <w:color w:val="auto"/>
                <w:sz w:val="18"/>
                <w:szCs w:val="18"/>
              </w:rPr>
            </w:pPr>
          </w:p>
          <w:p w14:paraId="64CEBB84" w14:textId="77777777" w:rsidR="00007ED2" w:rsidRPr="00952E9B" w:rsidRDefault="00007ED2" w:rsidP="00C8167D">
            <w:pPr>
              <w:widowControl w:val="0"/>
              <w:spacing w:after="0" w:line="240" w:lineRule="auto"/>
              <w:jc w:val="both"/>
              <w:rPr>
                <w:rFonts w:ascii="Arial" w:hAnsi="Arial" w:cs="Arial"/>
                <w:color w:val="auto"/>
                <w:sz w:val="18"/>
                <w:szCs w:val="18"/>
              </w:rPr>
            </w:pPr>
          </w:p>
          <w:p w14:paraId="69FCA553" w14:textId="77777777" w:rsidR="00007ED2" w:rsidRPr="00952E9B" w:rsidRDefault="00007ED2" w:rsidP="00C8167D">
            <w:pPr>
              <w:widowControl w:val="0"/>
              <w:spacing w:after="0" w:line="240" w:lineRule="auto"/>
              <w:jc w:val="both"/>
              <w:rPr>
                <w:rFonts w:ascii="Arial" w:hAnsi="Arial" w:cs="Arial"/>
                <w:color w:val="auto"/>
                <w:sz w:val="18"/>
                <w:szCs w:val="18"/>
              </w:rPr>
            </w:pPr>
          </w:p>
          <w:p w14:paraId="3E1FE636" w14:textId="77777777" w:rsidR="00E024D7" w:rsidRPr="00952E9B" w:rsidRDefault="00E024D7" w:rsidP="00C8167D">
            <w:pPr>
              <w:widowControl w:val="0"/>
              <w:spacing w:after="0" w:line="240" w:lineRule="auto"/>
              <w:jc w:val="both"/>
              <w:rPr>
                <w:rFonts w:ascii="Arial" w:hAnsi="Arial" w:cs="Arial"/>
                <w:color w:val="auto"/>
                <w:sz w:val="18"/>
                <w:szCs w:val="18"/>
              </w:rPr>
            </w:pPr>
          </w:p>
          <w:p w14:paraId="68CF6860" w14:textId="77777777" w:rsidR="00E024D7" w:rsidRPr="00952E9B" w:rsidRDefault="00E024D7" w:rsidP="00C8167D">
            <w:pPr>
              <w:widowControl w:val="0"/>
              <w:spacing w:after="0" w:line="240" w:lineRule="auto"/>
              <w:jc w:val="both"/>
              <w:rPr>
                <w:rFonts w:ascii="Arial" w:hAnsi="Arial" w:cs="Arial"/>
                <w:color w:val="auto"/>
                <w:sz w:val="18"/>
                <w:szCs w:val="18"/>
              </w:rPr>
            </w:pPr>
          </w:p>
          <w:p w14:paraId="2B84E3CC" w14:textId="77777777" w:rsidR="00007ED2" w:rsidRPr="00952E9B" w:rsidRDefault="00007ED2" w:rsidP="00007ED2">
            <w:pPr>
              <w:widowControl w:val="0"/>
              <w:spacing w:after="0" w:line="240" w:lineRule="auto"/>
              <w:jc w:val="both"/>
              <w:rPr>
                <w:rFonts w:ascii="Arial" w:hAnsi="Arial" w:cs="Arial"/>
                <w:color w:val="auto"/>
                <w:sz w:val="18"/>
                <w:szCs w:val="18"/>
              </w:rPr>
            </w:pPr>
            <w:r w:rsidRPr="00952E9B">
              <w:rPr>
                <w:rFonts w:ascii="Arial" w:hAnsi="Arial" w:cs="Arial"/>
                <w:color w:val="auto"/>
                <w:sz w:val="18"/>
                <w:szCs w:val="18"/>
              </w:rPr>
              <w:t xml:space="preserve">“Más de </w:t>
            </w:r>
            <w:r w:rsidRPr="00952E9B">
              <w:rPr>
                <w:rFonts w:ascii="Arial" w:hAnsi="Arial" w:cs="Arial"/>
                <w:color w:val="auto"/>
                <w:sz w:val="18"/>
                <w:szCs w:val="18"/>
                <w:highlight w:val="lightGray"/>
                <w:lang w:eastAsia="es-ES"/>
              </w:rPr>
              <w:t>[CONSIGNAR CANTIDAD DE HORAS LECTIVAS, SEMESTRE ACADÉMICO, ETC.]</w:t>
            </w:r>
            <w:r w:rsidRPr="00952E9B">
              <w:rPr>
                <w:rFonts w:ascii="Arial" w:hAnsi="Arial" w:cs="Arial"/>
                <w:color w:val="auto"/>
                <w:sz w:val="18"/>
                <w:szCs w:val="18"/>
              </w:rPr>
              <w:t>:</w:t>
            </w:r>
          </w:p>
          <w:p w14:paraId="2423D7A3" w14:textId="77777777" w:rsidR="00007ED2" w:rsidRPr="00952E9B" w:rsidRDefault="00007ED2" w:rsidP="00007ED2">
            <w:pPr>
              <w:widowControl w:val="0"/>
              <w:tabs>
                <w:tab w:val="left" w:pos="527"/>
                <w:tab w:val="right" w:pos="2695"/>
              </w:tabs>
              <w:spacing w:after="0" w:line="240" w:lineRule="auto"/>
              <w:jc w:val="right"/>
              <w:rPr>
                <w:rFonts w:ascii="Arial" w:hAnsi="Arial" w:cs="Arial"/>
                <w:color w:val="auto"/>
                <w:sz w:val="18"/>
                <w:szCs w:val="18"/>
              </w:rPr>
            </w:pPr>
            <w:r w:rsidRPr="00952E9B">
              <w:rPr>
                <w:rFonts w:ascii="Arial" w:hAnsi="Arial" w:cs="Arial"/>
                <w:color w:val="auto"/>
                <w:sz w:val="18"/>
                <w:szCs w:val="18"/>
              </w:rPr>
              <w:tab/>
            </w:r>
            <w:r w:rsidRPr="00952E9B">
              <w:rPr>
                <w:rFonts w:ascii="Arial" w:hAnsi="Arial" w:cs="Arial"/>
                <w:color w:val="auto"/>
                <w:sz w:val="18"/>
                <w:szCs w:val="18"/>
              </w:rPr>
              <w:tab/>
              <w:t xml:space="preserve"> </w:t>
            </w:r>
            <w:r w:rsidRPr="00952E9B">
              <w:rPr>
                <w:rFonts w:ascii="Arial" w:hAnsi="Arial" w:cs="Arial"/>
                <w:b/>
                <w:color w:val="auto"/>
                <w:sz w:val="18"/>
                <w:szCs w:val="18"/>
                <w:highlight w:val="lightGray"/>
                <w:lang w:eastAsia="es-ES"/>
              </w:rPr>
              <w:t>[...]</w:t>
            </w:r>
            <w:r w:rsidRPr="00952E9B">
              <w:rPr>
                <w:rFonts w:ascii="Arial" w:hAnsi="Arial" w:cs="Arial"/>
                <w:b/>
                <w:color w:val="auto"/>
                <w:sz w:val="18"/>
                <w:szCs w:val="18"/>
              </w:rPr>
              <w:t xml:space="preserve"> puntos</w:t>
            </w:r>
          </w:p>
          <w:p w14:paraId="0E14497B" w14:textId="77777777" w:rsidR="00007ED2" w:rsidRPr="00952E9B" w:rsidRDefault="00007ED2" w:rsidP="00007ED2">
            <w:pPr>
              <w:widowControl w:val="0"/>
              <w:spacing w:after="0" w:line="240" w:lineRule="auto"/>
              <w:rPr>
                <w:rFonts w:ascii="Arial" w:hAnsi="Arial" w:cs="Arial"/>
                <w:color w:val="auto"/>
                <w:sz w:val="18"/>
                <w:szCs w:val="18"/>
              </w:rPr>
            </w:pPr>
          </w:p>
          <w:p w14:paraId="3B53AF2D" w14:textId="77777777" w:rsidR="00007ED2" w:rsidRPr="00952E9B" w:rsidRDefault="00007ED2" w:rsidP="00007ED2">
            <w:pPr>
              <w:widowControl w:val="0"/>
              <w:spacing w:after="0" w:line="240" w:lineRule="auto"/>
              <w:rPr>
                <w:rFonts w:ascii="Arial" w:hAnsi="Arial" w:cs="Arial"/>
                <w:color w:val="auto"/>
                <w:sz w:val="18"/>
                <w:szCs w:val="18"/>
              </w:rPr>
            </w:pPr>
            <w:r w:rsidRPr="00952E9B">
              <w:rPr>
                <w:rFonts w:ascii="Arial" w:hAnsi="Arial" w:cs="Arial"/>
                <w:color w:val="auto"/>
                <w:sz w:val="18"/>
                <w:szCs w:val="18"/>
              </w:rPr>
              <w:t xml:space="preserve">Más de </w:t>
            </w:r>
            <w:r w:rsidRPr="00952E9B">
              <w:rPr>
                <w:rFonts w:ascii="Arial" w:hAnsi="Arial" w:cs="Arial"/>
                <w:color w:val="auto"/>
                <w:sz w:val="18"/>
                <w:szCs w:val="18"/>
                <w:highlight w:val="lightGray"/>
                <w:lang w:eastAsia="es-ES"/>
              </w:rPr>
              <w:t>[...]</w:t>
            </w:r>
            <w:r w:rsidRPr="00952E9B">
              <w:rPr>
                <w:rFonts w:ascii="Arial" w:hAnsi="Arial" w:cs="Arial"/>
                <w:color w:val="auto"/>
                <w:sz w:val="18"/>
                <w:szCs w:val="18"/>
              </w:rPr>
              <w:t xml:space="preserve"> hasta </w:t>
            </w:r>
            <w:r w:rsidRPr="00952E9B">
              <w:rPr>
                <w:rFonts w:ascii="Arial" w:hAnsi="Arial" w:cs="Arial"/>
                <w:color w:val="auto"/>
                <w:sz w:val="18"/>
                <w:szCs w:val="18"/>
                <w:highlight w:val="lightGray"/>
                <w:lang w:eastAsia="es-ES"/>
              </w:rPr>
              <w:t>[...]</w:t>
            </w:r>
            <w:r w:rsidRPr="00952E9B">
              <w:rPr>
                <w:rFonts w:ascii="Arial" w:hAnsi="Arial" w:cs="Arial"/>
                <w:color w:val="auto"/>
                <w:sz w:val="18"/>
                <w:szCs w:val="18"/>
              </w:rPr>
              <w:t>:</w:t>
            </w:r>
          </w:p>
          <w:p w14:paraId="147433BB" w14:textId="77777777" w:rsidR="00007ED2" w:rsidRPr="00952E9B" w:rsidRDefault="00007ED2" w:rsidP="00007ED2">
            <w:pPr>
              <w:widowControl w:val="0"/>
              <w:spacing w:after="0" w:line="240" w:lineRule="auto"/>
              <w:jc w:val="right"/>
              <w:rPr>
                <w:rFonts w:ascii="Arial" w:hAnsi="Arial" w:cs="Arial"/>
                <w:b/>
                <w:color w:val="auto"/>
                <w:sz w:val="18"/>
                <w:szCs w:val="18"/>
              </w:rPr>
            </w:pPr>
            <w:r w:rsidRPr="00952E9B">
              <w:rPr>
                <w:rFonts w:ascii="Arial" w:hAnsi="Arial" w:cs="Arial"/>
                <w:color w:val="auto"/>
                <w:sz w:val="18"/>
                <w:szCs w:val="18"/>
                <w:lang w:eastAsia="es-ES"/>
              </w:rPr>
              <w:t xml:space="preserve"> </w:t>
            </w:r>
            <w:r w:rsidRPr="00952E9B">
              <w:rPr>
                <w:rFonts w:ascii="Arial" w:hAnsi="Arial" w:cs="Arial"/>
                <w:b/>
                <w:color w:val="auto"/>
                <w:sz w:val="18"/>
                <w:szCs w:val="18"/>
                <w:highlight w:val="lightGray"/>
                <w:lang w:eastAsia="es-ES"/>
              </w:rPr>
              <w:t>[...]</w:t>
            </w:r>
            <w:r w:rsidRPr="00952E9B">
              <w:rPr>
                <w:rFonts w:ascii="Arial" w:hAnsi="Arial" w:cs="Arial"/>
                <w:b/>
                <w:color w:val="auto"/>
                <w:sz w:val="18"/>
                <w:szCs w:val="18"/>
              </w:rPr>
              <w:t xml:space="preserve"> puntos</w:t>
            </w:r>
          </w:p>
          <w:p w14:paraId="48F1535E" w14:textId="77777777" w:rsidR="00007ED2" w:rsidRPr="00952E9B" w:rsidRDefault="00007ED2" w:rsidP="00007ED2">
            <w:pPr>
              <w:widowControl w:val="0"/>
              <w:spacing w:after="0" w:line="240" w:lineRule="auto"/>
              <w:rPr>
                <w:rFonts w:ascii="Arial" w:hAnsi="Arial" w:cs="Arial"/>
                <w:color w:val="auto"/>
                <w:sz w:val="18"/>
                <w:szCs w:val="18"/>
              </w:rPr>
            </w:pPr>
          </w:p>
          <w:p w14:paraId="6D180D18" w14:textId="77777777" w:rsidR="00007ED2" w:rsidRPr="00952E9B" w:rsidRDefault="00007ED2" w:rsidP="00007ED2">
            <w:pPr>
              <w:widowControl w:val="0"/>
              <w:spacing w:after="0" w:line="240" w:lineRule="auto"/>
              <w:rPr>
                <w:rFonts w:ascii="Arial" w:hAnsi="Arial" w:cs="Arial"/>
                <w:color w:val="auto"/>
                <w:sz w:val="18"/>
                <w:szCs w:val="18"/>
              </w:rPr>
            </w:pPr>
            <w:r w:rsidRPr="00952E9B">
              <w:rPr>
                <w:rFonts w:ascii="Arial" w:hAnsi="Arial" w:cs="Arial"/>
                <w:color w:val="auto"/>
                <w:sz w:val="18"/>
                <w:szCs w:val="18"/>
              </w:rPr>
              <w:lastRenderedPageBreak/>
              <w:t xml:space="preserve">Más de </w:t>
            </w:r>
            <w:r w:rsidRPr="00952E9B">
              <w:rPr>
                <w:rFonts w:ascii="Arial" w:hAnsi="Arial" w:cs="Arial"/>
                <w:color w:val="auto"/>
                <w:sz w:val="18"/>
                <w:szCs w:val="18"/>
                <w:highlight w:val="lightGray"/>
                <w:lang w:eastAsia="es-ES"/>
              </w:rPr>
              <w:t>[...]</w:t>
            </w:r>
            <w:r w:rsidRPr="00952E9B">
              <w:rPr>
                <w:rFonts w:ascii="Arial" w:hAnsi="Arial" w:cs="Arial"/>
                <w:color w:val="auto"/>
                <w:sz w:val="18"/>
                <w:szCs w:val="18"/>
              </w:rPr>
              <w:t xml:space="preserve"> hasta </w:t>
            </w:r>
            <w:r w:rsidRPr="00952E9B">
              <w:rPr>
                <w:rFonts w:ascii="Arial" w:hAnsi="Arial" w:cs="Arial"/>
                <w:color w:val="auto"/>
                <w:sz w:val="18"/>
                <w:szCs w:val="18"/>
                <w:highlight w:val="lightGray"/>
                <w:lang w:eastAsia="es-ES"/>
              </w:rPr>
              <w:t>[...]</w:t>
            </w:r>
            <w:r w:rsidRPr="00952E9B">
              <w:rPr>
                <w:rFonts w:ascii="Arial" w:hAnsi="Arial" w:cs="Arial"/>
                <w:color w:val="auto"/>
                <w:sz w:val="18"/>
                <w:szCs w:val="18"/>
              </w:rPr>
              <w:t>:</w:t>
            </w:r>
          </w:p>
          <w:p w14:paraId="3C5C5D14" w14:textId="6B87C31C" w:rsidR="00E024D7" w:rsidRPr="00952E9B" w:rsidRDefault="00007ED2" w:rsidP="00C8167D">
            <w:pPr>
              <w:widowControl w:val="0"/>
              <w:spacing w:after="0" w:line="240" w:lineRule="auto"/>
              <w:jc w:val="right"/>
              <w:rPr>
                <w:rFonts w:ascii="Arial" w:hAnsi="Arial" w:cs="Arial"/>
                <w:color w:val="auto"/>
                <w:sz w:val="18"/>
                <w:szCs w:val="18"/>
              </w:rPr>
            </w:pPr>
            <w:r w:rsidRPr="00952E9B">
              <w:rPr>
                <w:rFonts w:ascii="Arial" w:hAnsi="Arial" w:cs="Arial"/>
                <w:color w:val="auto"/>
                <w:sz w:val="18"/>
                <w:szCs w:val="18"/>
                <w:lang w:eastAsia="es-ES"/>
              </w:rPr>
              <w:t xml:space="preserve"> </w:t>
            </w:r>
            <w:r w:rsidRPr="00952E9B">
              <w:rPr>
                <w:rFonts w:ascii="Arial" w:hAnsi="Arial" w:cs="Arial"/>
                <w:b/>
                <w:color w:val="auto"/>
                <w:sz w:val="18"/>
                <w:szCs w:val="18"/>
                <w:highlight w:val="lightGray"/>
                <w:lang w:eastAsia="es-ES"/>
              </w:rPr>
              <w:t>[...]</w:t>
            </w:r>
            <w:r w:rsidRPr="00952E9B">
              <w:rPr>
                <w:rFonts w:ascii="Arial" w:hAnsi="Arial" w:cs="Arial"/>
                <w:b/>
                <w:color w:val="auto"/>
                <w:sz w:val="18"/>
                <w:szCs w:val="18"/>
              </w:rPr>
              <w:t xml:space="preserve"> puntos</w:t>
            </w:r>
            <w:r w:rsidRPr="00952E9B">
              <w:rPr>
                <w:rFonts w:ascii="Arial" w:hAnsi="Arial" w:cs="Arial"/>
                <w:color w:val="auto"/>
                <w:sz w:val="18"/>
                <w:szCs w:val="18"/>
              </w:rPr>
              <w:t>”</w:t>
            </w:r>
          </w:p>
          <w:p w14:paraId="3E6BA0D5" w14:textId="77777777" w:rsidR="00E024D7" w:rsidRPr="00952E9B" w:rsidRDefault="00E024D7" w:rsidP="00C8167D">
            <w:pPr>
              <w:rPr>
                <w:rFonts w:ascii="Arial" w:hAnsi="Arial" w:cs="Arial"/>
                <w:color w:val="auto"/>
                <w:sz w:val="18"/>
                <w:szCs w:val="18"/>
              </w:rPr>
            </w:pPr>
          </w:p>
        </w:tc>
      </w:tr>
      <w:tr w:rsidR="00E024D7" w:rsidRPr="0001510F" w14:paraId="28F3C6DE" w14:textId="77777777" w:rsidTr="00E024D7">
        <w:trPr>
          <w:trHeight w:val="560"/>
        </w:trPr>
        <w:tc>
          <w:tcPr>
            <w:tcW w:w="350" w:type="dxa"/>
            <w:tcBorders>
              <w:top w:val="nil"/>
              <w:right w:val="nil"/>
            </w:tcBorders>
            <w:vAlign w:val="center"/>
          </w:tcPr>
          <w:p w14:paraId="757CBAEE" w14:textId="77777777" w:rsidR="00E024D7" w:rsidRPr="0001510F" w:rsidRDefault="00E024D7" w:rsidP="00C8167D">
            <w:pPr>
              <w:widowControl w:val="0"/>
              <w:spacing w:after="0" w:line="240" w:lineRule="auto"/>
              <w:jc w:val="center"/>
              <w:rPr>
                <w:rFonts w:ascii="Arial" w:hAnsi="Arial" w:cs="Arial"/>
                <w:sz w:val="18"/>
                <w:szCs w:val="18"/>
                <w:lang w:eastAsia="es-ES"/>
              </w:rPr>
            </w:pPr>
          </w:p>
        </w:tc>
        <w:tc>
          <w:tcPr>
            <w:tcW w:w="4503" w:type="dxa"/>
            <w:tcBorders>
              <w:top w:val="nil"/>
              <w:left w:val="nil"/>
            </w:tcBorders>
            <w:vAlign w:val="center"/>
            <w:hideMark/>
          </w:tcPr>
          <w:p w14:paraId="4D1C2AAE" w14:textId="77777777" w:rsidR="00E024D7" w:rsidRPr="00952E9B" w:rsidRDefault="00E024D7" w:rsidP="00C8167D">
            <w:pPr>
              <w:widowControl w:val="0"/>
              <w:spacing w:after="0" w:line="240" w:lineRule="auto"/>
              <w:jc w:val="both"/>
              <w:rPr>
                <w:rFonts w:ascii="Arial" w:hAnsi="Arial" w:cs="Arial"/>
                <w:color w:val="auto"/>
                <w:sz w:val="18"/>
                <w:szCs w:val="18"/>
                <w:u w:val="single"/>
                <w:lang w:eastAsia="es-ES"/>
              </w:rPr>
            </w:pPr>
          </w:p>
          <w:p w14:paraId="0A55853B" w14:textId="5B953DDC" w:rsidR="00E024D7" w:rsidRPr="00952E9B" w:rsidRDefault="00E024D7" w:rsidP="00E024D7">
            <w:pPr>
              <w:widowControl w:val="0"/>
              <w:spacing w:after="0" w:line="240" w:lineRule="auto"/>
              <w:jc w:val="both"/>
              <w:rPr>
                <w:rFonts w:ascii="Arial" w:hAnsi="Arial" w:cs="Arial"/>
                <w:b/>
                <w:bCs/>
                <w:color w:val="auto"/>
                <w:sz w:val="18"/>
                <w:szCs w:val="18"/>
                <w:lang w:val="es-ES" w:eastAsia="es-ES"/>
              </w:rPr>
            </w:pPr>
            <w:r w:rsidRPr="00952E9B">
              <w:rPr>
                <w:rFonts w:ascii="Arial" w:hAnsi="Arial" w:cs="Arial"/>
                <w:b/>
                <w:bCs/>
                <w:color w:val="auto"/>
                <w:sz w:val="18"/>
                <w:szCs w:val="18"/>
                <w:lang w:val="es-ES" w:eastAsia="es-ES"/>
              </w:rPr>
              <w:t>B.1   FORMACIÓN ACADÉMICA:</w:t>
            </w:r>
          </w:p>
          <w:p w14:paraId="0DE4D339" w14:textId="77777777" w:rsidR="00E024D7" w:rsidRPr="00952E9B" w:rsidRDefault="00E024D7" w:rsidP="0072627A">
            <w:pPr>
              <w:widowControl w:val="0"/>
              <w:spacing w:after="0" w:line="240" w:lineRule="auto"/>
              <w:ind w:left="549"/>
              <w:jc w:val="both"/>
              <w:rPr>
                <w:rFonts w:ascii="Arial" w:hAnsi="Arial" w:cs="Arial"/>
                <w:b/>
                <w:bCs/>
                <w:color w:val="auto"/>
                <w:sz w:val="18"/>
                <w:szCs w:val="18"/>
                <w:lang w:val="es-ES" w:eastAsia="es-ES"/>
              </w:rPr>
            </w:pPr>
          </w:p>
          <w:p w14:paraId="1E87E5D2" w14:textId="77777777" w:rsidR="00E024D7" w:rsidRPr="00952E9B" w:rsidRDefault="00E024D7" w:rsidP="0072627A">
            <w:pPr>
              <w:widowControl w:val="0"/>
              <w:spacing w:after="0" w:line="240" w:lineRule="auto"/>
              <w:ind w:left="549"/>
              <w:jc w:val="both"/>
              <w:rPr>
                <w:rFonts w:ascii="Arial" w:hAnsi="Arial" w:cs="Arial"/>
                <w:bCs/>
                <w:color w:val="auto"/>
                <w:sz w:val="18"/>
                <w:szCs w:val="18"/>
                <w:u w:val="single"/>
                <w:lang w:val="es-ES" w:eastAsia="es-ES"/>
              </w:rPr>
            </w:pPr>
            <w:r w:rsidRPr="00952E9B">
              <w:rPr>
                <w:rFonts w:ascii="Arial" w:hAnsi="Arial" w:cs="Arial"/>
                <w:bCs/>
                <w:color w:val="auto"/>
                <w:sz w:val="18"/>
                <w:szCs w:val="18"/>
                <w:u w:val="single"/>
                <w:lang w:val="es-ES" w:eastAsia="es-ES"/>
              </w:rPr>
              <w:t>Evaluación</w:t>
            </w:r>
            <w:r w:rsidRPr="00952E9B">
              <w:rPr>
                <w:rFonts w:ascii="Arial" w:hAnsi="Arial" w:cs="Arial"/>
                <w:bCs/>
                <w:color w:val="auto"/>
                <w:sz w:val="18"/>
                <w:szCs w:val="18"/>
                <w:lang w:val="es-ES" w:eastAsia="es-ES"/>
              </w:rPr>
              <w:t>:</w:t>
            </w:r>
          </w:p>
          <w:p w14:paraId="5E887CA5" w14:textId="77777777" w:rsidR="00E024D7" w:rsidRPr="00952E9B" w:rsidRDefault="00E024D7" w:rsidP="0072627A">
            <w:pPr>
              <w:widowControl w:val="0"/>
              <w:spacing w:after="0" w:line="240" w:lineRule="auto"/>
              <w:ind w:left="549"/>
              <w:jc w:val="both"/>
              <w:rPr>
                <w:rFonts w:ascii="Arial" w:hAnsi="Arial" w:cs="Arial"/>
                <w:color w:val="auto"/>
                <w:sz w:val="18"/>
                <w:szCs w:val="18"/>
                <w:lang w:eastAsia="es-ES"/>
              </w:rPr>
            </w:pPr>
            <w:r w:rsidRPr="00952E9B">
              <w:rPr>
                <w:rFonts w:ascii="Arial" w:hAnsi="Arial" w:cs="Arial"/>
                <w:bCs/>
                <w:color w:val="auto"/>
                <w:sz w:val="18"/>
                <w:szCs w:val="18"/>
                <w:lang w:val="es-ES" w:eastAsia="es-ES"/>
              </w:rPr>
              <w:t>Se evaluará en función del</w:t>
            </w:r>
            <w:r w:rsidRPr="00952E9B">
              <w:rPr>
                <w:rFonts w:ascii="Arial" w:hAnsi="Arial" w:cs="Arial"/>
                <w:color w:val="auto"/>
                <w:sz w:val="18"/>
                <w:szCs w:val="18"/>
                <w:lang w:eastAsia="es-ES"/>
              </w:rPr>
              <w:t xml:space="preserve"> nivel de formación académica del consultor, considerándose los siguientes niveles:</w:t>
            </w:r>
          </w:p>
          <w:p w14:paraId="3522B5D9" w14:textId="77777777" w:rsidR="00E024D7" w:rsidRPr="00952E9B" w:rsidRDefault="00E024D7" w:rsidP="0072627A">
            <w:pPr>
              <w:widowControl w:val="0"/>
              <w:spacing w:after="0" w:line="240" w:lineRule="auto"/>
              <w:ind w:left="549"/>
              <w:rPr>
                <w:rFonts w:ascii="Arial" w:hAnsi="Arial" w:cs="Arial"/>
                <w:color w:val="auto"/>
                <w:sz w:val="18"/>
                <w:szCs w:val="18"/>
              </w:rPr>
            </w:pPr>
          </w:p>
          <w:p w14:paraId="0FA71735" w14:textId="77777777" w:rsidR="00E024D7" w:rsidRPr="00952E9B" w:rsidRDefault="00E024D7" w:rsidP="0072627A">
            <w:pPr>
              <w:widowControl w:val="0"/>
              <w:spacing w:after="0" w:line="240" w:lineRule="auto"/>
              <w:ind w:left="549"/>
              <w:rPr>
                <w:rFonts w:ascii="Arial" w:hAnsi="Arial" w:cs="Arial"/>
                <w:color w:val="auto"/>
                <w:sz w:val="18"/>
                <w:szCs w:val="18"/>
              </w:rPr>
            </w:pPr>
            <w:r w:rsidRPr="00952E9B">
              <w:rPr>
                <w:rFonts w:ascii="Arial" w:hAnsi="Arial" w:cs="Arial"/>
                <w:color w:val="auto"/>
                <w:sz w:val="18"/>
                <w:szCs w:val="18"/>
                <w:lang w:eastAsia="es-ES"/>
              </w:rPr>
              <w:t>NIVEL  1</w:t>
            </w:r>
            <w:r w:rsidRPr="00952E9B">
              <w:rPr>
                <w:rFonts w:ascii="Arial" w:hAnsi="Arial" w:cs="Arial"/>
                <w:color w:val="auto"/>
                <w:sz w:val="18"/>
                <w:szCs w:val="18"/>
              </w:rPr>
              <w:t xml:space="preserve"> : </w:t>
            </w:r>
            <w:r w:rsidRPr="00952E9B">
              <w:rPr>
                <w:rFonts w:ascii="Arial" w:hAnsi="Arial" w:cs="Arial"/>
                <w:color w:val="auto"/>
                <w:sz w:val="18"/>
                <w:szCs w:val="18"/>
                <w:highlight w:val="lightGray"/>
                <w:lang w:eastAsia="es-ES"/>
              </w:rPr>
              <w:t>[CONSIGNAR NIVEL O GRADO ACADÉMICO]</w:t>
            </w:r>
          </w:p>
          <w:p w14:paraId="183209C6" w14:textId="77777777" w:rsidR="00E024D7" w:rsidRPr="00952E9B" w:rsidRDefault="00E024D7" w:rsidP="0072627A">
            <w:pPr>
              <w:widowControl w:val="0"/>
              <w:spacing w:after="0" w:line="240" w:lineRule="auto"/>
              <w:ind w:left="549"/>
              <w:rPr>
                <w:rFonts w:ascii="Arial" w:hAnsi="Arial" w:cs="Arial"/>
                <w:color w:val="auto"/>
                <w:sz w:val="18"/>
                <w:szCs w:val="18"/>
                <w:lang w:eastAsia="es-ES"/>
              </w:rPr>
            </w:pPr>
            <w:r w:rsidRPr="00952E9B">
              <w:rPr>
                <w:rFonts w:ascii="Arial" w:hAnsi="Arial" w:cs="Arial"/>
                <w:color w:val="auto"/>
                <w:sz w:val="18"/>
                <w:szCs w:val="18"/>
                <w:lang w:eastAsia="es-ES"/>
              </w:rPr>
              <w:t>NIVEL  2</w:t>
            </w:r>
            <w:r w:rsidRPr="00952E9B">
              <w:rPr>
                <w:rFonts w:ascii="Arial" w:hAnsi="Arial" w:cs="Arial"/>
                <w:color w:val="auto"/>
                <w:sz w:val="18"/>
                <w:szCs w:val="18"/>
              </w:rPr>
              <w:t xml:space="preserve"> : </w:t>
            </w:r>
            <w:r w:rsidRPr="00952E9B">
              <w:rPr>
                <w:rFonts w:ascii="Arial" w:hAnsi="Arial" w:cs="Arial"/>
                <w:color w:val="auto"/>
                <w:sz w:val="18"/>
                <w:szCs w:val="18"/>
                <w:highlight w:val="lightGray"/>
                <w:lang w:eastAsia="es-ES"/>
              </w:rPr>
              <w:t>[CONSIGNAR NIVEL O GRADO ACADÉMICO]</w:t>
            </w:r>
          </w:p>
          <w:p w14:paraId="52ADA946" w14:textId="77777777" w:rsidR="00E024D7" w:rsidRPr="00952E9B" w:rsidRDefault="00E024D7" w:rsidP="0072627A">
            <w:pPr>
              <w:widowControl w:val="0"/>
              <w:spacing w:after="0" w:line="240" w:lineRule="auto"/>
              <w:ind w:left="549"/>
              <w:rPr>
                <w:rFonts w:ascii="Arial" w:hAnsi="Arial" w:cs="Arial"/>
                <w:color w:val="auto"/>
                <w:sz w:val="18"/>
                <w:szCs w:val="18"/>
              </w:rPr>
            </w:pPr>
            <w:r w:rsidRPr="00952E9B">
              <w:rPr>
                <w:rFonts w:ascii="Arial" w:hAnsi="Arial" w:cs="Arial"/>
                <w:color w:val="auto"/>
                <w:sz w:val="18"/>
                <w:szCs w:val="18"/>
                <w:lang w:eastAsia="es-ES"/>
              </w:rPr>
              <w:t>NIVEL  “N”</w:t>
            </w:r>
            <w:r w:rsidRPr="00952E9B">
              <w:rPr>
                <w:rFonts w:ascii="Arial" w:hAnsi="Arial" w:cs="Arial"/>
                <w:color w:val="auto"/>
                <w:sz w:val="18"/>
                <w:szCs w:val="18"/>
              </w:rPr>
              <w:t xml:space="preserve"> : </w:t>
            </w:r>
            <w:r w:rsidRPr="00952E9B">
              <w:rPr>
                <w:rFonts w:ascii="Arial" w:hAnsi="Arial" w:cs="Arial"/>
                <w:color w:val="auto"/>
                <w:sz w:val="18"/>
                <w:szCs w:val="18"/>
                <w:highlight w:val="lightGray"/>
                <w:lang w:eastAsia="es-ES"/>
              </w:rPr>
              <w:t>[CONSIGNAR NIVEL O GRADO ACADÉMICO]</w:t>
            </w:r>
          </w:p>
          <w:p w14:paraId="6B43D30B" w14:textId="77777777" w:rsidR="00E024D7" w:rsidRPr="00952E9B" w:rsidRDefault="00E024D7" w:rsidP="0072627A">
            <w:pPr>
              <w:widowControl w:val="0"/>
              <w:spacing w:after="0" w:line="240" w:lineRule="auto"/>
              <w:ind w:left="549"/>
              <w:jc w:val="both"/>
              <w:rPr>
                <w:rFonts w:ascii="Arial" w:hAnsi="Arial" w:cs="Arial"/>
                <w:color w:val="auto"/>
                <w:sz w:val="18"/>
                <w:szCs w:val="18"/>
                <w:lang w:eastAsia="es-ES"/>
              </w:rPr>
            </w:pPr>
          </w:p>
          <w:p w14:paraId="24044D6D" w14:textId="77777777" w:rsidR="00E024D7" w:rsidRPr="00952E9B" w:rsidRDefault="00E024D7" w:rsidP="0072627A">
            <w:pPr>
              <w:widowControl w:val="0"/>
              <w:spacing w:after="0" w:line="240" w:lineRule="auto"/>
              <w:ind w:left="549"/>
              <w:jc w:val="both"/>
              <w:rPr>
                <w:rFonts w:ascii="Arial" w:hAnsi="Arial" w:cs="Arial"/>
                <w:color w:val="auto"/>
                <w:sz w:val="18"/>
                <w:szCs w:val="18"/>
                <w:u w:val="single"/>
                <w:lang w:eastAsia="es-ES"/>
              </w:rPr>
            </w:pPr>
            <w:r w:rsidRPr="00952E9B">
              <w:rPr>
                <w:rFonts w:ascii="Arial" w:hAnsi="Arial" w:cs="Arial"/>
                <w:color w:val="auto"/>
                <w:sz w:val="18"/>
                <w:szCs w:val="18"/>
                <w:u w:val="single"/>
                <w:lang w:eastAsia="es-ES"/>
              </w:rPr>
              <w:t>Acreditación</w:t>
            </w:r>
            <w:r w:rsidRPr="00952E9B">
              <w:rPr>
                <w:rFonts w:ascii="Arial" w:hAnsi="Arial" w:cs="Arial"/>
                <w:color w:val="auto"/>
                <w:sz w:val="18"/>
                <w:szCs w:val="18"/>
                <w:lang w:eastAsia="es-ES"/>
              </w:rPr>
              <w:t>:</w:t>
            </w:r>
          </w:p>
          <w:p w14:paraId="4C9D001C" w14:textId="541B0EF6" w:rsidR="00E024D7" w:rsidRPr="00952E9B" w:rsidRDefault="00E024D7" w:rsidP="0072627A">
            <w:pPr>
              <w:widowControl w:val="0"/>
              <w:spacing w:after="0" w:line="240" w:lineRule="auto"/>
              <w:ind w:left="549"/>
              <w:jc w:val="both"/>
              <w:rPr>
                <w:rFonts w:ascii="Arial" w:hAnsi="Arial" w:cs="Arial"/>
                <w:color w:val="auto"/>
                <w:sz w:val="18"/>
                <w:szCs w:val="18"/>
                <w:highlight w:val="lightGray"/>
                <w:lang w:eastAsia="es-ES"/>
              </w:rPr>
            </w:pPr>
            <w:r w:rsidRPr="00952E9B">
              <w:rPr>
                <w:rFonts w:ascii="Arial" w:hAnsi="Arial" w:cs="Arial"/>
                <w:color w:val="auto"/>
                <w:sz w:val="18"/>
                <w:szCs w:val="18"/>
                <w:lang w:eastAsia="es-ES"/>
              </w:rPr>
              <w:t xml:space="preserve">Se acreditarán con copia simple de </w:t>
            </w:r>
            <w:r w:rsidRPr="00952E9B">
              <w:rPr>
                <w:rFonts w:ascii="Arial" w:hAnsi="Arial" w:cs="Arial"/>
                <w:color w:val="auto"/>
                <w:sz w:val="18"/>
                <w:szCs w:val="18"/>
                <w:highlight w:val="lightGray"/>
                <w:lang w:eastAsia="es-ES"/>
              </w:rPr>
              <w:t>[CONSIGNAR TÍTULOS, CONSTANCIAS, CERTIFICADOS,  U OTROS DOCUMENTOS, SEGÚN CORRESPONDA]</w:t>
            </w:r>
          </w:p>
          <w:p w14:paraId="3E1A1F7E" w14:textId="77777777" w:rsidR="00E024D7" w:rsidRPr="00952E9B" w:rsidRDefault="00E024D7" w:rsidP="0072627A">
            <w:pPr>
              <w:widowControl w:val="0"/>
              <w:spacing w:after="0" w:line="240" w:lineRule="auto"/>
              <w:ind w:left="549"/>
              <w:jc w:val="both"/>
              <w:rPr>
                <w:rFonts w:ascii="Arial" w:hAnsi="Arial" w:cs="Arial"/>
                <w:color w:val="auto"/>
                <w:sz w:val="18"/>
                <w:szCs w:val="18"/>
                <w:highlight w:val="lightGray"/>
                <w:lang w:eastAsia="es-ES"/>
              </w:rPr>
            </w:pPr>
          </w:p>
          <w:p w14:paraId="61D70643" w14:textId="7D8B0561" w:rsidR="00E024D7" w:rsidRPr="00952E9B" w:rsidRDefault="00E024D7" w:rsidP="00E024D7">
            <w:pPr>
              <w:widowControl w:val="0"/>
              <w:spacing w:after="0" w:line="240" w:lineRule="auto"/>
              <w:jc w:val="both"/>
              <w:rPr>
                <w:rFonts w:ascii="Arial" w:hAnsi="Arial" w:cs="Arial"/>
                <w:b/>
                <w:bCs/>
                <w:color w:val="auto"/>
                <w:sz w:val="18"/>
                <w:szCs w:val="18"/>
                <w:lang w:val="es-ES" w:eastAsia="es-ES"/>
              </w:rPr>
            </w:pPr>
            <w:r w:rsidRPr="00952E9B">
              <w:rPr>
                <w:rFonts w:ascii="Arial" w:hAnsi="Arial" w:cs="Arial"/>
                <w:b/>
                <w:bCs/>
                <w:color w:val="auto"/>
                <w:sz w:val="18"/>
                <w:szCs w:val="18"/>
                <w:lang w:val="es-ES" w:eastAsia="es-ES"/>
              </w:rPr>
              <w:t>B.2 CAPACITACIÓN:</w:t>
            </w:r>
          </w:p>
          <w:p w14:paraId="1118225E" w14:textId="77777777" w:rsidR="00E024D7" w:rsidRPr="00952E9B" w:rsidRDefault="00E024D7" w:rsidP="00E024D7">
            <w:pPr>
              <w:widowControl w:val="0"/>
              <w:spacing w:after="0" w:line="240" w:lineRule="auto"/>
              <w:ind w:left="514"/>
              <w:jc w:val="both"/>
              <w:rPr>
                <w:rFonts w:ascii="Arial" w:hAnsi="Arial" w:cs="Arial"/>
                <w:bCs/>
                <w:color w:val="auto"/>
                <w:sz w:val="18"/>
                <w:szCs w:val="18"/>
                <w:u w:val="single"/>
                <w:lang w:val="es-ES" w:eastAsia="es-ES"/>
              </w:rPr>
            </w:pPr>
            <w:r w:rsidRPr="00952E9B">
              <w:rPr>
                <w:rFonts w:ascii="Arial" w:hAnsi="Arial" w:cs="Arial"/>
                <w:bCs/>
                <w:color w:val="auto"/>
                <w:sz w:val="18"/>
                <w:szCs w:val="18"/>
                <w:u w:val="single"/>
                <w:lang w:val="es-ES" w:eastAsia="es-ES"/>
              </w:rPr>
              <w:t>Evaluación</w:t>
            </w:r>
            <w:r w:rsidRPr="00952E9B">
              <w:rPr>
                <w:rFonts w:ascii="Arial" w:hAnsi="Arial" w:cs="Arial"/>
                <w:bCs/>
                <w:color w:val="auto"/>
                <w:sz w:val="18"/>
                <w:szCs w:val="18"/>
                <w:lang w:val="es-ES" w:eastAsia="es-ES"/>
              </w:rPr>
              <w:t>:</w:t>
            </w:r>
          </w:p>
          <w:p w14:paraId="65EB2472" w14:textId="12D28A21" w:rsidR="00E024D7" w:rsidRPr="00952E9B" w:rsidRDefault="00E024D7" w:rsidP="00E024D7">
            <w:pPr>
              <w:widowControl w:val="0"/>
              <w:spacing w:after="0" w:line="240" w:lineRule="auto"/>
              <w:ind w:left="514"/>
              <w:jc w:val="both"/>
              <w:rPr>
                <w:rFonts w:ascii="Arial" w:hAnsi="Arial" w:cs="Arial"/>
                <w:color w:val="auto"/>
                <w:sz w:val="18"/>
                <w:szCs w:val="18"/>
                <w:lang w:eastAsia="es-ES"/>
              </w:rPr>
            </w:pPr>
            <w:r w:rsidRPr="00952E9B">
              <w:rPr>
                <w:rFonts w:ascii="Arial" w:hAnsi="Arial" w:cs="Arial"/>
                <w:bCs/>
                <w:color w:val="auto"/>
                <w:sz w:val="18"/>
                <w:szCs w:val="18"/>
                <w:lang w:val="es-ES" w:eastAsia="es-ES"/>
              </w:rPr>
              <w:t>Se evaluará en función del</w:t>
            </w:r>
            <w:r w:rsidRPr="00952E9B">
              <w:rPr>
                <w:rFonts w:ascii="Arial" w:hAnsi="Arial" w:cs="Arial"/>
                <w:color w:val="auto"/>
                <w:sz w:val="18"/>
                <w:szCs w:val="18"/>
                <w:lang w:eastAsia="es-ES"/>
              </w:rPr>
              <w:t xml:space="preserve"> tiempo de capacitación del </w:t>
            </w:r>
            <w:r w:rsidR="00C36A94" w:rsidRPr="00952E9B">
              <w:rPr>
                <w:rFonts w:ascii="Arial" w:hAnsi="Arial" w:cs="Arial"/>
                <w:color w:val="auto"/>
                <w:sz w:val="18"/>
                <w:szCs w:val="18"/>
                <w:lang w:eastAsia="es-ES"/>
              </w:rPr>
              <w:t>consultor</w:t>
            </w:r>
            <w:r w:rsidRPr="00952E9B">
              <w:rPr>
                <w:rFonts w:ascii="Arial" w:hAnsi="Arial" w:cs="Arial"/>
                <w:color w:val="auto"/>
                <w:sz w:val="18"/>
                <w:szCs w:val="18"/>
                <w:lang w:eastAsia="es-ES"/>
              </w:rPr>
              <w:t xml:space="preserve">, EN </w:t>
            </w:r>
            <w:r w:rsidRPr="00952E9B">
              <w:rPr>
                <w:rFonts w:ascii="Arial" w:hAnsi="Arial" w:cs="Arial"/>
                <w:color w:val="auto"/>
                <w:sz w:val="18"/>
                <w:szCs w:val="18"/>
                <w:highlight w:val="lightGray"/>
                <w:lang w:eastAsia="es-ES"/>
              </w:rPr>
              <w:t>[CONSIGNA</w:t>
            </w:r>
            <w:r w:rsidR="007C2D82" w:rsidRPr="00952E9B">
              <w:rPr>
                <w:rFonts w:ascii="Arial" w:hAnsi="Arial" w:cs="Arial"/>
                <w:color w:val="auto"/>
                <w:sz w:val="18"/>
                <w:szCs w:val="18"/>
                <w:highlight w:val="lightGray"/>
                <w:lang w:eastAsia="es-ES"/>
              </w:rPr>
              <w:t>R LA</w:t>
            </w:r>
            <w:r w:rsidRPr="00952E9B">
              <w:rPr>
                <w:rFonts w:ascii="Arial" w:hAnsi="Arial" w:cs="Arial"/>
                <w:color w:val="auto"/>
                <w:sz w:val="18"/>
                <w:szCs w:val="18"/>
                <w:highlight w:val="lightGray"/>
                <w:lang w:eastAsia="es-ES"/>
              </w:rPr>
              <w:t xml:space="preserve"> MATERIA O ÁREA DE CAPACITACIÓN]</w:t>
            </w:r>
            <w:r w:rsidRPr="00952E9B">
              <w:rPr>
                <w:rFonts w:ascii="Arial" w:hAnsi="Arial" w:cs="Arial"/>
                <w:color w:val="auto"/>
                <w:sz w:val="18"/>
                <w:szCs w:val="18"/>
                <w:lang w:eastAsia="es-ES"/>
              </w:rPr>
              <w:t>.</w:t>
            </w:r>
          </w:p>
          <w:p w14:paraId="08E22161" w14:textId="77777777" w:rsidR="00E024D7" w:rsidRPr="00952E9B" w:rsidRDefault="00E024D7" w:rsidP="00E024D7">
            <w:pPr>
              <w:widowControl w:val="0"/>
              <w:spacing w:after="0" w:line="240" w:lineRule="auto"/>
              <w:ind w:left="514"/>
              <w:jc w:val="both"/>
              <w:rPr>
                <w:rFonts w:ascii="Arial" w:hAnsi="Arial" w:cs="Arial"/>
                <w:color w:val="auto"/>
                <w:sz w:val="18"/>
                <w:szCs w:val="18"/>
                <w:lang w:eastAsia="es-ES"/>
              </w:rPr>
            </w:pPr>
          </w:p>
          <w:p w14:paraId="6627324B" w14:textId="77777777" w:rsidR="00E024D7" w:rsidRPr="00952E9B" w:rsidRDefault="00E024D7" w:rsidP="00E024D7">
            <w:pPr>
              <w:widowControl w:val="0"/>
              <w:spacing w:after="0" w:line="240" w:lineRule="auto"/>
              <w:ind w:left="514"/>
              <w:jc w:val="both"/>
              <w:rPr>
                <w:rFonts w:ascii="Arial" w:hAnsi="Arial" w:cs="Arial"/>
                <w:color w:val="auto"/>
                <w:sz w:val="18"/>
                <w:szCs w:val="18"/>
                <w:u w:val="single"/>
                <w:lang w:eastAsia="es-ES"/>
              </w:rPr>
            </w:pPr>
            <w:r w:rsidRPr="00952E9B">
              <w:rPr>
                <w:rFonts w:ascii="Arial" w:hAnsi="Arial" w:cs="Arial"/>
                <w:color w:val="auto"/>
                <w:sz w:val="18"/>
                <w:szCs w:val="18"/>
                <w:u w:val="single"/>
                <w:lang w:eastAsia="es-ES"/>
              </w:rPr>
              <w:t>Acreditación</w:t>
            </w:r>
            <w:r w:rsidRPr="00952E9B">
              <w:rPr>
                <w:rFonts w:ascii="Arial" w:hAnsi="Arial" w:cs="Arial"/>
                <w:bCs/>
                <w:color w:val="auto"/>
                <w:sz w:val="18"/>
                <w:szCs w:val="18"/>
                <w:lang w:val="es-ES" w:eastAsia="es-ES"/>
              </w:rPr>
              <w:t>:</w:t>
            </w:r>
          </w:p>
          <w:p w14:paraId="08C2CCB3" w14:textId="51FFBA26" w:rsidR="00E024D7" w:rsidRPr="00952E9B" w:rsidRDefault="00E024D7" w:rsidP="00007ED2">
            <w:pPr>
              <w:widowControl w:val="0"/>
              <w:spacing w:after="0" w:line="240" w:lineRule="auto"/>
              <w:ind w:left="514"/>
              <w:jc w:val="both"/>
              <w:rPr>
                <w:rFonts w:ascii="Arial" w:hAnsi="Arial" w:cs="Arial"/>
                <w:b/>
                <w:bCs/>
                <w:color w:val="auto"/>
                <w:sz w:val="18"/>
                <w:szCs w:val="18"/>
                <w:lang w:eastAsia="es-ES"/>
              </w:rPr>
            </w:pPr>
            <w:r w:rsidRPr="00952E9B">
              <w:rPr>
                <w:rFonts w:ascii="Arial" w:hAnsi="Arial" w:cs="Arial"/>
                <w:color w:val="auto"/>
                <w:sz w:val="18"/>
                <w:szCs w:val="18"/>
                <w:lang w:eastAsia="es-ES"/>
              </w:rPr>
              <w:t xml:space="preserve">Se acreditarán con copia simple de </w:t>
            </w:r>
            <w:r w:rsidRPr="00952E9B">
              <w:rPr>
                <w:rFonts w:ascii="Arial" w:hAnsi="Arial" w:cs="Arial"/>
                <w:color w:val="auto"/>
                <w:sz w:val="18"/>
                <w:szCs w:val="18"/>
                <w:highlight w:val="lightGray"/>
                <w:lang w:eastAsia="es-ES"/>
              </w:rPr>
              <w:t>[CONSIGNAR TÍTULOS, CONSTANCIAS, CERTIFICADOS,  U OTROS DOCUMENTOS, SEGÚN CORRESPONDA]</w:t>
            </w:r>
            <w:r w:rsidRPr="00952E9B">
              <w:rPr>
                <w:rFonts w:ascii="Arial" w:hAnsi="Arial" w:cs="Arial"/>
                <w:color w:val="auto"/>
                <w:sz w:val="18"/>
                <w:szCs w:val="18"/>
                <w:lang w:eastAsia="es-ES"/>
              </w:rPr>
              <w:t>.</w:t>
            </w:r>
          </w:p>
          <w:p w14:paraId="3433B6BC" w14:textId="77777777" w:rsidR="00E024D7" w:rsidRPr="00952E9B" w:rsidRDefault="00E024D7" w:rsidP="00C8167D">
            <w:pPr>
              <w:widowControl w:val="0"/>
              <w:spacing w:after="0" w:line="240" w:lineRule="auto"/>
              <w:jc w:val="both"/>
              <w:rPr>
                <w:rFonts w:ascii="Arial" w:hAnsi="Arial" w:cs="Arial"/>
                <w:color w:val="auto"/>
                <w:sz w:val="18"/>
                <w:szCs w:val="18"/>
                <w:highlight w:val="cyan"/>
                <w:lang w:val="es-ES" w:eastAsia="es-ES"/>
              </w:rPr>
            </w:pPr>
          </w:p>
          <w:p w14:paraId="3EF61D9E" w14:textId="77777777" w:rsidR="00E024D7" w:rsidRPr="00952E9B" w:rsidRDefault="00E024D7" w:rsidP="00C8167D">
            <w:pPr>
              <w:widowControl w:val="0"/>
              <w:spacing w:after="0" w:line="240" w:lineRule="auto"/>
              <w:jc w:val="both"/>
              <w:rPr>
                <w:rFonts w:ascii="Arial" w:hAnsi="Arial" w:cs="Arial"/>
                <w:color w:val="auto"/>
                <w:sz w:val="18"/>
                <w:szCs w:val="18"/>
                <w:lang w:val="es-ES" w:eastAsia="es-ES"/>
              </w:rPr>
            </w:pPr>
          </w:p>
        </w:tc>
        <w:tc>
          <w:tcPr>
            <w:tcW w:w="3786" w:type="dxa"/>
            <w:vMerge/>
            <w:vAlign w:val="center"/>
            <w:hideMark/>
          </w:tcPr>
          <w:p w14:paraId="02DB0FA4" w14:textId="77777777" w:rsidR="00E024D7" w:rsidRPr="00952E9B" w:rsidRDefault="00E024D7" w:rsidP="00C8167D">
            <w:pPr>
              <w:widowControl w:val="0"/>
              <w:spacing w:after="0" w:line="240" w:lineRule="auto"/>
              <w:jc w:val="center"/>
              <w:rPr>
                <w:rFonts w:ascii="Arial" w:hAnsi="Arial" w:cs="Arial"/>
                <w:color w:val="auto"/>
                <w:sz w:val="18"/>
                <w:szCs w:val="18"/>
                <w:lang w:eastAsia="es-ES"/>
              </w:rPr>
            </w:pPr>
          </w:p>
        </w:tc>
      </w:tr>
      <w:tr w:rsidR="00E024D7" w:rsidRPr="0001510F" w14:paraId="590C586E" w14:textId="77777777" w:rsidTr="0072627A">
        <w:trPr>
          <w:trHeight w:val="300"/>
        </w:trPr>
        <w:tc>
          <w:tcPr>
            <w:tcW w:w="350" w:type="dxa"/>
            <w:tcBorders>
              <w:bottom w:val="nil"/>
              <w:right w:val="nil"/>
            </w:tcBorders>
            <w:vAlign w:val="center"/>
          </w:tcPr>
          <w:p w14:paraId="2B2106A6" w14:textId="77777777" w:rsidR="00E024D7" w:rsidRPr="0001510F" w:rsidRDefault="00E024D7" w:rsidP="00C8167D">
            <w:pPr>
              <w:widowControl w:val="0"/>
              <w:spacing w:after="0" w:line="240" w:lineRule="auto"/>
              <w:jc w:val="center"/>
              <w:rPr>
                <w:rFonts w:ascii="Arial" w:hAnsi="Arial" w:cs="Arial"/>
                <w:b/>
                <w:sz w:val="18"/>
                <w:szCs w:val="18"/>
                <w:lang w:eastAsia="es-ES"/>
              </w:rPr>
            </w:pPr>
            <w:r w:rsidRPr="0001510F">
              <w:rPr>
                <w:rFonts w:ascii="Arial" w:hAnsi="Arial" w:cs="Arial"/>
                <w:b/>
                <w:sz w:val="18"/>
                <w:szCs w:val="18"/>
                <w:lang w:eastAsia="es-ES"/>
              </w:rPr>
              <w:lastRenderedPageBreak/>
              <w:t>C.</w:t>
            </w:r>
          </w:p>
        </w:tc>
        <w:tc>
          <w:tcPr>
            <w:tcW w:w="4503" w:type="dxa"/>
            <w:tcBorders>
              <w:left w:val="nil"/>
              <w:bottom w:val="nil"/>
            </w:tcBorders>
            <w:vAlign w:val="center"/>
            <w:hideMark/>
          </w:tcPr>
          <w:p w14:paraId="2D08CA2D" w14:textId="52550793" w:rsidR="00E024D7" w:rsidRPr="0001510F" w:rsidRDefault="00E024D7" w:rsidP="00007ED2">
            <w:pPr>
              <w:widowControl w:val="0"/>
              <w:spacing w:after="0" w:line="240" w:lineRule="auto"/>
              <w:rPr>
                <w:rFonts w:ascii="Arial" w:hAnsi="Arial" w:cs="Arial"/>
                <w:b/>
                <w:sz w:val="18"/>
                <w:szCs w:val="18"/>
                <w:lang w:eastAsia="es-ES"/>
              </w:rPr>
            </w:pPr>
            <w:r w:rsidRPr="0001510F">
              <w:rPr>
                <w:rFonts w:ascii="Arial" w:hAnsi="Arial" w:cs="Arial"/>
                <w:b/>
                <w:sz w:val="18"/>
                <w:szCs w:val="18"/>
                <w:lang w:eastAsia="es-ES"/>
              </w:rPr>
              <w:t>ENTREVISTA</w:t>
            </w:r>
          </w:p>
        </w:tc>
        <w:tc>
          <w:tcPr>
            <w:tcW w:w="3786" w:type="dxa"/>
            <w:vMerge w:val="restart"/>
            <w:hideMark/>
          </w:tcPr>
          <w:p w14:paraId="4540D8D8" w14:textId="5ACCF2DC" w:rsidR="00E024D7" w:rsidRPr="0001510F" w:rsidRDefault="00E024D7" w:rsidP="00C8167D">
            <w:pPr>
              <w:widowControl w:val="0"/>
              <w:spacing w:after="0" w:line="240" w:lineRule="auto"/>
              <w:jc w:val="center"/>
              <w:rPr>
                <w:rFonts w:ascii="Arial" w:hAnsi="Arial" w:cs="Arial"/>
                <w:b/>
                <w:sz w:val="18"/>
                <w:szCs w:val="18"/>
                <w:lang w:eastAsia="es-ES"/>
              </w:rPr>
            </w:pPr>
            <w:r w:rsidRPr="0001510F">
              <w:rPr>
                <w:rFonts w:ascii="Arial" w:hAnsi="Arial" w:cs="Arial"/>
                <w:b/>
                <w:sz w:val="18"/>
                <w:szCs w:val="18"/>
                <w:lang w:eastAsia="es-ES"/>
              </w:rPr>
              <w:t>10</w:t>
            </w:r>
            <w:r w:rsidRPr="0001510F">
              <w:rPr>
                <w:rFonts w:ascii="Arial" w:hAnsi="Arial" w:cs="Arial"/>
                <w:b/>
                <w:sz w:val="18"/>
                <w:szCs w:val="18"/>
                <w:lang w:val="es-ES" w:eastAsia="es-ES"/>
              </w:rPr>
              <w:t xml:space="preserve"> puntos</w:t>
            </w:r>
          </w:p>
          <w:p w14:paraId="6892C82B" w14:textId="77777777" w:rsidR="00E94CB1" w:rsidRPr="0001510F" w:rsidRDefault="00E94CB1" w:rsidP="00C8167D">
            <w:pPr>
              <w:widowControl w:val="0"/>
              <w:spacing w:after="0" w:line="240" w:lineRule="auto"/>
              <w:jc w:val="center"/>
              <w:rPr>
                <w:rFonts w:ascii="Arial" w:hAnsi="Arial" w:cs="Arial"/>
                <w:b/>
                <w:sz w:val="18"/>
                <w:szCs w:val="18"/>
                <w:lang w:eastAsia="es-ES"/>
              </w:rPr>
            </w:pPr>
          </w:p>
          <w:p w14:paraId="63CBAEA8" w14:textId="77777777" w:rsidR="00E024D7" w:rsidRPr="0001510F" w:rsidRDefault="00E024D7" w:rsidP="00C8167D">
            <w:pPr>
              <w:widowControl w:val="0"/>
              <w:spacing w:after="0" w:line="240" w:lineRule="auto"/>
              <w:jc w:val="center"/>
              <w:rPr>
                <w:rFonts w:ascii="Arial" w:hAnsi="Arial" w:cs="Arial"/>
                <w:sz w:val="18"/>
                <w:szCs w:val="18"/>
              </w:rPr>
            </w:pPr>
          </w:p>
          <w:p w14:paraId="4AF1618D" w14:textId="77777777" w:rsidR="00E94CB1" w:rsidRPr="0001510F" w:rsidRDefault="00E94CB1" w:rsidP="00C8167D">
            <w:pPr>
              <w:widowControl w:val="0"/>
              <w:spacing w:after="0" w:line="240" w:lineRule="auto"/>
              <w:jc w:val="center"/>
              <w:rPr>
                <w:rFonts w:ascii="Arial" w:hAnsi="Arial" w:cs="Arial"/>
                <w:sz w:val="18"/>
                <w:szCs w:val="18"/>
              </w:rPr>
            </w:pPr>
          </w:p>
          <w:tbl>
            <w:tblPr>
              <w:tblW w:w="3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7"/>
              <w:gridCol w:w="1159"/>
            </w:tblGrid>
            <w:tr w:rsidR="00E024D7" w:rsidRPr="0001510F" w14:paraId="277380AF" w14:textId="77777777" w:rsidTr="0072627A">
              <w:trPr>
                <w:trHeight w:val="284"/>
              </w:trPr>
              <w:tc>
                <w:tcPr>
                  <w:tcW w:w="2477" w:type="dxa"/>
                  <w:vAlign w:val="center"/>
                </w:tcPr>
                <w:p w14:paraId="17F85B38" w14:textId="77777777" w:rsidR="00E024D7" w:rsidRPr="005964F8" w:rsidRDefault="00E024D7" w:rsidP="00C8167D">
                  <w:pPr>
                    <w:widowControl w:val="0"/>
                    <w:spacing w:after="0" w:line="240" w:lineRule="auto"/>
                    <w:rPr>
                      <w:rFonts w:ascii="Arial" w:hAnsi="Arial" w:cs="Arial"/>
                      <w:b/>
                      <w:sz w:val="16"/>
                      <w:szCs w:val="16"/>
                    </w:rPr>
                  </w:pPr>
                  <w:r w:rsidRPr="005964F8">
                    <w:rPr>
                      <w:rFonts w:ascii="Arial" w:hAnsi="Arial" w:cs="Arial"/>
                      <w:b/>
                      <w:sz w:val="16"/>
                      <w:szCs w:val="16"/>
                    </w:rPr>
                    <w:t>Dominio temático</w:t>
                  </w:r>
                </w:p>
              </w:tc>
              <w:tc>
                <w:tcPr>
                  <w:tcW w:w="1159" w:type="dxa"/>
                  <w:vAlign w:val="center"/>
                </w:tcPr>
                <w:p w14:paraId="2DD0344F" w14:textId="77777777" w:rsidR="00E024D7" w:rsidRPr="005964F8" w:rsidRDefault="00E024D7" w:rsidP="00C8167D">
                  <w:pPr>
                    <w:widowControl w:val="0"/>
                    <w:spacing w:after="0" w:line="240" w:lineRule="auto"/>
                    <w:rPr>
                      <w:rFonts w:ascii="Arial" w:hAnsi="Arial" w:cs="Arial"/>
                      <w:b/>
                      <w:sz w:val="16"/>
                      <w:szCs w:val="16"/>
                    </w:rPr>
                  </w:pPr>
                  <w:r w:rsidRPr="005964F8">
                    <w:rPr>
                      <w:rFonts w:ascii="Arial" w:hAnsi="Arial" w:cs="Arial"/>
                      <w:b/>
                      <w:color w:val="auto"/>
                      <w:sz w:val="16"/>
                      <w:szCs w:val="16"/>
                      <w:highlight w:val="lightGray"/>
                      <w:lang w:eastAsia="es-ES"/>
                    </w:rPr>
                    <w:t>[...]</w:t>
                  </w:r>
                  <w:r w:rsidRPr="005964F8">
                    <w:rPr>
                      <w:rFonts w:ascii="Arial" w:hAnsi="Arial" w:cs="Arial"/>
                      <w:b/>
                      <w:i/>
                      <w:color w:val="auto"/>
                      <w:sz w:val="16"/>
                      <w:szCs w:val="16"/>
                    </w:rPr>
                    <w:t xml:space="preserve"> puntos</w:t>
                  </w:r>
                  <w:r w:rsidRPr="005964F8">
                    <w:rPr>
                      <w:rFonts w:ascii="Arial" w:hAnsi="Arial" w:cs="Arial"/>
                      <w:b/>
                      <w:sz w:val="16"/>
                      <w:szCs w:val="16"/>
                    </w:rPr>
                    <w:t xml:space="preserve"> </w:t>
                  </w:r>
                </w:p>
              </w:tc>
            </w:tr>
            <w:tr w:rsidR="00E024D7" w:rsidRPr="0001510F" w14:paraId="6339EC8F" w14:textId="77777777" w:rsidTr="0072627A">
              <w:trPr>
                <w:trHeight w:val="284"/>
              </w:trPr>
              <w:tc>
                <w:tcPr>
                  <w:tcW w:w="2477" w:type="dxa"/>
                  <w:vAlign w:val="center"/>
                </w:tcPr>
                <w:p w14:paraId="151C8614" w14:textId="77777777" w:rsidR="00E024D7" w:rsidRPr="005964F8" w:rsidRDefault="00E024D7" w:rsidP="00C8167D">
                  <w:pPr>
                    <w:widowControl w:val="0"/>
                    <w:spacing w:after="0" w:line="240" w:lineRule="auto"/>
                    <w:rPr>
                      <w:rFonts w:ascii="Arial" w:hAnsi="Arial" w:cs="Arial"/>
                      <w:sz w:val="16"/>
                      <w:szCs w:val="16"/>
                    </w:rPr>
                  </w:pPr>
                  <w:r w:rsidRPr="005964F8">
                    <w:rPr>
                      <w:rFonts w:ascii="Arial" w:hAnsi="Arial" w:cs="Arial"/>
                      <w:color w:val="auto"/>
                      <w:sz w:val="16"/>
                      <w:szCs w:val="16"/>
                      <w:highlight w:val="lightGray"/>
                      <w:lang w:eastAsia="es-ES"/>
                    </w:rPr>
                    <w:t>[...]</w:t>
                  </w:r>
                </w:p>
              </w:tc>
              <w:tc>
                <w:tcPr>
                  <w:tcW w:w="1159" w:type="dxa"/>
                  <w:vAlign w:val="center"/>
                </w:tcPr>
                <w:p w14:paraId="02507234" w14:textId="77777777" w:rsidR="00E024D7" w:rsidRPr="005964F8" w:rsidRDefault="00E024D7" w:rsidP="00C8167D">
                  <w:pPr>
                    <w:widowControl w:val="0"/>
                    <w:spacing w:after="0" w:line="240" w:lineRule="auto"/>
                    <w:rPr>
                      <w:rFonts w:ascii="Arial" w:hAnsi="Arial" w:cs="Arial"/>
                      <w:sz w:val="16"/>
                      <w:szCs w:val="16"/>
                    </w:rPr>
                  </w:pPr>
                  <w:r w:rsidRPr="005964F8">
                    <w:rPr>
                      <w:rFonts w:ascii="Arial" w:hAnsi="Arial" w:cs="Arial"/>
                      <w:b/>
                      <w:sz w:val="16"/>
                      <w:szCs w:val="16"/>
                    </w:rPr>
                    <w:t xml:space="preserve">DE </w:t>
                  </w:r>
                  <w:r w:rsidRPr="005964F8">
                    <w:rPr>
                      <w:rFonts w:ascii="Arial" w:hAnsi="Arial" w:cs="Arial"/>
                      <w:color w:val="auto"/>
                      <w:sz w:val="16"/>
                      <w:szCs w:val="16"/>
                      <w:highlight w:val="lightGray"/>
                      <w:lang w:eastAsia="es-ES"/>
                    </w:rPr>
                    <w:t>[...]</w:t>
                  </w:r>
                  <w:r w:rsidRPr="005964F8">
                    <w:rPr>
                      <w:rFonts w:ascii="Arial" w:hAnsi="Arial" w:cs="Arial"/>
                      <w:color w:val="auto"/>
                      <w:sz w:val="16"/>
                      <w:szCs w:val="16"/>
                      <w:lang w:eastAsia="es-ES"/>
                    </w:rPr>
                    <w:t xml:space="preserve"> </w:t>
                  </w:r>
                  <w:r w:rsidRPr="005964F8">
                    <w:rPr>
                      <w:rFonts w:ascii="Arial" w:hAnsi="Arial" w:cs="Arial"/>
                      <w:b/>
                      <w:sz w:val="16"/>
                      <w:szCs w:val="16"/>
                    </w:rPr>
                    <w:t xml:space="preserve">A </w:t>
                  </w:r>
                  <w:r w:rsidRPr="005964F8">
                    <w:rPr>
                      <w:rFonts w:ascii="Arial" w:hAnsi="Arial" w:cs="Arial"/>
                      <w:color w:val="auto"/>
                      <w:sz w:val="16"/>
                      <w:szCs w:val="16"/>
                      <w:highlight w:val="lightGray"/>
                      <w:lang w:eastAsia="es-ES"/>
                    </w:rPr>
                    <w:t>[...]</w:t>
                  </w:r>
                </w:p>
              </w:tc>
            </w:tr>
            <w:tr w:rsidR="00E024D7" w:rsidRPr="0001510F" w14:paraId="2D763917" w14:textId="77777777" w:rsidTr="0072627A">
              <w:trPr>
                <w:trHeight w:val="284"/>
              </w:trPr>
              <w:tc>
                <w:tcPr>
                  <w:tcW w:w="2477" w:type="dxa"/>
                  <w:vAlign w:val="center"/>
                </w:tcPr>
                <w:p w14:paraId="40352895" w14:textId="77777777" w:rsidR="00E024D7" w:rsidRPr="005964F8" w:rsidRDefault="00E024D7" w:rsidP="00C8167D">
                  <w:pPr>
                    <w:widowControl w:val="0"/>
                    <w:spacing w:after="0" w:line="240" w:lineRule="auto"/>
                    <w:rPr>
                      <w:rFonts w:ascii="Arial" w:hAnsi="Arial" w:cs="Arial"/>
                      <w:sz w:val="16"/>
                      <w:szCs w:val="16"/>
                    </w:rPr>
                  </w:pPr>
                  <w:r w:rsidRPr="005964F8">
                    <w:rPr>
                      <w:rFonts w:ascii="Arial" w:hAnsi="Arial" w:cs="Arial"/>
                      <w:color w:val="auto"/>
                      <w:sz w:val="16"/>
                      <w:szCs w:val="16"/>
                      <w:highlight w:val="lightGray"/>
                      <w:lang w:eastAsia="es-ES"/>
                    </w:rPr>
                    <w:t>[...]</w:t>
                  </w:r>
                </w:p>
              </w:tc>
              <w:tc>
                <w:tcPr>
                  <w:tcW w:w="1159" w:type="dxa"/>
                  <w:vAlign w:val="center"/>
                </w:tcPr>
                <w:p w14:paraId="5262A58F" w14:textId="77777777" w:rsidR="00E024D7" w:rsidRPr="005964F8" w:rsidRDefault="00E024D7" w:rsidP="00C8167D">
                  <w:pPr>
                    <w:widowControl w:val="0"/>
                    <w:spacing w:after="0" w:line="240" w:lineRule="auto"/>
                    <w:rPr>
                      <w:rFonts w:ascii="Arial" w:hAnsi="Arial" w:cs="Arial"/>
                      <w:sz w:val="16"/>
                      <w:szCs w:val="16"/>
                    </w:rPr>
                  </w:pPr>
                  <w:r w:rsidRPr="005964F8">
                    <w:rPr>
                      <w:rFonts w:ascii="Arial" w:hAnsi="Arial" w:cs="Arial"/>
                      <w:b/>
                      <w:sz w:val="16"/>
                      <w:szCs w:val="16"/>
                    </w:rPr>
                    <w:t xml:space="preserve">DE </w:t>
                  </w:r>
                  <w:r w:rsidRPr="005964F8">
                    <w:rPr>
                      <w:rFonts w:ascii="Arial" w:hAnsi="Arial" w:cs="Arial"/>
                      <w:color w:val="auto"/>
                      <w:sz w:val="16"/>
                      <w:szCs w:val="16"/>
                      <w:highlight w:val="lightGray"/>
                      <w:lang w:eastAsia="es-ES"/>
                    </w:rPr>
                    <w:t>[...]</w:t>
                  </w:r>
                  <w:r w:rsidRPr="005964F8">
                    <w:rPr>
                      <w:rFonts w:ascii="Arial" w:hAnsi="Arial" w:cs="Arial"/>
                      <w:color w:val="auto"/>
                      <w:sz w:val="16"/>
                      <w:szCs w:val="16"/>
                      <w:lang w:eastAsia="es-ES"/>
                    </w:rPr>
                    <w:t xml:space="preserve"> </w:t>
                  </w:r>
                  <w:r w:rsidRPr="005964F8">
                    <w:rPr>
                      <w:rFonts w:ascii="Arial" w:hAnsi="Arial" w:cs="Arial"/>
                      <w:b/>
                      <w:sz w:val="16"/>
                      <w:szCs w:val="16"/>
                    </w:rPr>
                    <w:t xml:space="preserve">A </w:t>
                  </w:r>
                  <w:r w:rsidRPr="005964F8">
                    <w:rPr>
                      <w:rFonts w:ascii="Arial" w:hAnsi="Arial" w:cs="Arial"/>
                      <w:color w:val="auto"/>
                      <w:sz w:val="16"/>
                      <w:szCs w:val="16"/>
                      <w:highlight w:val="lightGray"/>
                      <w:lang w:eastAsia="es-ES"/>
                    </w:rPr>
                    <w:t>[...]</w:t>
                  </w:r>
                </w:p>
              </w:tc>
            </w:tr>
            <w:tr w:rsidR="00E024D7" w:rsidRPr="0001510F" w14:paraId="6989685B" w14:textId="77777777" w:rsidTr="0072627A">
              <w:trPr>
                <w:trHeight w:val="284"/>
              </w:trPr>
              <w:tc>
                <w:tcPr>
                  <w:tcW w:w="2477" w:type="dxa"/>
                  <w:vAlign w:val="center"/>
                </w:tcPr>
                <w:p w14:paraId="2B78EE8A" w14:textId="2DBDA8BF" w:rsidR="00E024D7" w:rsidRPr="005964F8" w:rsidRDefault="00E024D7" w:rsidP="00F82D8D">
                  <w:pPr>
                    <w:widowControl w:val="0"/>
                    <w:spacing w:after="0" w:line="240" w:lineRule="auto"/>
                    <w:rPr>
                      <w:rFonts w:ascii="Arial" w:hAnsi="Arial" w:cs="Arial"/>
                      <w:b/>
                      <w:sz w:val="16"/>
                      <w:szCs w:val="16"/>
                    </w:rPr>
                  </w:pPr>
                  <w:r w:rsidRPr="005964F8">
                    <w:rPr>
                      <w:rFonts w:ascii="Arial" w:hAnsi="Arial" w:cs="Arial"/>
                      <w:b/>
                      <w:color w:val="auto"/>
                      <w:sz w:val="16"/>
                      <w:szCs w:val="16"/>
                      <w:lang w:eastAsia="es-ES"/>
                    </w:rPr>
                    <w:t>Habilidades</w:t>
                  </w:r>
                </w:p>
              </w:tc>
              <w:tc>
                <w:tcPr>
                  <w:tcW w:w="1159" w:type="dxa"/>
                  <w:vAlign w:val="center"/>
                </w:tcPr>
                <w:p w14:paraId="5963ED09" w14:textId="77777777" w:rsidR="00E024D7" w:rsidRPr="005964F8" w:rsidRDefault="00E024D7" w:rsidP="00C8167D">
                  <w:pPr>
                    <w:widowControl w:val="0"/>
                    <w:spacing w:after="0" w:line="240" w:lineRule="auto"/>
                    <w:rPr>
                      <w:rFonts w:ascii="Arial" w:hAnsi="Arial" w:cs="Arial"/>
                      <w:sz w:val="16"/>
                      <w:szCs w:val="16"/>
                    </w:rPr>
                  </w:pPr>
                  <w:r w:rsidRPr="005964F8">
                    <w:rPr>
                      <w:rFonts w:ascii="Arial" w:hAnsi="Arial" w:cs="Arial"/>
                      <w:b/>
                      <w:color w:val="auto"/>
                      <w:sz w:val="16"/>
                      <w:szCs w:val="16"/>
                      <w:highlight w:val="lightGray"/>
                      <w:lang w:eastAsia="es-ES"/>
                    </w:rPr>
                    <w:t>[...]</w:t>
                  </w:r>
                  <w:r w:rsidRPr="005964F8">
                    <w:rPr>
                      <w:rFonts w:ascii="Arial" w:hAnsi="Arial" w:cs="Arial"/>
                      <w:b/>
                      <w:i/>
                      <w:color w:val="auto"/>
                      <w:sz w:val="16"/>
                      <w:szCs w:val="16"/>
                    </w:rPr>
                    <w:t xml:space="preserve"> puntos</w:t>
                  </w:r>
                </w:p>
              </w:tc>
            </w:tr>
            <w:tr w:rsidR="00E024D7" w:rsidRPr="0001510F" w14:paraId="0FC7B498" w14:textId="77777777" w:rsidTr="0072627A">
              <w:trPr>
                <w:trHeight w:val="284"/>
              </w:trPr>
              <w:tc>
                <w:tcPr>
                  <w:tcW w:w="2477" w:type="dxa"/>
                  <w:vAlign w:val="center"/>
                </w:tcPr>
                <w:p w14:paraId="57754F16" w14:textId="77777777" w:rsidR="00E024D7" w:rsidRPr="005964F8" w:rsidRDefault="00E024D7" w:rsidP="00C8167D">
                  <w:pPr>
                    <w:widowControl w:val="0"/>
                    <w:spacing w:after="0" w:line="240" w:lineRule="auto"/>
                    <w:rPr>
                      <w:rFonts w:ascii="Arial" w:hAnsi="Arial" w:cs="Arial"/>
                      <w:sz w:val="16"/>
                      <w:szCs w:val="16"/>
                    </w:rPr>
                  </w:pPr>
                  <w:r w:rsidRPr="005964F8">
                    <w:rPr>
                      <w:rFonts w:ascii="Arial" w:hAnsi="Arial" w:cs="Arial"/>
                      <w:color w:val="auto"/>
                      <w:sz w:val="16"/>
                      <w:szCs w:val="16"/>
                      <w:highlight w:val="lightGray"/>
                      <w:lang w:eastAsia="es-ES"/>
                    </w:rPr>
                    <w:t>[...]</w:t>
                  </w:r>
                </w:p>
              </w:tc>
              <w:tc>
                <w:tcPr>
                  <w:tcW w:w="1159" w:type="dxa"/>
                  <w:vAlign w:val="center"/>
                </w:tcPr>
                <w:p w14:paraId="4A67EBA3" w14:textId="77777777" w:rsidR="00E024D7" w:rsidRPr="005964F8" w:rsidRDefault="00E024D7" w:rsidP="00C8167D">
                  <w:pPr>
                    <w:widowControl w:val="0"/>
                    <w:spacing w:after="0" w:line="240" w:lineRule="auto"/>
                    <w:rPr>
                      <w:rFonts w:ascii="Arial" w:hAnsi="Arial" w:cs="Arial"/>
                      <w:sz w:val="16"/>
                      <w:szCs w:val="16"/>
                    </w:rPr>
                  </w:pPr>
                  <w:r w:rsidRPr="005964F8">
                    <w:rPr>
                      <w:rFonts w:ascii="Arial" w:hAnsi="Arial" w:cs="Arial"/>
                      <w:b/>
                      <w:sz w:val="16"/>
                      <w:szCs w:val="16"/>
                    </w:rPr>
                    <w:t xml:space="preserve">DE </w:t>
                  </w:r>
                  <w:r w:rsidRPr="005964F8">
                    <w:rPr>
                      <w:rFonts w:ascii="Arial" w:hAnsi="Arial" w:cs="Arial"/>
                      <w:color w:val="auto"/>
                      <w:sz w:val="16"/>
                      <w:szCs w:val="16"/>
                      <w:highlight w:val="lightGray"/>
                      <w:lang w:eastAsia="es-ES"/>
                    </w:rPr>
                    <w:t>[...]</w:t>
                  </w:r>
                  <w:r w:rsidRPr="005964F8">
                    <w:rPr>
                      <w:rFonts w:ascii="Arial" w:hAnsi="Arial" w:cs="Arial"/>
                      <w:color w:val="auto"/>
                      <w:sz w:val="16"/>
                      <w:szCs w:val="16"/>
                      <w:lang w:eastAsia="es-ES"/>
                    </w:rPr>
                    <w:t xml:space="preserve"> </w:t>
                  </w:r>
                  <w:r w:rsidRPr="005964F8">
                    <w:rPr>
                      <w:rFonts w:ascii="Arial" w:hAnsi="Arial" w:cs="Arial"/>
                      <w:b/>
                      <w:sz w:val="16"/>
                      <w:szCs w:val="16"/>
                    </w:rPr>
                    <w:t xml:space="preserve">A </w:t>
                  </w:r>
                  <w:r w:rsidRPr="005964F8">
                    <w:rPr>
                      <w:rFonts w:ascii="Arial" w:hAnsi="Arial" w:cs="Arial"/>
                      <w:color w:val="auto"/>
                      <w:sz w:val="16"/>
                      <w:szCs w:val="16"/>
                      <w:highlight w:val="lightGray"/>
                      <w:lang w:eastAsia="es-ES"/>
                    </w:rPr>
                    <w:t>[...]</w:t>
                  </w:r>
                </w:p>
              </w:tc>
            </w:tr>
            <w:tr w:rsidR="00E024D7" w:rsidRPr="0001510F" w14:paraId="242D314A" w14:textId="77777777" w:rsidTr="0072627A">
              <w:trPr>
                <w:trHeight w:val="284"/>
              </w:trPr>
              <w:tc>
                <w:tcPr>
                  <w:tcW w:w="2477" w:type="dxa"/>
                  <w:vAlign w:val="center"/>
                </w:tcPr>
                <w:p w14:paraId="7B67DFAA" w14:textId="77777777" w:rsidR="00E024D7" w:rsidRPr="005964F8" w:rsidRDefault="00E024D7" w:rsidP="00C8167D">
                  <w:pPr>
                    <w:widowControl w:val="0"/>
                    <w:spacing w:after="0" w:line="240" w:lineRule="auto"/>
                    <w:rPr>
                      <w:rFonts w:ascii="Arial" w:hAnsi="Arial" w:cs="Arial"/>
                      <w:color w:val="auto"/>
                      <w:sz w:val="16"/>
                      <w:szCs w:val="16"/>
                      <w:highlight w:val="lightGray"/>
                      <w:lang w:eastAsia="es-ES"/>
                    </w:rPr>
                  </w:pPr>
                  <w:r w:rsidRPr="005964F8">
                    <w:rPr>
                      <w:rFonts w:ascii="Arial" w:hAnsi="Arial" w:cs="Arial"/>
                      <w:color w:val="auto"/>
                      <w:sz w:val="16"/>
                      <w:szCs w:val="16"/>
                      <w:highlight w:val="lightGray"/>
                      <w:lang w:eastAsia="es-ES"/>
                    </w:rPr>
                    <w:t>[...]</w:t>
                  </w:r>
                </w:p>
              </w:tc>
              <w:tc>
                <w:tcPr>
                  <w:tcW w:w="1159" w:type="dxa"/>
                  <w:vAlign w:val="center"/>
                </w:tcPr>
                <w:p w14:paraId="5AFC82A7" w14:textId="77777777" w:rsidR="00E024D7" w:rsidRPr="005964F8" w:rsidRDefault="00E024D7" w:rsidP="00C8167D">
                  <w:pPr>
                    <w:widowControl w:val="0"/>
                    <w:spacing w:after="0" w:line="240" w:lineRule="auto"/>
                    <w:rPr>
                      <w:rFonts w:ascii="Arial" w:hAnsi="Arial" w:cs="Arial"/>
                      <w:sz w:val="16"/>
                      <w:szCs w:val="16"/>
                    </w:rPr>
                  </w:pPr>
                  <w:r w:rsidRPr="005964F8">
                    <w:rPr>
                      <w:rFonts w:ascii="Arial" w:hAnsi="Arial" w:cs="Arial"/>
                      <w:b/>
                      <w:sz w:val="16"/>
                      <w:szCs w:val="16"/>
                    </w:rPr>
                    <w:t xml:space="preserve">DE </w:t>
                  </w:r>
                  <w:r w:rsidRPr="005964F8">
                    <w:rPr>
                      <w:rFonts w:ascii="Arial" w:hAnsi="Arial" w:cs="Arial"/>
                      <w:color w:val="auto"/>
                      <w:sz w:val="16"/>
                      <w:szCs w:val="16"/>
                      <w:highlight w:val="lightGray"/>
                      <w:lang w:eastAsia="es-ES"/>
                    </w:rPr>
                    <w:t>[...]</w:t>
                  </w:r>
                  <w:r w:rsidRPr="005964F8">
                    <w:rPr>
                      <w:rFonts w:ascii="Arial" w:hAnsi="Arial" w:cs="Arial"/>
                      <w:color w:val="auto"/>
                      <w:sz w:val="16"/>
                      <w:szCs w:val="16"/>
                      <w:lang w:eastAsia="es-ES"/>
                    </w:rPr>
                    <w:t xml:space="preserve"> </w:t>
                  </w:r>
                  <w:r w:rsidRPr="005964F8">
                    <w:rPr>
                      <w:rFonts w:ascii="Arial" w:hAnsi="Arial" w:cs="Arial"/>
                      <w:b/>
                      <w:sz w:val="16"/>
                      <w:szCs w:val="16"/>
                    </w:rPr>
                    <w:t xml:space="preserve">A </w:t>
                  </w:r>
                  <w:r w:rsidRPr="005964F8">
                    <w:rPr>
                      <w:rFonts w:ascii="Arial" w:hAnsi="Arial" w:cs="Arial"/>
                      <w:color w:val="auto"/>
                      <w:sz w:val="16"/>
                      <w:szCs w:val="16"/>
                      <w:highlight w:val="lightGray"/>
                      <w:lang w:eastAsia="es-ES"/>
                    </w:rPr>
                    <w:t>[...]</w:t>
                  </w:r>
                </w:p>
              </w:tc>
            </w:tr>
          </w:tbl>
          <w:p w14:paraId="0D29A631" w14:textId="77777777" w:rsidR="00E024D7" w:rsidRPr="0001510F" w:rsidRDefault="00E024D7" w:rsidP="00C8167D">
            <w:pPr>
              <w:widowControl w:val="0"/>
              <w:spacing w:after="0" w:line="240" w:lineRule="auto"/>
              <w:jc w:val="center"/>
              <w:rPr>
                <w:rFonts w:ascii="Arial" w:hAnsi="Arial" w:cs="Arial"/>
                <w:sz w:val="18"/>
                <w:szCs w:val="18"/>
              </w:rPr>
            </w:pPr>
          </w:p>
          <w:p w14:paraId="11D95130" w14:textId="77777777" w:rsidR="00E024D7" w:rsidRPr="0001510F" w:rsidRDefault="00E024D7" w:rsidP="00C8167D">
            <w:pPr>
              <w:widowControl w:val="0"/>
              <w:spacing w:after="0" w:line="240" w:lineRule="auto"/>
              <w:jc w:val="center"/>
              <w:rPr>
                <w:rFonts w:ascii="Arial" w:hAnsi="Arial" w:cs="Arial"/>
                <w:sz w:val="18"/>
                <w:szCs w:val="18"/>
              </w:rPr>
            </w:pPr>
          </w:p>
        </w:tc>
      </w:tr>
      <w:tr w:rsidR="00E024D7" w:rsidRPr="0001510F" w14:paraId="24FEDC59" w14:textId="77777777" w:rsidTr="00E024D7">
        <w:trPr>
          <w:trHeight w:val="560"/>
        </w:trPr>
        <w:tc>
          <w:tcPr>
            <w:tcW w:w="350" w:type="dxa"/>
            <w:tcBorders>
              <w:top w:val="nil"/>
              <w:bottom w:val="single" w:sz="4" w:space="0" w:color="auto"/>
              <w:right w:val="nil"/>
            </w:tcBorders>
            <w:vAlign w:val="center"/>
          </w:tcPr>
          <w:p w14:paraId="49A9646E" w14:textId="77777777" w:rsidR="00E024D7" w:rsidRPr="0001510F" w:rsidRDefault="00E024D7" w:rsidP="00C8167D">
            <w:pPr>
              <w:widowControl w:val="0"/>
              <w:spacing w:after="0" w:line="240" w:lineRule="auto"/>
              <w:jc w:val="center"/>
              <w:rPr>
                <w:rFonts w:ascii="Arial" w:hAnsi="Arial" w:cs="Arial"/>
                <w:sz w:val="18"/>
                <w:szCs w:val="18"/>
                <w:lang w:eastAsia="es-ES"/>
              </w:rPr>
            </w:pPr>
          </w:p>
        </w:tc>
        <w:tc>
          <w:tcPr>
            <w:tcW w:w="4503" w:type="dxa"/>
            <w:tcBorders>
              <w:top w:val="nil"/>
              <w:left w:val="nil"/>
              <w:bottom w:val="single" w:sz="4" w:space="0" w:color="auto"/>
            </w:tcBorders>
            <w:vAlign w:val="center"/>
            <w:hideMark/>
          </w:tcPr>
          <w:p w14:paraId="4EC7F0EB" w14:textId="77777777" w:rsidR="00415D8E" w:rsidRPr="0001510F" w:rsidRDefault="00415D8E" w:rsidP="00415D8E">
            <w:pPr>
              <w:widowControl w:val="0"/>
              <w:spacing w:after="0" w:line="240" w:lineRule="auto"/>
              <w:jc w:val="both"/>
              <w:rPr>
                <w:rFonts w:ascii="Arial" w:hAnsi="Arial" w:cs="Arial"/>
                <w:b/>
                <w:i/>
                <w:color w:val="0000FF"/>
                <w:sz w:val="18"/>
                <w:szCs w:val="18"/>
                <w:u w:val="single"/>
              </w:rPr>
            </w:pPr>
          </w:p>
          <w:p w14:paraId="3991B1A3" w14:textId="77777777" w:rsidR="0001510F" w:rsidRPr="0001510F" w:rsidRDefault="0001510F" w:rsidP="0001510F">
            <w:pPr>
              <w:widowControl w:val="0"/>
              <w:spacing w:after="0" w:line="240" w:lineRule="auto"/>
              <w:jc w:val="both"/>
              <w:rPr>
                <w:rFonts w:ascii="Arial" w:hAnsi="Arial" w:cs="Arial"/>
                <w:sz w:val="18"/>
                <w:szCs w:val="18"/>
                <w:u w:val="single"/>
                <w:lang w:eastAsia="es-ES"/>
              </w:rPr>
            </w:pPr>
            <w:r w:rsidRPr="0001510F">
              <w:rPr>
                <w:rFonts w:ascii="Arial" w:hAnsi="Arial" w:cs="Arial"/>
                <w:iCs/>
                <w:sz w:val="18"/>
                <w:szCs w:val="18"/>
                <w:u w:val="single"/>
                <w:lang w:eastAsia="es-ES"/>
              </w:rPr>
              <w:t>Evaluación</w:t>
            </w:r>
            <w:r w:rsidRPr="0001510F">
              <w:rPr>
                <w:rFonts w:ascii="Arial" w:hAnsi="Arial" w:cs="Arial"/>
                <w:iCs/>
                <w:sz w:val="18"/>
                <w:szCs w:val="18"/>
                <w:lang w:eastAsia="es-ES"/>
              </w:rPr>
              <w:t>:</w:t>
            </w:r>
          </w:p>
          <w:p w14:paraId="6772487A" w14:textId="3CDA6A5A" w:rsidR="00415D8E" w:rsidRPr="0001510F" w:rsidRDefault="0001510F" w:rsidP="0001510F">
            <w:pPr>
              <w:widowControl w:val="0"/>
              <w:spacing w:after="0" w:line="240" w:lineRule="auto"/>
              <w:jc w:val="both"/>
              <w:rPr>
                <w:rFonts w:ascii="Arial" w:hAnsi="Arial" w:cs="Arial"/>
                <w:sz w:val="18"/>
                <w:szCs w:val="18"/>
                <w:lang w:eastAsia="es-ES"/>
              </w:rPr>
            </w:pPr>
            <w:r w:rsidRPr="0001510F">
              <w:rPr>
                <w:rFonts w:ascii="Arial" w:hAnsi="Arial" w:cs="Arial"/>
                <w:sz w:val="18"/>
                <w:szCs w:val="18"/>
                <w:lang w:eastAsia="es-ES"/>
              </w:rPr>
              <w:t>Se evaluará</w:t>
            </w:r>
            <w:r w:rsidR="00F82D8D">
              <w:rPr>
                <w:rFonts w:ascii="Arial" w:hAnsi="Arial" w:cs="Arial"/>
                <w:sz w:val="18"/>
                <w:szCs w:val="18"/>
                <w:lang w:eastAsia="es-ES"/>
              </w:rPr>
              <w:t xml:space="preserve"> el dominio temático y habilidades </w:t>
            </w:r>
            <w:r w:rsidR="007C2D82">
              <w:rPr>
                <w:rFonts w:ascii="Arial" w:hAnsi="Arial" w:cs="Arial"/>
                <w:sz w:val="18"/>
                <w:szCs w:val="18"/>
                <w:lang w:eastAsia="es-ES"/>
              </w:rPr>
              <w:t xml:space="preserve">a demostrar por </w:t>
            </w:r>
            <w:r w:rsidR="00F82D8D">
              <w:rPr>
                <w:rFonts w:ascii="Arial" w:hAnsi="Arial" w:cs="Arial"/>
                <w:sz w:val="18"/>
                <w:szCs w:val="18"/>
                <w:lang w:eastAsia="es-ES"/>
              </w:rPr>
              <w:t xml:space="preserve">el consultor, </w:t>
            </w:r>
            <w:r w:rsidR="007C2D82">
              <w:rPr>
                <w:rFonts w:ascii="Arial" w:hAnsi="Arial" w:cs="Arial"/>
                <w:sz w:val="18"/>
                <w:szCs w:val="18"/>
                <w:lang w:eastAsia="es-ES"/>
              </w:rPr>
              <w:t xml:space="preserve">según </w:t>
            </w:r>
            <w:r w:rsidRPr="0001510F">
              <w:rPr>
                <w:rFonts w:ascii="Arial" w:hAnsi="Arial" w:cs="Arial"/>
                <w:sz w:val="18"/>
                <w:szCs w:val="18"/>
                <w:lang w:eastAsia="es-ES"/>
              </w:rPr>
              <w:t>los criterios</w:t>
            </w:r>
            <w:r w:rsidR="001C429A">
              <w:rPr>
                <w:rFonts w:ascii="Arial" w:hAnsi="Arial" w:cs="Arial"/>
                <w:sz w:val="18"/>
                <w:szCs w:val="18"/>
                <w:lang w:eastAsia="es-ES"/>
              </w:rPr>
              <w:t xml:space="preserve"> y </w:t>
            </w:r>
            <w:proofErr w:type="spellStart"/>
            <w:r w:rsidR="001C429A">
              <w:rPr>
                <w:rFonts w:ascii="Arial" w:hAnsi="Arial" w:cs="Arial"/>
                <w:sz w:val="18"/>
                <w:szCs w:val="18"/>
                <w:lang w:eastAsia="es-ES"/>
              </w:rPr>
              <w:t>subcriterios</w:t>
            </w:r>
            <w:proofErr w:type="spellEnd"/>
            <w:r w:rsidR="001C429A">
              <w:rPr>
                <w:rFonts w:ascii="Arial" w:hAnsi="Arial" w:cs="Arial"/>
                <w:sz w:val="18"/>
                <w:szCs w:val="18"/>
                <w:lang w:eastAsia="es-ES"/>
              </w:rPr>
              <w:t xml:space="preserve"> establecidos</w:t>
            </w:r>
            <w:r w:rsidRPr="0001510F">
              <w:rPr>
                <w:rFonts w:ascii="Arial" w:hAnsi="Arial" w:cs="Arial"/>
                <w:sz w:val="18"/>
                <w:szCs w:val="18"/>
                <w:lang w:eastAsia="es-ES"/>
              </w:rPr>
              <w:t>.</w:t>
            </w:r>
          </w:p>
          <w:p w14:paraId="265359BF" w14:textId="77777777" w:rsidR="00415D8E" w:rsidRPr="0001510F" w:rsidRDefault="00415D8E" w:rsidP="00415D8E">
            <w:pPr>
              <w:widowControl w:val="0"/>
              <w:spacing w:after="0" w:line="240" w:lineRule="auto"/>
              <w:jc w:val="both"/>
              <w:rPr>
                <w:rFonts w:ascii="Arial" w:hAnsi="Arial" w:cs="Arial"/>
                <w:b/>
                <w:i/>
                <w:color w:val="0000FF"/>
                <w:sz w:val="18"/>
                <w:szCs w:val="18"/>
                <w:u w:val="single"/>
              </w:rPr>
            </w:pPr>
          </w:p>
          <w:p w14:paraId="66A6BDAA" w14:textId="77777777" w:rsidR="00415D8E" w:rsidRPr="0001510F" w:rsidRDefault="00415D8E" w:rsidP="00415D8E">
            <w:pPr>
              <w:widowControl w:val="0"/>
              <w:spacing w:after="0" w:line="240" w:lineRule="auto"/>
              <w:jc w:val="both"/>
              <w:rPr>
                <w:rFonts w:ascii="Arial" w:hAnsi="Arial" w:cs="Arial"/>
                <w:b/>
                <w:i/>
                <w:color w:val="0000FF"/>
                <w:sz w:val="18"/>
                <w:szCs w:val="18"/>
                <w:u w:val="single"/>
              </w:rPr>
            </w:pPr>
          </w:p>
          <w:p w14:paraId="13854A5E" w14:textId="77777777" w:rsidR="00415D8E" w:rsidRPr="0001510F" w:rsidRDefault="00415D8E" w:rsidP="00415D8E">
            <w:pPr>
              <w:widowControl w:val="0"/>
              <w:spacing w:after="0" w:line="240" w:lineRule="auto"/>
              <w:jc w:val="both"/>
              <w:rPr>
                <w:rFonts w:ascii="Arial" w:hAnsi="Arial" w:cs="Arial"/>
                <w:b/>
                <w:i/>
                <w:color w:val="0000FF"/>
                <w:sz w:val="18"/>
                <w:szCs w:val="18"/>
              </w:rPr>
            </w:pPr>
            <w:r w:rsidRPr="0001510F">
              <w:rPr>
                <w:rFonts w:ascii="Arial" w:hAnsi="Arial" w:cs="Arial"/>
                <w:b/>
                <w:i/>
                <w:color w:val="0000FF"/>
                <w:sz w:val="18"/>
                <w:szCs w:val="18"/>
                <w:u w:val="single"/>
              </w:rPr>
              <w:t>IMPORTANTE</w:t>
            </w:r>
            <w:r w:rsidRPr="0001510F">
              <w:rPr>
                <w:rFonts w:ascii="Arial" w:hAnsi="Arial" w:cs="Arial"/>
                <w:b/>
                <w:i/>
                <w:color w:val="0000FF"/>
                <w:sz w:val="18"/>
                <w:szCs w:val="18"/>
              </w:rPr>
              <w:t>:</w:t>
            </w:r>
          </w:p>
          <w:p w14:paraId="4E36E6D0" w14:textId="52F3FA50" w:rsidR="00E024D7" w:rsidRPr="0001510F" w:rsidRDefault="006C0482" w:rsidP="00415D8E">
            <w:pPr>
              <w:pStyle w:val="Prrafodelista"/>
              <w:widowControl w:val="0"/>
              <w:numPr>
                <w:ilvl w:val="0"/>
                <w:numId w:val="45"/>
              </w:numPr>
              <w:spacing w:after="0" w:line="240" w:lineRule="auto"/>
              <w:ind w:left="177" w:hanging="139"/>
              <w:jc w:val="both"/>
              <w:rPr>
                <w:rFonts w:ascii="Arial" w:hAnsi="Arial" w:cs="Arial"/>
                <w:i/>
                <w:color w:val="0000FF"/>
                <w:sz w:val="18"/>
                <w:szCs w:val="18"/>
                <w:lang w:val="es-ES_tradnl"/>
              </w:rPr>
            </w:pPr>
            <w:r>
              <w:rPr>
                <w:rFonts w:ascii="Arial" w:hAnsi="Arial" w:cs="Arial"/>
                <w:i/>
                <w:color w:val="0000FF"/>
                <w:sz w:val="18"/>
                <w:szCs w:val="18"/>
                <w:lang w:val="es-ES_tradnl"/>
              </w:rPr>
              <w:t>C</w:t>
            </w:r>
            <w:r w:rsidR="00415D8E" w:rsidRPr="0001510F">
              <w:rPr>
                <w:rFonts w:ascii="Arial" w:hAnsi="Arial" w:cs="Arial"/>
                <w:i/>
                <w:color w:val="0000FF"/>
                <w:sz w:val="18"/>
                <w:szCs w:val="18"/>
                <w:lang w:val="es-ES_tradnl"/>
              </w:rPr>
              <w:t xml:space="preserve">onsignar cada uno de los </w:t>
            </w:r>
            <w:proofErr w:type="spellStart"/>
            <w:r w:rsidR="00415D8E" w:rsidRPr="0001510F">
              <w:rPr>
                <w:rFonts w:ascii="Arial" w:hAnsi="Arial" w:cs="Arial"/>
                <w:i/>
                <w:color w:val="0000FF"/>
                <w:sz w:val="18"/>
                <w:szCs w:val="18"/>
                <w:lang w:val="es-ES_tradnl"/>
              </w:rPr>
              <w:t>subcriterios</w:t>
            </w:r>
            <w:proofErr w:type="spellEnd"/>
            <w:r w:rsidR="00415D8E" w:rsidRPr="0001510F">
              <w:rPr>
                <w:rFonts w:ascii="Arial" w:hAnsi="Arial" w:cs="Arial"/>
                <w:i/>
                <w:color w:val="0000FF"/>
                <w:sz w:val="18"/>
                <w:szCs w:val="18"/>
                <w:lang w:val="es-ES_tradnl"/>
              </w:rPr>
              <w:t xml:space="preserve"> que serán considerados y la escala de valoración de cada uno de ellos.</w:t>
            </w:r>
          </w:p>
          <w:p w14:paraId="2B4185D8" w14:textId="77777777" w:rsidR="00E024D7" w:rsidRPr="0001510F" w:rsidRDefault="00E024D7" w:rsidP="00C8167D">
            <w:pPr>
              <w:widowControl w:val="0"/>
              <w:spacing w:after="0" w:line="240" w:lineRule="auto"/>
              <w:jc w:val="both"/>
              <w:rPr>
                <w:rFonts w:ascii="Arial" w:hAnsi="Arial" w:cs="Arial"/>
                <w:sz w:val="18"/>
                <w:szCs w:val="18"/>
                <w:lang w:eastAsia="es-ES"/>
              </w:rPr>
            </w:pPr>
          </w:p>
          <w:p w14:paraId="0BB87681" w14:textId="11577DE5" w:rsidR="00E024D7" w:rsidRPr="0001510F" w:rsidRDefault="00E024D7" w:rsidP="00C8167D">
            <w:pPr>
              <w:widowControl w:val="0"/>
              <w:spacing w:after="0" w:line="240" w:lineRule="auto"/>
              <w:jc w:val="both"/>
              <w:rPr>
                <w:rFonts w:ascii="Arial" w:hAnsi="Arial" w:cs="Arial"/>
                <w:sz w:val="18"/>
                <w:szCs w:val="18"/>
                <w:lang w:eastAsia="es-ES"/>
              </w:rPr>
            </w:pPr>
          </w:p>
        </w:tc>
        <w:tc>
          <w:tcPr>
            <w:tcW w:w="3786" w:type="dxa"/>
            <w:vMerge/>
            <w:hideMark/>
          </w:tcPr>
          <w:p w14:paraId="3EA6EDD5" w14:textId="77777777" w:rsidR="00E024D7" w:rsidRPr="0001510F" w:rsidRDefault="00E024D7" w:rsidP="00C8167D">
            <w:pPr>
              <w:widowControl w:val="0"/>
              <w:spacing w:after="0" w:line="240" w:lineRule="auto"/>
              <w:jc w:val="center"/>
              <w:rPr>
                <w:rFonts w:ascii="Arial" w:hAnsi="Arial" w:cs="Arial"/>
                <w:sz w:val="18"/>
                <w:szCs w:val="18"/>
                <w:lang w:eastAsia="es-ES"/>
              </w:rPr>
            </w:pPr>
          </w:p>
        </w:tc>
      </w:tr>
      <w:tr w:rsidR="00E024D7" w:rsidRPr="0001510F" w14:paraId="22777DA0" w14:textId="77777777" w:rsidTr="00E024D7">
        <w:trPr>
          <w:trHeight w:val="390"/>
        </w:trPr>
        <w:tc>
          <w:tcPr>
            <w:tcW w:w="4853" w:type="dxa"/>
            <w:gridSpan w:val="2"/>
            <w:vAlign w:val="center"/>
          </w:tcPr>
          <w:p w14:paraId="6057FF3F" w14:textId="77777777" w:rsidR="00E024D7" w:rsidRPr="0001510F" w:rsidRDefault="00E024D7" w:rsidP="00C8167D">
            <w:pPr>
              <w:widowControl w:val="0"/>
              <w:spacing w:after="0" w:line="240" w:lineRule="auto"/>
              <w:rPr>
                <w:rFonts w:ascii="Arial" w:hAnsi="Arial" w:cs="Arial"/>
                <w:b/>
                <w:sz w:val="18"/>
                <w:szCs w:val="18"/>
                <w:lang w:eastAsia="es-ES"/>
              </w:rPr>
            </w:pPr>
            <w:r w:rsidRPr="0001510F">
              <w:rPr>
                <w:rFonts w:ascii="Arial" w:hAnsi="Arial" w:cs="Arial"/>
                <w:b/>
                <w:sz w:val="18"/>
                <w:szCs w:val="18"/>
                <w:lang w:eastAsia="es-ES"/>
              </w:rPr>
              <w:t>PUNTAJE TOTAL</w:t>
            </w:r>
          </w:p>
        </w:tc>
        <w:tc>
          <w:tcPr>
            <w:tcW w:w="3786" w:type="dxa"/>
            <w:vAlign w:val="center"/>
          </w:tcPr>
          <w:p w14:paraId="2AE80794" w14:textId="77777777" w:rsidR="00E024D7" w:rsidRPr="0001510F" w:rsidRDefault="00E024D7" w:rsidP="00C8167D">
            <w:pPr>
              <w:widowControl w:val="0"/>
              <w:spacing w:after="0" w:line="240" w:lineRule="auto"/>
              <w:jc w:val="center"/>
              <w:rPr>
                <w:rFonts w:ascii="Arial" w:hAnsi="Arial" w:cs="Arial"/>
                <w:b/>
                <w:sz w:val="18"/>
                <w:szCs w:val="18"/>
              </w:rPr>
            </w:pPr>
            <w:r w:rsidRPr="0001510F">
              <w:rPr>
                <w:rFonts w:ascii="Arial" w:hAnsi="Arial" w:cs="Arial"/>
                <w:b/>
                <w:sz w:val="18"/>
                <w:szCs w:val="18"/>
                <w:lang w:eastAsia="es-ES"/>
              </w:rPr>
              <w:t>100 puntos</w:t>
            </w:r>
            <w:r w:rsidRPr="0001510F">
              <w:rPr>
                <w:rStyle w:val="Refdenotaalpie"/>
                <w:rFonts w:ascii="Arial" w:hAnsi="Arial" w:cs="Arial"/>
                <w:b/>
                <w:sz w:val="18"/>
                <w:szCs w:val="18"/>
              </w:rPr>
              <w:footnoteReference w:id="10"/>
            </w:r>
          </w:p>
        </w:tc>
      </w:tr>
    </w:tbl>
    <w:p w14:paraId="137CA19B" w14:textId="77777777" w:rsidR="00E024D7" w:rsidRPr="00BC4485" w:rsidRDefault="00E024D7" w:rsidP="0072627A">
      <w:pPr>
        <w:pStyle w:val="Prrafodelista"/>
        <w:widowControl w:val="0"/>
        <w:spacing w:after="0" w:line="240" w:lineRule="auto"/>
        <w:ind w:left="426"/>
        <w:jc w:val="both"/>
        <w:rPr>
          <w:rFonts w:ascii="Arial" w:hAnsi="Arial" w:cs="Arial"/>
          <w:b/>
          <w:sz w:val="20"/>
        </w:rPr>
      </w:pPr>
    </w:p>
    <w:p w14:paraId="39F5293A" w14:textId="77777777" w:rsidR="00786126" w:rsidRPr="00CD5328" w:rsidRDefault="00786126" w:rsidP="0072627A">
      <w:pPr>
        <w:widowControl w:val="0"/>
        <w:spacing w:after="0" w:line="240" w:lineRule="auto"/>
        <w:ind w:left="426"/>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0D3B6BF1" w14:textId="77777777" w:rsidR="00786126" w:rsidRPr="00CD5328" w:rsidRDefault="00786126" w:rsidP="0072627A">
      <w:pPr>
        <w:pStyle w:val="Prrafodelista"/>
        <w:widowControl w:val="0"/>
        <w:tabs>
          <w:tab w:val="left" w:pos="1701"/>
        </w:tabs>
        <w:spacing w:after="0" w:line="240" w:lineRule="auto"/>
        <w:ind w:left="426"/>
        <w:contextualSpacing w:val="0"/>
        <w:jc w:val="both"/>
        <w:rPr>
          <w:rFonts w:ascii="Arial" w:hAnsi="Arial" w:cs="Arial"/>
          <w:i/>
          <w:color w:val="0000FF"/>
          <w:sz w:val="20"/>
          <w:lang w:val="es-ES_tradnl"/>
        </w:rPr>
      </w:pPr>
    </w:p>
    <w:p w14:paraId="14D6C98A" w14:textId="22BF0ED6" w:rsidR="0078730F" w:rsidRDefault="00786126" w:rsidP="0078730F">
      <w:pPr>
        <w:pStyle w:val="Prrafodelista"/>
        <w:widowControl w:val="0"/>
        <w:numPr>
          <w:ilvl w:val="0"/>
          <w:numId w:val="8"/>
        </w:numPr>
        <w:tabs>
          <w:tab w:val="left" w:pos="993"/>
        </w:tabs>
        <w:spacing w:after="0" w:line="240" w:lineRule="auto"/>
        <w:ind w:left="738" w:hanging="283"/>
        <w:contextualSpacing w:val="0"/>
        <w:jc w:val="both"/>
        <w:rPr>
          <w:rFonts w:ascii="Arial" w:hAnsi="Arial" w:cs="Arial"/>
          <w:i/>
          <w:color w:val="0000FF"/>
          <w:sz w:val="20"/>
          <w:lang w:val="es-ES_tradnl"/>
        </w:rPr>
      </w:pPr>
      <w:r w:rsidRPr="000B59C1">
        <w:rPr>
          <w:rFonts w:ascii="Arial" w:hAnsi="Arial" w:cs="Arial"/>
          <w:i/>
          <w:color w:val="0000FF"/>
          <w:sz w:val="20"/>
          <w:lang w:val="es-ES_tradnl"/>
        </w:rPr>
        <w:t xml:space="preserve">Los </w:t>
      </w:r>
      <w:r w:rsidR="00B70494" w:rsidRPr="000B59C1">
        <w:rPr>
          <w:rFonts w:ascii="Arial" w:hAnsi="Arial" w:cs="Arial"/>
          <w:i/>
          <w:color w:val="0000FF"/>
          <w:sz w:val="20"/>
          <w:lang w:val="es-ES_tradnl"/>
        </w:rPr>
        <w:t>factores</w:t>
      </w:r>
      <w:r w:rsidRPr="000B59C1">
        <w:rPr>
          <w:rFonts w:ascii="Arial" w:hAnsi="Arial" w:cs="Arial"/>
          <w:i/>
          <w:color w:val="0000FF"/>
          <w:sz w:val="20"/>
          <w:lang w:val="es-ES_tradnl"/>
        </w:rPr>
        <w:t xml:space="preserve"> de evaluación </w:t>
      </w:r>
      <w:r w:rsidR="00592CB3">
        <w:rPr>
          <w:rFonts w:ascii="Arial" w:hAnsi="Arial" w:cs="Arial"/>
          <w:i/>
          <w:color w:val="0000FF"/>
          <w:sz w:val="20"/>
          <w:lang w:val="es-ES_tradnl"/>
        </w:rPr>
        <w:t xml:space="preserve">elaborados por el comité de selección, </w:t>
      </w:r>
      <w:r w:rsidR="000B79DD" w:rsidRPr="000B59C1">
        <w:rPr>
          <w:rFonts w:ascii="Arial" w:hAnsi="Arial" w:cs="Arial"/>
          <w:i/>
          <w:color w:val="0000FF"/>
          <w:sz w:val="20"/>
          <w:lang w:val="es-ES_tradnl"/>
        </w:rPr>
        <w:t xml:space="preserve">deben guardar vinculación, razonabilidad y proporcionalidad con el objeto de la contratación. </w:t>
      </w:r>
      <w:r w:rsidRPr="000B59C1">
        <w:rPr>
          <w:rFonts w:ascii="Arial" w:hAnsi="Arial" w:cs="Arial"/>
          <w:i/>
          <w:color w:val="0000FF"/>
          <w:sz w:val="20"/>
          <w:lang w:val="es-ES_tradnl"/>
        </w:rPr>
        <w:t>Asimismo, estos no pueden calificar con puntaje el cumplimiento del</w:t>
      </w:r>
      <w:r w:rsidR="00E21B05">
        <w:rPr>
          <w:rFonts w:ascii="Arial" w:hAnsi="Arial" w:cs="Arial"/>
          <w:i/>
          <w:color w:val="0000FF"/>
          <w:sz w:val="20"/>
          <w:lang w:val="es-ES_tradnl"/>
        </w:rPr>
        <w:t xml:space="preserve"> perfil del consultor</w:t>
      </w:r>
      <w:r w:rsidR="003A3171">
        <w:rPr>
          <w:rFonts w:ascii="Arial" w:hAnsi="Arial" w:cs="Arial"/>
          <w:i/>
          <w:color w:val="0000FF"/>
          <w:sz w:val="20"/>
          <w:lang w:val="es-ES_tradnl"/>
        </w:rPr>
        <w:t xml:space="preserve">, </w:t>
      </w:r>
      <w:r w:rsidR="00E21B05">
        <w:rPr>
          <w:rFonts w:ascii="Arial" w:hAnsi="Arial" w:cs="Arial"/>
          <w:i/>
          <w:color w:val="0000FF"/>
          <w:sz w:val="20"/>
          <w:lang w:val="es-ES_tradnl"/>
        </w:rPr>
        <w:t>los tér</w:t>
      </w:r>
      <w:r w:rsidR="0005060C">
        <w:rPr>
          <w:rFonts w:ascii="Arial" w:hAnsi="Arial" w:cs="Arial"/>
          <w:i/>
          <w:color w:val="0000FF"/>
          <w:sz w:val="20"/>
          <w:lang w:val="es-ES_tradnl"/>
        </w:rPr>
        <w:t xml:space="preserve">minos de </w:t>
      </w:r>
      <w:r w:rsidR="00E21B05">
        <w:rPr>
          <w:rFonts w:ascii="Arial" w:hAnsi="Arial" w:cs="Arial"/>
          <w:i/>
          <w:color w:val="0000FF"/>
          <w:sz w:val="20"/>
          <w:lang w:val="es-ES_tradnl"/>
        </w:rPr>
        <w:t>r</w:t>
      </w:r>
      <w:r w:rsidR="0005060C">
        <w:rPr>
          <w:rFonts w:ascii="Arial" w:hAnsi="Arial" w:cs="Arial"/>
          <w:i/>
          <w:color w:val="0000FF"/>
          <w:sz w:val="20"/>
          <w:lang w:val="es-ES_tradnl"/>
        </w:rPr>
        <w:t>eferencia</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ni</w:t>
      </w:r>
      <w:r w:rsidRPr="000B59C1">
        <w:rPr>
          <w:rFonts w:ascii="Arial" w:hAnsi="Arial" w:cs="Arial"/>
          <w:i/>
          <w:color w:val="0000FF"/>
          <w:sz w:val="20"/>
          <w:lang w:val="es-ES_tradnl"/>
        </w:rPr>
        <w:t xml:space="preserve"> </w:t>
      </w:r>
      <w:r w:rsidR="00357D93" w:rsidRPr="000B59C1">
        <w:rPr>
          <w:rFonts w:ascii="Arial" w:hAnsi="Arial" w:cs="Arial"/>
          <w:i/>
          <w:color w:val="0000FF"/>
          <w:sz w:val="20"/>
          <w:lang w:val="es-ES_tradnl"/>
        </w:rPr>
        <w:t>los requisitos</w:t>
      </w:r>
      <w:r w:rsidRPr="000B59C1">
        <w:rPr>
          <w:rFonts w:ascii="Arial" w:hAnsi="Arial" w:cs="Arial"/>
          <w:i/>
          <w:color w:val="0000FF"/>
          <w:sz w:val="20"/>
          <w:lang w:val="es-ES_tradnl"/>
        </w:rPr>
        <w:t xml:space="preserve"> de calificación.</w:t>
      </w:r>
    </w:p>
    <w:p w14:paraId="50B62037" w14:textId="77777777" w:rsidR="0078730F" w:rsidRDefault="0078730F" w:rsidP="0078730F">
      <w:pPr>
        <w:pStyle w:val="Prrafodelista"/>
        <w:widowControl w:val="0"/>
        <w:tabs>
          <w:tab w:val="left" w:pos="993"/>
        </w:tabs>
        <w:spacing w:after="0" w:line="240" w:lineRule="auto"/>
        <w:ind w:left="738"/>
        <w:contextualSpacing w:val="0"/>
        <w:jc w:val="both"/>
        <w:rPr>
          <w:rFonts w:ascii="Arial" w:hAnsi="Arial" w:cs="Arial"/>
          <w:i/>
          <w:color w:val="0000FF"/>
          <w:sz w:val="20"/>
          <w:lang w:val="es-ES_tradnl"/>
        </w:rPr>
      </w:pPr>
    </w:p>
    <w:p w14:paraId="03A29464" w14:textId="36A03680" w:rsidR="0072627A" w:rsidRDefault="0072627A">
      <w:pPr>
        <w:spacing w:after="0" w:line="240" w:lineRule="auto"/>
        <w:rPr>
          <w:rFonts w:ascii="Arial" w:hAnsi="Arial" w:cs="Arial"/>
          <w:b/>
          <w:u w:val="single"/>
        </w:rPr>
      </w:pPr>
      <w:r>
        <w:rPr>
          <w:rFonts w:ascii="Arial" w:hAnsi="Arial" w:cs="Arial"/>
          <w:b/>
          <w:u w:val="single"/>
        </w:rPr>
        <w:br w:type="page"/>
      </w:r>
    </w:p>
    <w:p w14:paraId="37B2F351" w14:textId="77777777" w:rsidR="000C12F2" w:rsidRDefault="000C12F2" w:rsidP="00C3012D">
      <w:pPr>
        <w:widowControl w:val="0"/>
        <w:spacing w:after="0" w:line="240" w:lineRule="auto"/>
        <w:ind w:left="816"/>
        <w:jc w:val="both"/>
        <w:rPr>
          <w:rFonts w:ascii="Arial" w:hAnsi="Arial" w:cs="Arial"/>
          <w:b/>
          <w:u w:val="single"/>
          <w:lang w:val="es-E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1"/>
      </w:tblGrid>
      <w:tr w:rsidR="00F17D49" w:rsidRPr="00CD5328" w14:paraId="3B56E634" w14:textId="77777777" w:rsidTr="00E403EB">
        <w:tc>
          <w:tcPr>
            <w:tcW w:w="8701" w:type="dxa"/>
          </w:tcPr>
          <w:p w14:paraId="2D58A07C" w14:textId="77777777" w:rsidR="0072627A" w:rsidRPr="0072627A" w:rsidRDefault="0072627A" w:rsidP="00CD5328">
            <w:pPr>
              <w:pStyle w:val="Prrafodelista"/>
              <w:widowControl w:val="0"/>
              <w:spacing w:after="0" w:line="240" w:lineRule="auto"/>
              <w:ind w:left="66"/>
              <w:jc w:val="center"/>
              <w:rPr>
                <w:rFonts w:ascii="Arial" w:hAnsi="Arial" w:cs="Arial"/>
                <w:b/>
                <w:sz w:val="12"/>
              </w:rPr>
            </w:pPr>
          </w:p>
          <w:p w14:paraId="7FE25E8C" w14:textId="0B208C91" w:rsidR="00F17D49" w:rsidRPr="00654138" w:rsidRDefault="00A81096" w:rsidP="00CD5328">
            <w:pPr>
              <w:pStyle w:val="Prrafodelista"/>
              <w:widowControl w:val="0"/>
              <w:spacing w:after="0" w:line="240" w:lineRule="auto"/>
              <w:ind w:left="66"/>
              <w:jc w:val="center"/>
              <w:rPr>
                <w:rFonts w:ascii="Arial" w:hAnsi="Arial" w:cs="Arial"/>
              </w:rPr>
            </w:pPr>
            <w:r>
              <w:rPr>
                <w:rFonts w:ascii="Arial" w:hAnsi="Arial" w:cs="Arial"/>
                <w:b/>
              </w:rPr>
              <w:t>C</w:t>
            </w:r>
            <w:r w:rsidR="00F17D49" w:rsidRPr="00654138">
              <w:rPr>
                <w:rFonts w:ascii="Arial" w:hAnsi="Arial" w:cs="Arial"/>
                <w:b/>
              </w:rPr>
              <w:t>APÍTULO V</w:t>
            </w:r>
            <w:r w:rsidR="00CF1A83">
              <w:rPr>
                <w:rFonts w:ascii="Arial" w:hAnsi="Arial" w:cs="Arial"/>
                <w:b/>
              </w:rPr>
              <w:t>I</w:t>
            </w:r>
          </w:p>
          <w:p w14:paraId="2A522556" w14:textId="77777777" w:rsidR="00F17D49" w:rsidRPr="00CD5328" w:rsidRDefault="00F17D49" w:rsidP="00CD5328">
            <w:pPr>
              <w:widowControl w:val="0"/>
              <w:spacing w:after="0" w:line="240" w:lineRule="auto"/>
              <w:jc w:val="center"/>
              <w:rPr>
                <w:rFonts w:ascii="Arial" w:hAnsi="Arial" w:cs="Arial"/>
                <w:b/>
              </w:rPr>
            </w:pPr>
            <w:r w:rsidRPr="00654138">
              <w:rPr>
                <w:rFonts w:ascii="Arial" w:hAnsi="Arial" w:cs="Arial"/>
                <w:b/>
              </w:rPr>
              <w:t>PROFORMA DEL CONTRATO</w:t>
            </w:r>
          </w:p>
          <w:p w14:paraId="2C6F0D1D" w14:textId="77777777" w:rsidR="00F17D49" w:rsidRPr="00CD5328" w:rsidRDefault="00F17D49" w:rsidP="00CD5328">
            <w:pPr>
              <w:widowControl w:val="0"/>
              <w:spacing w:after="0" w:line="240" w:lineRule="auto"/>
              <w:jc w:val="center"/>
              <w:rPr>
                <w:rFonts w:ascii="Arial" w:hAnsi="Arial" w:cs="Arial"/>
                <w:sz w:val="6"/>
              </w:rPr>
            </w:pPr>
          </w:p>
        </w:tc>
      </w:tr>
    </w:tbl>
    <w:p w14:paraId="0FCA3C79" w14:textId="77777777" w:rsidR="00F17D49" w:rsidRPr="00CD5328" w:rsidRDefault="00F17D49" w:rsidP="00CD5328">
      <w:pPr>
        <w:widowControl w:val="0"/>
        <w:spacing w:after="0" w:line="240" w:lineRule="auto"/>
        <w:jc w:val="both"/>
        <w:rPr>
          <w:rFonts w:ascii="Arial" w:hAnsi="Arial" w:cs="Arial"/>
          <w:sz w:val="20"/>
        </w:rPr>
      </w:pPr>
    </w:p>
    <w:p w14:paraId="5C7EB0CB" w14:textId="77777777" w:rsidR="00F17D49" w:rsidRPr="00CD5328" w:rsidRDefault="00F17D49" w:rsidP="00CD5328">
      <w:pPr>
        <w:widowControl w:val="0"/>
        <w:spacing w:after="0" w:line="240" w:lineRule="auto"/>
        <w:jc w:val="both"/>
        <w:rPr>
          <w:rFonts w:ascii="Arial" w:hAnsi="Arial" w:cs="Arial"/>
          <w:sz w:val="20"/>
        </w:rPr>
      </w:pPr>
    </w:p>
    <w:p w14:paraId="0351367D" w14:textId="77777777" w:rsidR="00F17D49" w:rsidRPr="00CD5328" w:rsidRDefault="00F17D49" w:rsidP="00CD5328">
      <w:pPr>
        <w:widowControl w:val="0"/>
        <w:spacing w:after="0" w:line="240" w:lineRule="auto"/>
        <w:ind w:left="349"/>
        <w:jc w:val="both"/>
        <w:rPr>
          <w:rFonts w:ascii="Arial" w:hAnsi="Arial" w:cs="Arial"/>
          <w:b/>
          <w:i/>
          <w:color w:val="0000FF"/>
          <w:sz w:val="20"/>
        </w:rPr>
      </w:pPr>
      <w:r w:rsidRPr="00CD5328">
        <w:rPr>
          <w:rFonts w:ascii="Arial" w:hAnsi="Arial" w:cs="Arial"/>
          <w:b/>
          <w:i/>
          <w:color w:val="0000FF"/>
          <w:sz w:val="20"/>
          <w:u w:val="single"/>
        </w:rPr>
        <w:t>IMPORTANTE</w:t>
      </w:r>
      <w:r w:rsidRPr="00CD5328">
        <w:rPr>
          <w:rFonts w:ascii="Arial" w:hAnsi="Arial" w:cs="Arial"/>
          <w:b/>
          <w:i/>
          <w:color w:val="0000FF"/>
          <w:sz w:val="20"/>
        </w:rPr>
        <w:t>:</w:t>
      </w:r>
    </w:p>
    <w:p w14:paraId="5DA40B9C" w14:textId="77777777" w:rsidR="00F17D49" w:rsidRPr="00CD5328" w:rsidRDefault="00F17D49" w:rsidP="00CD5328">
      <w:pPr>
        <w:widowControl w:val="0"/>
        <w:spacing w:after="0" w:line="240" w:lineRule="auto"/>
        <w:ind w:left="349"/>
        <w:jc w:val="both"/>
        <w:rPr>
          <w:rFonts w:ascii="Arial" w:hAnsi="Arial" w:cs="Arial"/>
          <w:b/>
          <w:i/>
          <w:color w:val="0000FF"/>
          <w:sz w:val="20"/>
          <w:u w:val="single"/>
        </w:rPr>
      </w:pPr>
    </w:p>
    <w:p w14:paraId="795E5456" w14:textId="77777777" w:rsidR="00F17D49" w:rsidRPr="00CD5328" w:rsidRDefault="00936DD8" w:rsidP="005B6D51">
      <w:pPr>
        <w:pStyle w:val="Prrafodelista"/>
        <w:widowControl w:val="0"/>
        <w:numPr>
          <w:ilvl w:val="0"/>
          <w:numId w:val="26"/>
        </w:numPr>
        <w:spacing w:after="0" w:line="240" w:lineRule="auto"/>
        <w:ind w:left="709"/>
        <w:jc w:val="both"/>
        <w:rPr>
          <w:rFonts w:ascii="Arial" w:hAnsi="Arial" w:cs="Arial"/>
          <w:i/>
          <w:color w:val="0000FF"/>
          <w:sz w:val="20"/>
        </w:rPr>
      </w:pPr>
      <w:r w:rsidRPr="00A74397">
        <w:rPr>
          <w:rFonts w:ascii="Arial" w:hAnsi="Arial" w:cs="Arial"/>
          <w:i/>
          <w:color w:val="0000FF"/>
          <w:sz w:val="20"/>
        </w:rPr>
        <w:t>Dependiendo del objeto del contrato, de resultar indispensable, p</w:t>
      </w:r>
      <w:r w:rsidR="00D83C99">
        <w:rPr>
          <w:rFonts w:ascii="Arial" w:hAnsi="Arial" w:cs="Arial"/>
          <w:i/>
          <w:color w:val="0000FF"/>
          <w:sz w:val="20"/>
        </w:rPr>
        <w:t>uede</w:t>
      </w:r>
      <w:r w:rsidRPr="00A74397">
        <w:rPr>
          <w:rFonts w:ascii="Arial" w:hAnsi="Arial" w:cs="Arial"/>
          <w:i/>
          <w:color w:val="0000FF"/>
          <w:sz w:val="20"/>
        </w:rPr>
        <w:t xml:space="preserve"> inclu</w:t>
      </w:r>
      <w:r w:rsidR="00D83C99">
        <w:rPr>
          <w:rFonts w:ascii="Arial" w:hAnsi="Arial" w:cs="Arial"/>
          <w:i/>
          <w:color w:val="0000FF"/>
          <w:sz w:val="20"/>
        </w:rPr>
        <w:t>irse</w:t>
      </w:r>
      <w:r w:rsidRPr="00A74397">
        <w:rPr>
          <w:rFonts w:ascii="Arial" w:hAnsi="Arial" w:cs="Arial"/>
          <w:i/>
          <w:color w:val="0000FF"/>
          <w:sz w:val="20"/>
        </w:rPr>
        <w:t xml:space="preserve"> cláusulas adicionales o la adecuación de las </w:t>
      </w:r>
      <w:r w:rsidR="00791827">
        <w:rPr>
          <w:rFonts w:ascii="Arial" w:hAnsi="Arial" w:cs="Arial"/>
          <w:i/>
          <w:color w:val="0000FF"/>
          <w:sz w:val="20"/>
        </w:rPr>
        <w:t>propuestas</w:t>
      </w:r>
      <w:r w:rsidRPr="00A74397">
        <w:rPr>
          <w:rFonts w:ascii="Arial" w:hAnsi="Arial" w:cs="Arial"/>
          <w:i/>
          <w:color w:val="0000FF"/>
          <w:sz w:val="20"/>
        </w:rPr>
        <w:t xml:space="preserve"> en el presente documento, las que en ningún caso pueden contemplar disposiciones contrarias a la normativa vigente ni a lo señalado en este capítulo.</w:t>
      </w:r>
    </w:p>
    <w:p w14:paraId="32D650F8" w14:textId="77777777" w:rsidR="00F17D49" w:rsidRPr="00CD5328" w:rsidRDefault="00F17D49" w:rsidP="00CD5328">
      <w:pPr>
        <w:widowControl w:val="0"/>
        <w:tabs>
          <w:tab w:val="center" w:pos="7248"/>
          <w:tab w:val="right" w:pos="11667"/>
        </w:tabs>
        <w:spacing w:after="0" w:line="240" w:lineRule="auto"/>
        <w:jc w:val="center"/>
        <w:rPr>
          <w:rFonts w:ascii="Arial" w:hAnsi="Arial" w:cs="Arial"/>
          <w:sz w:val="20"/>
        </w:rPr>
      </w:pPr>
    </w:p>
    <w:p w14:paraId="62ECF8F5" w14:textId="183E1E4E" w:rsidR="00F17D49" w:rsidRPr="00CD5328" w:rsidRDefault="00F17D49" w:rsidP="00CD5328">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Conste por el presente documento, la contratación de</w:t>
      </w:r>
      <w:r w:rsidR="00BE7F4E">
        <w:rPr>
          <w:rFonts w:ascii="Arial" w:hAnsi="Arial" w:cs="Arial"/>
          <w:sz w:val="20"/>
          <w:szCs w:val="20"/>
        </w:rPr>
        <w:t xml:space="preserve">l </w:t>
      </w:r>
      <w:r w:rsidR="00F81C80">
        <w:rPr>
          <w:rFonts w:ascii="Arial" w:hAnsi="Arial" w:cs="Arial"/>
          <w:sz w:val="20"/>
          <w:szCs w:val="20"/>
        </w:rPr>
        <w:t>servicio</w:t>
      </w:r>
      <w:r w:rsidR="00BE7F4E">
        <w:rPr>
          <w:rFonts w:ascii="Arial" w:hAnsi="Arial" w:cs="Arial"/>
          <w:sz w:val="20"/>
          <w:szCs w:val="20"/>
        </w:rPr>
        <w:t xml:space="preserve"> de</w:t>
      </w:r>
      <w:r w:rsidR="0088605B">
        <w:rPr>
          <w:rFonts w:ascii="Arial" w:hAnsi="Arial" w:cs="Arial"/>
          <w:sz w:val="20"/>
          <w:szCs w:val="20"/>
        </w:rPr>
        <w:t xml:space="preserve"> consultoría de</w:t>
      </w:r>
      <w:r w:rsidRPr="00CD5328">
        <w:rPr>
          <w:rFonts w:ascii="Arial" w:hAnsi="Arial" w:cs="Arial"/>
          <w:sz w:val="20"/>
          <w:szCs w:val="20"/>
        </w:rPr>
        <w:t xml:space="preserve"> </w:t>
      </w:r>
      <w:r w:rsidRPr="00CD5328">
        <w:rPr>
          <w:rFonts w:ascii="Arial" w:hAnsi="Arial" w:cs="Arial"/>
          <w:sz w:val="20"/>
          <w:szCs w:val="20"/>
          <w:highlight w:val="lightGray"/>
        </w:rPr>
        <w:t>[CONSIGNAR LA DENOMINACIÓN DE LA CONVOCATORIA]</w:t>
      </w:r>
      <w:r w:rsidRPr="00CD5328">
        <w:rPr>
          <w:rFonts w:ascii="Arial" w:hAnsi="Arial" w:cs="Arial"/>
          <w:sz w:val="20"/>
          <w:szCs w:val="20"/>
        </w:rPr>
        <w:t xml:space="preserve">, que celebra de una parte </w:t>
      </w:r>
      <w:r w:rsidRPr="00CD5328">
        <w:rPr>
          <w:rFonts w:ascii="Arial" w:hAnsi="Arial" w:cs="Arial"/>
          <w:sz w:val="20"/>
          <w:szCs w:val="20"/>
          <w:highlight w:val="lightGray"/>
        </w:rPr>
        <w:t>[CONSIGNAR EL NOMBRE DE LA ENTIDAD]</w:t>
      </w:r>
      <w:r w:rsidRPr="00CD5328">
        <w:rPr>
          <w:rFonts w:ascii="Arial" w:hAnsi="Arial" w:cs="Arial"/>
          <w:sz w:val="20"/>
          <w:szCs w:val="20"/>
        </w:rPr>
        <w:t xml:space="preserve">, en adelante LA ENTIDAD, con RUC Nº </w:t>
      </w:r>
      <w:r w:rsidRPr="00CD5328">
        <w:rPr>
          <w:rFonts w:ascii="Arial" w:hAnsi="Arial" w:cs="Arial"/>
          <w:sz w:val="20"/>
          <w:szCs w:val="20"/>
          <w:highlight w:val="lightGray"/>
        </w:rPr>
        <w:t>[………]</w:t>
      </w:r>
      <w:r w:rsidRPr="00CD5328">
        <w:rPr>
          <w:rFonts w:ascii="Arial" w:hAnsi="Arial" w:cs="Arial"/>
          <w:sz w:val="20"/>
          <w:szCs w:val="20"/>
        </w:rPr>
        <w:t xml:space="preserve">, con domicilio legal en </w:t>
      </w:r>
      <w:r w:rsidRPr="00CD5328">
        <w:rPr>
          <w:rFonts w:ascii="Arial" w:hAnsi="Arial" w:cs="Arial"/>
          <w:sz w:val="20"/>
          <w:szCs w:val="20"/>
          <w:highlight w:val="lightGray"/>
        </w:rPr>
        <w:t>[………]</w:t>
      </w:r>
      <w:r w:rsidRPr="00CD5328">
        <w:rPr>
          <w:rFonts w:ascii="Arial" w:hAnsi="Arial" w:cs="Arial"/>
          <w:sz w:val="20"/>
          <w:szCs w:val="20"/>
        </w:rPr>
        <w:t>, representada por [………..…], identificado con DNI Nº [………], y de otra parte [……………….....................], con RUC Nº [................], con domicilio legal en [……………….....................], a quien en adelante se le denominará EL CONTRATISTA en los términos y condiciones siguientes:</w:t>
      </w:r>
    </w:p>
    <w:p w14:paraId="3817B80E" w14:textId="77777777" w:rsidR="00F17D49" w:rsidRPr="00CD5328" w:rsidRDefault="00F17D49" w:rsidP="00CD5328">
      <w:pPr>
        <w:pStyle w:val="Ttulo6"/>
        <w:widowControl w:val="0"/>
        <w:spacing w:before="0" w:line="240" w:lineRule="auto"/>
        <w:ind w:left="349"/>
        <w:jc w:val="both"/>
        <w:rPr>
          <w:rFonts w:ascii="Arial" w:hAnsi="Arial" w:cs="Arial"/>
          <w:b/>
          <w:i/>
          <w:color w:val="auto"/>
          <w:sz w:val="20"/>
          <w:u w:val="single"/>
          <w:lang w:val="es-ES"/>
        </w:rPr>
      </w:pPr>
    </w:p>
    <w:p w14:paraId="00FCBDE4" w14:textId="77777777" w:rsidR="00F17D49" w:rsidRPr="00CB17FF" w:rsidRDefault="00F17D49" w:rsidP="00CD5328">
      <w:pPr>
        <w:pStyle w:val="Ttulo6"/>
        <w:widowControl w:val="0"/>
        <w:spacing w:before="0" w:line="240" w:lineRule="auto"/>
        <w:ind w:left="349"/>
        <w:jc w:val="both"/>
        <w:rPr>
          <w:rFonts w:ascii="Arial" w:hAnsi="Arial" w:cs="Arial"/>
          <w:b/>
          <w:color w:val="auto"/>
          <w:sz w:val="20"/>
          <w:u w:val="single"/>
        </w:rPr>
      </w:pPr>
      <w:r w:rsidRPr="00CB17FF">
        <w:rPr>
          <w:rFonts w:ascii="Arial" w:hAnsi="Arial" w:cs="Arial"/>
          <w:b/>
          <w:color w:val="auto"/>
          <w:sz w:val="20"/>
          <w:u w:val="single"/>
        </w:rPr>
        <w:t>CLÁUSULA PRIMERA: ANTECEDENTES</w:t>
      </w:r>
    </w:p>
    <w:p w14:paraId="7B0D8E45" w14:textId="242AC16D" w:rsidR="00F17D49" w:rsidRPr="00CD5328" w:rsidRDefault="00F17D49" w:rsidP="00CD5328">
      <w:pPr>
        <w:pStyle w:val="Ttulo6"/>
        <w:widowControl w:val="0"/>
        <w:spacing w:before="0" w:line="240" w:lineRule="auto"/>
        <w:ind w:left="349"/>
        <w:jc w:val="both"/>
        <w:rPr>
          <w:rFonts w:ascii="Arial" w:hAnsi="Arial" w:cs="Arial"/>
          <w:b/>
          <w:color w:val="auto"/>
          <w:sz w:val="20"/>
          <w:u w:val="single"/>
        </w:rPr>
      </w:pPr>
      <w:r w:rsidRPr="00BC6FB7">
        <w:rPr>
          <w:rFonts w:ascii="Arial" w:hAnsi="Arial" w:cs="Arial"/>
          <w:iCs/>
          <w:color w:val="000000"/>
          <w:spacing w:val="0"/>
          <w:sz w:val="20"/>
        </w:rPr>
        <w:t>Con fecha</w:t>
      </w:r>
      <w:r w:rsidRPr="00CD5328">
        <w:rPr>
          <w:rFonts w:ascii="Arial" w:hAnsi="Arial" w:cs="Arial"/>
          <w:color w:val="auto"/>
          <w:sz w:val="20"/>
        </w:rPr>
        <w:t xml:space="preserve"> [………………..], </w:t>
      </w:r>
      <w:r w:rsidRPr="006549A0">
        <w:rPr>
          <w:rFonts w:ascii="Arial" w:hAnsi="Arial" w:cs="Arial"/>
          <w:iCs/>
          <w:color w:val="000000"/>
          <w:spacing w:val="0"/>
          <w:sz w:val="20"/>
        </w:rPr>
        <w:t xml:space="preserve">el </w:t>
      </w:r>
      <w:r w:rsidR="008C1595">
        <w:rPr>
          <w:rFonts w:ascii="Arial" w:hAnsi="Arial" w:cs="Arial"/>
          <w:iCs/>
          <w:color w:val="000000"/>
          <w:spacing w:val="0"/>
          <w:sz w:val="20"/>
        </w:rPr>
        <w:t>c</w:t>
      </w:r>
      <w:r w:rsidR="00504EE6">
        <w:rPr>
          <w:rFonts w:ascii="Arial" w:hAnsi="Arial" w:cs="Arial"/>
          <w:iCs/>
          <w:color w:val="000000"/>
          <w:spacing w:val="0"/>
          <w:sz w:val="20"/>
        </w:rPr>
        <w:t xml:space="preserve">omité de </w:t>
      </w:r>
      <w:r w:rsidR="008C1595">
        <w:rPr>
          <w:rFonts w:ascii="Arial" w:hAnsi="Arial" w:cs="Arial"/>
          <w:iCs/>
          <w:color w:val="000000"/>
          <w:spacing w:val="0"/>
          <w:sz w:val="20"/>
        </w:rPr>
        <w:t>s</w:t>
      </w:r>
      <w:r w:rsidR="00504EE6">
        <w:rPr>
          <w:rFonts w:ascii="Arial" w:hAnsi="Arial" w:cs="Arial"/>
          <w:iCs/>
          <w:color w:val="000000"/>
          <w:spacing w:val="0"/>
          <w:sz w:val="20"/>
        </w:rPr>
        <w:t>elección</w:t>
      </w:r>
      <w:r w:rsidRPr="006549A0">
        <w:rPr>
          <w:rFonts w:ascii="Arial" w:hAnsi="Arial" w:cs="Arial"/>
          <w:iCs/>
          <w:color w:val="000000"/>
          <w:spacing w:val="0"/>
          <w:sz w:val="20"/>
        </w:rPr>
        <w:t xml:space="preserve"> adjudicó la </w:t>
      </w:r>
      <w:r w:rsidR="003C26C8">
        <w:rPr>
          <w:rFonts w:ascii="Arial" w:hAnsi="Arial" w:cs="Arial"/>
          <w:iCs/>
          <w:color w:val="000000"/>
          <w:spacing w:val="0"/>
          <w:sz w:val="20"/>
        </w:rPr>
        <w:t>b</w:t>
      </w:r>
      <w:r w:rsidR="008F4D4D" w:rsidRPr="006549A0">
        <w:rPr>
          <w:rFonts w:ascii="Arial" w:hAnsi="Arial" w:cs="Arial"/>
          <w:iCs/>
          <w:color w:val="000000"/>
          <w:spacing w:val="0"/>
          <w:sz w:val="20"/>
        </w:rPr>
        <w:t xml:space="preserve">uena </w:t>
      </w:r>
      <w:r w:rsidR="003C26C8">
        <w:rPr>
          <w:rFonts w:ascii="Arial" w:hAnsi="Arial" w:cs="Arial"/>
          <w:iCs/>
          <w:color w:val="000000"/>
          <w:spacing w:val="0"/>
          <w:sz w:val="20"/>
        </w:rPr>
        <w:t>p</w:t>
      </w:r>
      <w:r w:rsidR="008F4D4D" w:rsidRPr="006549A0">
        <w:rPr>
          <w:rFonts w:ascii="Arial" w:hAnsi="Arial" w:cs="Arial"/>
          <w:iCs/>
          <w:color w:val="000000"/>
          <w:spacing w:val="0"/>
          <w:sz w:val="20"/>
        </w:rPr>
        <w:t>ro</w:t>
      </w:r>
      <w:r w:rsidRPr="006549A0">
        <w:rPr>
          <w:rFonts w:ascii="Arial" w:hAnsi="Arial" w:cs="Arial"/>
          <w:iCs/>
          <w:color w:val="000000"/>
          <w:spacing w:val="0"/>
          <w:sz w:val="20"/>
        </w:rPr>
        <w:t xml:space="preserve"> de</w:t>
      </w:r>
      <w:r w:rsidR="00E57124">
        <w:rPr>
          <w:rFonts w:ascii="Arial" w:hAnsi="Arial" w:cs="Arial"/>
          <w:iCs/>
          <w:color w:val="000000"/>
          <w:spacing w:val="0"/>
          <w:sz w:val="20"/>
        </w:rPr>
        <w:t xml:space="preserve"> </w:t>
      </w:r>
      <w:r w:rsidRPr="006549A0">
        <w:rPr>
          <w:rFonts w:ascii="Arial" w:hAnsi="Arial" w:cs="Arial"/>
          <w:iCs/>
          <w:color w:val="000000"/>
          <w:spacing w:val="0"/>
          <w:sz w:val="20"/>
        </w:rPr>
        <w:t>l</w:t>
      </w:r>
      <w:r w:rsidR="00E57124">
        <w:rPr>
          <w:rFonts w:ascii="Arial" w:hAnsi="Arial" w:cs="Arial"/>
          <w:iCs/>
          <w:color w:val="000000"/>
          <w:spacing w:val="0"/>
          <w:sz w:val="20"/>
        </w:rPr>
        <w:t>a</w:t>
      </w:r>
      <w:r w:rsidR="00BC74B5">
        <w:rPr>
          <w:rFonts w:ascii="Arial" w:hAnsi="Arial" w:cs="Arial"/>
          <w:iCs/>
          <w:color w:val="000000"/>
          <w:spacing w:val="0"/>
          <w:sz w:val="20"/>
        </w:rPr>
        <w:t xml:space="preserve"> </w:t>
      </w:r>
      <w:r w:rsidR="00E57124">
        <w:rPr>
          <w:rFonts w:ascii="Arial" w:hAnsi="Arial" w:cs="Arial"/>
          <w:b/>
          <w:color w:val="auto"/>
          <w:sz w:val="20"/>
        </w:rPr>
        <w:t>SELECCIÓN DE CONSULTORES INDIVIDUALES</w:t>
      </w:r>
      <w:r w:rsidR="00FD7A2D" w:rsidRPr="00AC3FF9">
        <w:rPr>
          <w:rFonts w:ascii="Arial" w:hAnsi="Arial" w:cs="Arial"/>
          <w:b/>
          <w:color w:val="auto"/>
          <w:sz w:val="20"/>
        </w:rPr>
        <w:t xml:space="preserve"> </w:t>
      </w:r>
      <w:r w:rsidRPr="00AC3FF9">
        <w:rPr>
          <w:rFonts w:ascii="Arial" w:hAnsi="Arial" w:cs="Arial"/>
          <w:b/>
          <w:color w:val="auto"/>
          <w:sz w:val="20"/>
        </w:rPr>
        <w:t>Nº</w:t>
      </w:r>
      <w:r w:rsidRPr="00CD5328">
        <w:rPr>
          <w:rFonts w:ascii="Arial" w:hAnsi="Arial" w:cs="Arial"/>
          <w:color w:val="auto"/>
          <w:sz w:val="20"/>
        </w:rPr>
        <w:t xml:space="preserve"> </w:t>
      </w:r>
      <w:r w:rsidRPr="00CD5328">
        <w:rPr>
          <w:rFonts w:ascii="Arial" w:hAnsi="Arial" w:cs="Arial"/>
          <w:color w:val="auto"/>
          <w:sz w:val="20"/>
          <w:highlight w:val="lightGray"/>
        </w:rPr>
        <w:t>[CONSIGNAR NOMENCLATURA DEL PROCE</w:t>
      </w:r>
      <w:r w:rsidR="00431A5B">
        <w:rPr>
          <w:rFonts w:ascii="Arial" w:hAnsi="Arial" w:cs="Arial"/>
          <w:color w:val="auto"/>
          <w:sz w:val="20"/>
          <w:highlight w:val="lightGray"/>
        </w:rPr>
        <w:t>DIMIENTO</w:t>
      </w:r>
      <w:r w:rsidRPr="00CD5328">
        <w:rPr>
          <w:rFonts w:ascii="Arial" w:hAnsi="Arial" w:cs="Arial"/>
          <w:color w:val="auto"/>
          <w:sz w:val="20"/>
          <w:highlight w:val="lightGray"/>
        </w:rPr>
        <w:t xml:space="preserve"> DE SELECCIÓN]</w:t>
      </w:r>
      <w:r w:rsidRPr="00CD5328">
        <w:rPr>
          <w:rFonts w:ascii="Arial" w:hAnsi="Arial" w:cs="Arial"/>
          <w:color w:val="auto"/>
          <w:sz w:val="20"/>
        </w:rPr>
        <w:t xml:space="preserve"> </w:t>
      </w:r>
      <w:r w:rsidRPr="00083838">
        <w:rPr>
          <w:rFonts w:ascii="Arial" w:hAnsi="Arial" w:cs="Arial"/>
          <w:iCs/>
          <w:color w:val="000000"/>
          <w:spacing w:val="0"/>
          <w:sz w:val="20"/>
        </w:rPr>
        <w:t xml:space="preserve">para la </w:t>
      </w:r>
      <w:r w:rsidRPr="00040821">
        <w:rPr>
          <w:rFonts w:ascii="Arial" w:hAnsi="Arial" w:cs="Arial"/>
          <w:iCs/>
          <w:color w:val="000000"/>
          <w:spacing w:val="0"/>
          <w:sz w:val="20"/>
        </w:rPr>
        <w:t xml:space="preserve">contratación </w:t>
      </w:r>
      <w:r w:rsidR="00FD7A2D" w:rsidRPr="00040821">
        <w:rPr>
          <w:rFonts w:ascii="Arial" w:hAnsi="Arial" w:cs="Arial"/>
          <w:iCs/>
          <w:color w:val="000000"/>
          <w:spacing w:val="0"/>
          <w:sz w:val="20"/>
        </w:rPr>
        <w:t>de</w:t>
      </w:r>
      <w:r w:rsidR="00FD7A2D" w:rsidRPr="00CD5328">
        <w:rPr>
          <w:rFonts w:ascii="Arial" w:hAnsi="Arial" w:cs="Arial"/>
          <w:color w:val="auto"/>
          <w:sz w:val="20"/>
        </w:rPr>
        <w:t xml:space="preserve"> </w:t>
      </w:r>
      <w:r w:rsidRPr="00CD5328">
        <w:rPr>
          <w:rFonts w:ascii="Arial" w:hAnsi="Arial" w:cs="Arial"/>
          <w:color w:val="auto"/>
          <w:sz w:val="20"/>
          <w:highlight w:val="lightGray"/>
        </w:rPr>
        <w:t>[CONSIGNAR LA DENOMINACIÓN DE LA CONVOCATORIA]</w:t>
      </w:r>
      <w:r w:rsidRPr="00CD5328">
        <w:rPr>
          <w:rFonts w:ascii="Arial" w:hAnsi="Arial" w:cs="Arial"/>
          <w:color w:val="auto"/>
          <w:sz w:val="20"/>
        </w:rPr>
        <w:t xml:space="preserve">, </w:t>
      </w:r>
      <w:r w:rsidRPr="00AB5F58">
        <w:rPr>
          <w:rFonts w:ascii="Arial" w:hAnsi="Arial" w:cs="Arial"/>
          <w:iCs/>
          <w:color w:val="000000"/>
          <w:spacing w:val="0"/>
          <w:sz w:val="20"/>
        </w:rPr>
        <w:t xml:space="preserve">a [INDICAR NOMBRE DEL GANADOR DE LA </w:t>
      </w:r>
      <w:r w:rsidR="008F4D4D" w:rsidRPr="00AB5F58">
        <w:rPr>
          <w:rFonts w:ascii="Arial" w:hAnsi="Arial" w:cs="Arial"/>
          <w:iCs/>
          <w:color w:val="000000"/>
          <w:spacing w:val="0"/>
          <w:sz w:val="20"/>
        </w:rPr>
        <w:t>BUENA PRO</w:t>
      </w:r>
      <w:r w:rsidRPr="00AB5F58">
        <w:rPr>
          <w:rFonts w:ascii="Arial" w:hAnsi="Arial" w:cs="Arial"/>
          <w:iCs/>
          <w:color w:val="000000"/>
          <w:spacing w:val="0"/>
          <w:sz w:val="20"/>
        </w:rPr>
        <w:t xml:space="preserve">], cuyos </w:t>
      </w:r>
      <w:r w:rsidR="00947881" w:rsidRPr="00AB5F58">
        <w:rPr>
          <w:rFonts w:ascii="Arial" w:hAnsi="Arial" w:cs="Arial"/>
          <w:iCs/>
          <w:color w:val="000000"/>
          <w:spacing w:val="0"/>
          <w:sz w:val="20"/>
        </w:rPr>
        <w:t>detalles e importe constan en los documentos integrantes del presente contrato</w:t>
      </w:r>
      <w:r w:rsidRPr="00AB5F58">
        <w:rPr>
          <w:rFonts w:ascii="Arial" w:hAnsi="Arial" w:cs="Arial"/>
          <w:iCs/>
          <w:color w:val="000000"/>
          <w:spacing w:val="0"/>
          <w:sz w:val="20"/>
        </w:rPr>
        <w:t>.</w:t>
      </w:r>
    </w:p>
    <w:p w14:paraId="5217E0FB" w14:textId="77777777" w:rsidR="00F17D49" w:rsidRPr="00CD5328" w:rsidRDefault="00F17D49" w:rsidP="00CD5328">
      <w:pPr>
        <w:widowControl w:val="0"/>
        <w:spacing w:after="0" w:line="240" w:lineRule="auto"/>
        <w:ind w:left="349"/>
        <w:jc w:val="both"/>
        <w:rPr>
          <w:rFonts w:ascii="Arial" w:hAnsi="Arial" w:cs="Arial"/>
          <w:sz w:val="20"/>
        </w:rPr>
      </w:pPr>
    </w:p>
    <w:p w14:paraId="791EE28F"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SEGUNDA: OBJETO </w:t>
      </w:r>
    </w:p>
    <w:p w14:paraId="30E67EF0" w14:textId="77777777" w:rsidR="00F17D49" w:rsidRPr="00CD5328" w:rsidRDefault="00F17D49" w:rsidP="00CD5328">
      <w:pPr>
        <w:widowControl w:val="0"/>
        <w:spacing w:after="0" w:line="240" w:lineRule="auto"/>
        <w:ind w:left="349"/>
        <w:jc w:val="both"/>
        <w:rPr>
          <w:rFonts w:ascii="Arial" w:hAnsi="Arial" w:cs="Arial"/>
          <w:iCs/>
          <w:sz w:val="20"/>
        </w:rPr>
      </w:pPr>
      <w:r w:rsidRPr="00CD5328">
        <w:rPr>
          <w:rFonts w:ascii="Arial" w:hAnsi="Arial" w:cs="Arial"/>
          <w:sz w:val="20"/>
        </w:rPr>
        <w:t xml:space="preserve">El presente contrato tiene por objeto </w:t>
      </w:r>
      <w:r w:rsidRPr="00CD5328">
        <w:rPr>
          <w:rFonts w:ascii="Arial" w:hAnsi="Arial" w:cs="Arial"/>
          <w:iCs/>
          <w:sz w:val="20"/>
          <w:highlight w:val="lightGray"/>
        </w:rPr>
        <w:t>[CONSIGNAR EL OBJETO DE LA CONTRATACIÓN</w:t>
      </w:r>
      <w:r w:rsidRPr="00E93FD6">
        <w:rPr>
          <w:rFonts w:ascii="Arial" w:hAnsi="Arial" w:cs="Arial"/>
          <w:iCs/>
          <w:sz w:val="20"/>
        </w:rPr>
        <w:t>].</w:t>
      </w:r>
    </w:p>
    <w:p w14:paraId="15A081C0" w14:textId="77777777" w:rsidR="00F17D49" w:rsidRPr="00CD5328" w:rsidRDefault="00F17D49" w:rsidP="00CD5328">
      <w:pPr>
        <w:widowControl w:val="0"/>
        <w:spacing w:after="0" w:line="240" w:lineRule="auto"/>
        <w:ind w:left="349"/>
        <w:jc w:val="both"/>
        <w:rPr>
          <w:rFonts w:ascii="Arial" w:hAnsi="Arial" w:cs="Arial"/>
          <w:b/>
          <w:sz w:val="20"/>
          <w:u w:val="single"/>
        </w:rPr>
      </w:pPr>
    </w:p>
    <w:p w14:paraId="499E5DF1"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TERCERA: MONTO CONTRACTUAL</w:t>
      </w:r>
    </w:p>
    <w:p w14:paraId="5E69AD26" w14:textId="06302E71" w:rsidR="00F17D49" w:rsidRDefault="00F17D49" w:rsidP="00CD5328">
      <w:pPr>
        <w:widowControl w:val="0"/>
        <w:spacing w:after="0" w:line="240" w:lineRule="auto"/>
        <w:ind w:left="349"/>
        <w:jc w:val="both"/>
        <w:rPr>
          <w:rFonts w:ascii="Arial" w:hAnsi="Arial" w:cs="Arial"/>
          <w:iCs/>
          <w:sz w:val="20"/>
        </w:rPr>
      </w:pPr>
      <w:r w:rsidRPr="00D83C99">
        <w:rPr>
          <w:rFonts w:ascii="Arial" w:hAnsi="Arial" w:cs="Arial"/>
          <w:sz w:val="20"/>
        </w:rPr>
        <w:t xml:space="preserve">El monto total del presente contrato asciende a </w:t>
      </w:r>
      <w:r w:rsidRPr="00D83C99">
        <w:rPr>
          <w:rFonts w:ascii="Arial" w:hAnsi="Arial" w:cs="Arial"/>
          <w:iCs/>
          <w:sz w:val="20"/>
        </w:rPr>
        <w:t>[CONSIGNAR MONEDA</w:t>
      </w:r>
      <w:r w:rsidR="00D163E2">
        <w:rPr>
          <w:rFonts w:ascii="Arial" w:hAnsi="Arial" w:cs="Arial"/>
          <w:iCs/>
          <w:sz w:val="20"/>
        </w:rPr>
        <w:t xml:space="preserve"> Y MONTO</w:t>
      </w:r>
      <w:r w:rsidR="007C269B">
        <w:rPr>
          <w:rFonts w:ascii="Arial" w:hAnsi="Arial" w:cs="Arial"/>
          <w:iCs/>
          <w:sz w:val="20"/>
        </w:rPr>
        <w:t>]</w:t>
      </w:r>
      <w:r w:rsidR="00260EAC">
        <w:rPr>
          <w:rFonts w:ascii="Arial" w:hAnsi="Arial" w:cs="Arial"/>
          <w:iCs/>
          <w:sz w:val="20"/>
        </w:rPr>
        <w:t xml:space="preserve"> incluido todos los impuestos de Ley.</w:t>
      </w:r>
    </w:p>
    <w:p w14:paraId="01725994" w14:textId="77777777" w:rsidR="00260EAC" w:rsidRPr="00CD5328" w:rsidRDefault="00260EAC" w:rsidP="00CD5328">
      <w:pPr>
        <w:widowControl w:val="0"/>
        <w:spacing w:after="0" w:line="240" w:lineRule="auto"/>
        <w:ind w:left="349"/>
        <w:jc w:val="both"/>
        <w:rPr>
          <w:rFonts w:ascii="Arial" w:hAnsi="Arial" w:cs="Arial"/>
          <w:sz w:val="20"/>
        </w:rPr>
      </w:pPr>
    </w:p>
    <w:p w14:paraId="17247F9F" w14:textId="763571BC" w:rsidR="00F17D49" w:rsidRPr="00CD5328" w:rsidRDefault="00F17D49" w:rsidP="00DC0E67">
      <w:pPr>
        <w:widowControl w:val="0"/>
        <w:spacing w:after="0" w:line="240" w:lineRule="auto"/>
        <w:ind w:left="349"/>
        <w:jc w:val="both"/>
        <w:rPr>
          <w:rFonts w:ascii="Arial" w:hAnsi="Arial" w:cs="Arial"/>
          <w:sz w:val="20"/>
          <w:lang w:val="es-ES_tradnl"/>
        </w:rPr>
      </w:pPr>
      <w:r w:rsidRPr="00CD5328">
        <w:rPr>
          <w:rFonts w:ascii="Arial" w:hAnsi="Arial" w:cs="Arial"/>
          <w:sz w:val="20"/>
          <w:lang w:val="es-ES_tradnl"/>
        </w:rPr>
        <w:t xml:space="preserve">Este monto comprende el costo del </w:t>
      </w:r>
      <w:r w:rsidR="003F03A6">
        <w:rPr>
          <w:rFonts w:ascii="Arial" w:hAnsi="Arial" w:cs="Arial"/>
          <w:sz w:val="20"/>
          <w:lang w:val="es-ES_tradnl"/>
        </w:rPr>
        <w:t>servicio</w:t>
      </w:r>
      <w:r w:rsidR="00FD55FE">
        <w:rPr>
          <w:rFonts w:ascii="Arial" w:hAnsi="Arial" w:cs="Arial"/>
          <w:sz w:val="20"/>
          <w:lang w:val="es-ES_tradnl"/>
        </w:rPr>
        <w:t xml:space="preserve"> de consultoría</w:t>
      </w:r>
      <w:r w:rsidRPr="00CD5328">
        <w:rPr>
          <w:rFonts w:ascii="Arial" w:hAnsi="Arial" w:cs="Arial"/>
          <w:sz w:val="20"/>
          <w:lang w:val="es-ES_tradnl"/>
        </w:rPr>
        <w:t xml:space="preserve">, </w:t>
      </w:r>
      <w:r w:rsidR="00264C04" w:rsidRPr="00264C04">
        <w:rPr>
          <w:rFonts w:ascii="Arial" w:hAnsi="Arial" w:cs="Arial"/>
          <w:sz w:val="20"/>
          <w:lang w:val="es-ES_tradnl"/>
        </w:rPr>
        <w:t xml:space="preserve">todos los tributos, seguros, transporte, inspecciones, pruebas, así como cualquier otro concepto que pueda tener incidencia sobre </w:t>
      </w:r>
      <w:r w:rsidR="00264C04">
        <w:rPr>
          <w:rFonts w:ascii="Arial" w:hAnsi="Arial" w:cs="Arial"/>
          <w:sz w:val="20"/>
          <w:lang w:val="es-ES_tradnl"/>
        </w:rPr>
        <w:t>la ejecución d</w:t>
      </w:r>
      <w:r w:rsidR="00264C04" w:rsidRPr="00264C04">
        <w:rPr>
          <w:rFonts w:ascii="Arial" w:hAnsi="Arial" w:cs="Arial"/>
          <w:sz w:val="20"/>
          <w:lang w:val="es-ES_tradnl"/>
        </w:rPr>
        <w:t>el servicio</w:t>
      </w:r>
      <w:r w:rsidRPr="00CD5328">
        <w:rPr>
          <w:rFonts w:ascii="Arial" w:hAnsi="Arial" w:cs="Arial"/>
          <w:sz w:val="20"/>
          <w:lang w:val="es-ES_tradnl"/>
        </w:rPr>
        <w:t xml:space="preserve"> </w:t>
      </w:r>
      <w:r w:rsidR="00FD55FE">
        <w:rPr>
          <w:rFonts w:ascii="Arial" w:hAnsi="Arial" w:cs="Arial"/>
          <w:sz w:val="20"/>
          <w:lang w:val="es-ES_tradnl"/>
        </w:rPr>
        <w:t xml:space="preserve">de consultoría </w:t>
      </w:r>
      <w:r w:rsidRPr="00CD5328">
        <w:rPr>
          <w:rFonts w:ascii="Arial" w:hAnsi="Arial" w:cs="Arial"/>
          <w:sz w:val="20"/>
          <w:lang w:val="es-ES_tradnl"/>
        </w:rPr>
        <w:t>materia del presente contrato</w:t>
      </w:r>
      <w:r w:rsidR="00DC0E67" w:rsidRPr="00DC0E67">
        <w:rPr>
          <w:rFonts w:ascii="Arial" w:hAnsi="Arial" w:cs="Arial"/>
          <w:sz w:val="20"/>
          <w:lang w:val="es-ES_tradnl"/>
        </w:rPr>
        <w:t xml:space="preserve">. </w:t>
      </w:r>
    </w:p>
    <w:p w14:paraId="6E40B10E" w14:textId="77777777" w:rsidR="00F17D49" w:rsidRPr="00CD5328" w:rsidRDefault="00F17D49" w:rsidP="00CD5328">
      <w:pPr>
        <w:widowControl w:val="0"/>
        <w:spacing w:after="0" w:line="240" w:lineRule="auto"/>
        <w:ind w:left="349"/>
        <w:jc w:val="both"/>
        <w:rPr>
          <w:rFonts w:ascii="Arial" w:hAnsi="Arial" w:cs="Arial"/>
          <w:sz w:val="20"/>
          <w:lang w:val="es-ES_tradnl"/>
        </w:rPr>
      </w:pPr>
    </w:p>
    <w:p w14:paraId="42D54C10"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CUARTA: DEL PAGO</w:t>
      </w:r>
      <w:r w:rsidRPr="00CD5328">
        <w:rPr>
          <w:rFonts w:ascii="Arial" w:hAnsi="Arial" w:cs="Arial"/>
          <w:b/>
          <w:sz w:val="20"/>
          <w:u w:val="single"/>
          <w:vertAlign w:val="superscript"/>
        </w:rPr>
        <w:footnoteReference w:id="11"/>
      </w:r>
    </w:p>
    <w:p w14:paraId="0BD3E3E6" w14:textId="2C637430"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se obliga a pagar la contraprestación a EL CONTRATISTA en </w:t>
      </w:r>
      <w:r w:rsidRPr="006A0A8A">
        <w:rPr>
          <w:rFonts w:ascii="Arial" w:eastAsia="Batang" w:hAnsi="Arial" w:cs="Arial"/>
          <w:iCs/>
          <w:color w:val="000000"/>
          <w:sz w:val="20"/>
          <w:szCs w:val="20"/>
          <w:lang w:val="es-PE" w:eastAsia="es-PE"/>
        </w:rPr>
        <w:t>[INDICAR MONEDA]</w:t>
      </w:r>
      <w:r w:rsidRPr="006A0A8A">
        <w:rPr>
          <w:rFonts w:ascii="Arial" w:hAnsi="Arial" w:cs="Arial"/>
          <w:sz w:val="20"/>
          <w:szCs w:val="20"/>
        </w:rPr>
        <w:t>,</w:t>
      </w:r>
      <w:r w:rsidRPr="00CD5328">
        <w:rPr>
          <w:rFonts w:ascii="Arial" w:hAnsi="Arial" w:cs="Arial"/>
          <w:sz w:val="20"/>
          <w:szCs w:val="20"/>
        </w:rPr>
        <w:t xml:space="preserve"> en </w:t>
      </w:r>
      <w:r w:rsidRPr="00CD5328">
        <w:rPr>
          <w:rFonts w:ascii="Arial" w:eastAsia="Batang" w:hAnsi="Arial" w:cs="Arial"/>
          <w:iCs/>
          <w:color w:val="000000"/>
          <w:sz w:val="20"/>
          <w:szCs w:val="20"/>
          <w:highlight w:val="lightGray"/>
          <w:lang w:val="es-PE" w:eastAsia="es-PE"/>
        </w:rPr>
        <w:t xml:space="preserve">[INDICAR </w:t>
      </w:r>
      <w:r w:rsidR="00B34DD7">
        <w:rPr>
          <w:rFonts w:ascii="Arial" w:eastAsia="Batang" w:hAnsi="Arial" w:cs="Arial"/>
          <w:iCs/>
          <w:color w:val="000000"/>
          <w:sz w:val="20"/>
          <w:szCs w:val="20"/>
          <w:highlight w:val="lightGray"/>
          <w:lang w:val="es-PE" w:eastAsia="es-PE"/>
        </w:rPr>
        <w:t>SI SE TRATA DE PAGO ÚNICO, PAGOS PARCIALES O PAGOS PERIÓDICOS</w:t>
      </w:r>
      <w:r w:rsidR="00863CC8">
        <w:rPr>
          <w:rFonts w:ascii="Arial" w:eastAsia="Batang" w:hAnsi="Arial" w:cs="Arial"/>
          <w:iCs/>
          <w:color w:val="000000"/>
          <w:sz w:val="20"/>
          <w:szCs w:val="20"/>
          <w:highlight w:val="lightGray"/>
          <w:lang w:val="es-PE" w:eastAsia="es-PE"/>
        </w:rPr>
        <w:t xml:space="preserve"> </w:t>
      </w:r>
      <w:r w:rsidR="00873566" w:rsidRPr="00873566">
        <w:rPr>
          <w:rFonts w:ascii="Arial" w:eastAsia="Batang" w:hAnsi="Arial" w:cs="Arial"/>
          <w:iCs/>
          <w:color w:val="000000"/>
          <w:sz w:val="20"/>
          <w:szCs w:val="20"/>
          <w:highlight w:val="lightGray"/>
          <w:lang w:val="es-PE" w:eastAsia="es-PE"/>
        </w:rPr>
        <w:t>O LA TARIFA EN EL CASO DE PROCEDIMIENTOS CONVOCADOS BAJO EL SISTEMA DE CONTRATACIÓN DE TARIFAS</w:t>
      </w:r>
      <w:r w:rsidRPr="00CD5328">
        <w:rPr>
          <w:rFonts w:ascii="Arial" w:eastAsia="Batang" w:hAnsi="Arial" w:cs="Arial"/>
          <w:iCs/>
          <w:color w:val="000000"/>
          <w:sz w:val="20"/>
          <w:szCs w:val="20"/>
          <w:highlight w:val="lightGray"/>
          <w:lang w:val="es-PE" w:eastAsia="es-PE"/>
        </w:rPr>
        <w:t>]</w:t>
      </w:r>
      <w:r w:rsidRPr="00CD5328">
        <w:rPr>
          <w:rFonts w:ascii="Arial" w:hAnsi="Arial" w:cs="Arial"/>
          <w:b/>
          <w:i/>
          <w:sz w:val="20"/>
          <w:szCs w:val="20"/>
        </w:rPr>
        <w:t>,</w:t>
      </w:r>
      <w:r w:rsidRPr="00CD5328">
        <w:rPr>
          <w:rFonts w:ascii="Arial" w:hAnsi="Arial" w:cs="Arial"/>
          <w:sz w:val="20"/>
          <w:szCs w:val="20"/>
        </w:rPr>
        <w:t xml:space="preserve"> luego de la </w:t>
      </w:r>
      <w:r w:rsidRPr="00260EAC">
        <w:rPr>
          <w:rFonts w:ascii="Arial" w:hAnsi="Arial" w:cs="Arial"/>
          <w:sz w:val="20"/>
          <w:szCs w:val="20"/>
        </w:rPr>
        <w:t xml:space="preserve">recepción formal y completa de la documentación correspondiente, según lo establecido en el artículo </w:t>
      </w:r>
      <w:r w:rsidR="003A398B" w:rsidRPr="00260EAC">
        <w:rPr>
          <w:rFonts w:ascii="Arial" w:hAnsi="Arial" w:cs="Arial"/>
          <w:sz w:val="20"/>
          <w:szCs w:val="20"/>
        </w:rPr>
        <w:t>1</w:t>
      </w:r>
      <w:r w:rsidR="00357D93" w:rsidRPr="00260EAC">
        <w:rPr>
          <w:rFonts w:ascii="Arial" w:hAnsi="Arial" w:cs="Arial"/>
          <w:sz w:val="20"/>
          <w:szCs w:val="20"/>
        </w:rPr>
        <w:t>49</w:t>
      </w:r>
      <w:r w:rsidRPr="00260EAC">
        <w:rPr>
          <w:rFonts w:ascii="Arial" w:hAnsi="Arial" w:cs="Arial"/>
          <w:sz w:val="20"/>
          <w:szCs w:val="20"/>
        </w:rPr>
        <w:t xml:space="preserve"> del Reglamento </w:t>
      </w:r>
      <w:r w:rsidRPr="00CD5328">
        <w:rPr>
          <w:rFonts w:ascii="Arial" w:hAnsi="Arial" w:cs="Arial"/>
          <w:sz w:val="20"/>
          <w:szCs w:val="20"/>
        </w:rPr>
        <w:t>de la Ley de Contrataciones del Estado.</w:t>
      </w:r>
    </w:p>
    <w:p w14:paraId="5ADA991D"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0F30CDF9" w14:textId="4F52C3FE"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Para tal efecto, el responsable de otorgar la conformidad de la prestación deberá hacerlo en un plazo que no excederá de los </w:t>
      </w:r>
      <w:r w:rsidR="002642ED">
        <w:rPr>
          <w:rFonts w:ascii="Arial" w:hAnsi="Arial" w:cs="Arial"/>
          <w:sz w:val="20"/>
          <w:szCs w:val="20"/>
        </w:rPr>
        <w:t>veinte</w:t>
      </w:r>
      <w:r w:rsidRPr="00CD5328">
        <w:rPr>
          <w:rFonts w:ascii="Arial" w:hAnsi="Arial" w:cs="Arial"/>
          <w:sz w:val="20"/>
          <w:szCs w:val="20"/>
        </w:rPr>
        <w:t xml:space="preserve"> (</w:t>
      </w:r>
      <w:r w:rsidR="002642ED">
        <w:rPr>
          <w:rFonts w:ascii="Arial" w:hAnsi="Arial" w:cs="Arial"/>
          <w:sz w:val="20"/>
          <w:szCs w:val="20"/>
        </w:rPr>
        <w:t>2</w:t>
      </w:r>
      <w:r w:rsidRPr="00CD5328">
        <w:rPr>
          <w:rFonts w:ascii="Arial" w:hAnsi="Arial" w:cs="Arial"/>
          <w:sz w:val="20"/>
          <w:szCs w:val="20"/>
        </w:rPr>
        <w:t xml:space="preserve">0) días </w:t>
      </w:r>
      <w:r w:rsidR="003A398B">
        <w:rPr>
          <w:rFonts w:ascii="Arial" w:hAnsi="Arial" w:cs="Arial"/>
          <w:sz w:val="20"/>
          <w:szCs w:val="20"/>
        </w:rPr>
        <w:t>de producida la recepción</w:t>
      </w:r>
      <w:r w:rsidRPr="00CD5328">
        <w:rPr>
          <w:rFonts w:ascii="Arial" w:hAnsi="Arial" w:cs="Arial"/>
          <w:sz w:val="20"/>
          <w:szCs w:val="20"/>
        </w:rPr>
        <w:t xml:space="preserve">. </w:t>
      </w:r>
    </w:p>
    <w:p w14:paraId="5E5A742A"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rPr>
      </w:pPr>
    </w:p>
    <w:p w14:paraId="4F275DA0" w14:textId="427AC606" w:rsidR="00F17D49" w:rsidRPr="00CD5328" w:rsidRDefault="0097005C" w:rsidP="00CD5328">
      <w:pPr>
        <w:pStyle w:val="Textoindependiente"/>
        <w:widowControl w:val="0"/>
        <w:tabs>
          <w:tab w:val="left" w:pos="1985"/>
        </w:tabs>
        <w:spacing w:after="0" w:line="240" w:lineRule="auto"/>
        <w:ind w:left="349"/>
        <w:jc w:val="both"/>
        <w:rPr>
          <w:rFonts w:ascii="Arial" w:hAnsi="Arial" w:cs="Arial"/>
          <w:sz w:val="20"/>
          <w:szCs w:val="20"/>
        </w:rPr>
      </w:pPr>
      <w:r w:rsidRPr="00CD5328">
        <w:rPr>
          <w:rFonts w:ascii="Arial" w:hAnsi="Arial" w:cs="Arial"/>
          <w:sz w:val="20"/>
          <w:szCs w:val="20"/>
        </w:rPr>
        <w:t xml:space="preserve">LA ENTIDAD </w:t>
      </w:r>
      <w:r w:rsidR="00F17D49" w:rsidRPr="00CD5328">
        <w:rPr>
          <w:rFonts w:ascii="Arial" w:hAnsi="Arial" w:cs="Arial"/>
          <w:sz w:val="20"/>
          <w:szCs w:val="20"/>
        </w:rPr>
        <w:t xml:space="preserve">debe efectuar el pago dentro de los quince (15) días calendario siguiente </w:t>
      </w:r>
      <w:r w:rsidR="00A8697D">
        <w:rPr>
          <w:rFonts w:ascii="Arial" w:hAnsi="Arial" w:cs="Arial"/>
          <w:sz w:val="20"/>
          <w:szCs w:val="20"/>
        </w:rPr>
        <w:t xml:space="preserve">a la </w:t>
      </w:r>
      <w:r w:rsidR="00F17D49" w:rsidRPr="00CD5328">
        <w:rPr>
          <w:rFonts w:ascii="Arial" w:hAnsi="Arial" w:cs="Arial"/>
          <w:sz w:val="20"/>
          <w:szCs w:val="20"/>
        </w:rPr>
        <w:t xml:space="preserve">conformidad </w:t>
      </w:r>
      <w:r w:rsidR="00A8697D">
        <w:rPr>
          <w:rFonts w:ascii="Arial" w:hAnsi="Arial" w:cs="Arial"/>
          <w:sz w:val="20"/>
          <w:szCs w:val="20"/>
        </w:rPr>
        <w:t>de</w:t>
      </w:r>
      <w:r w:rsidR="00840E03">
        <w:rPr>
          <w:rFonts w:ascii="Arial" w:hAnsi="Arial" w:cs="Arial"/>
          <w:sz w:val="20"/>
          <w:szCs w:val="20"/>
        </w:rPr>
        <w:t xml:space="preserve"> </w:t>
      </w:r>
      <w:r w:rsidR="00A8697D">
        <w:rPr>
          <w:rFonts w:ascii="Arial" w:hAnsi="Arial" w:cs="Arial"/>
          <w:sz w:val="20"/>
          <w:szCs w:val="20"/>
        </w:rPr>
        <w:t>l</w:t>
      </w:r>
      <w:r w:rsidR="00840E03">
        <w:rPr>
          <w:rFonts w:ascii="Arial" w:hAnsi="Arial" w:cs="Arial"/>
          <w:sz w:val="20"/>
          <w:szCs w:val="20"/>
        </w:rPr>
        <w:t>os</w:t>
      </w:r>
      <w:r w:rsidR="00EE0CF4">
        <w:rPr>
          <w:rFonts w:ascii="Arial" w:hAnsi="Arial" w:cs="Arial"/>
          <w:sz w:val="20"/>
          <w:szCs w:val="20"/>
        </w:rPr>
        <w:t xml:space="preserve"> servicio</w:t>
      </w:r>
      <w:r w:rsidR="00840E03">
        <w:rPr>
          <w:rFonts w:ascii="Arial" w:hAnsi="Arial" w:cs="Arial"/>
          <w:sz w:val="20"/>
          <w:szCs w:val="20"/>
        </w:rPr>
        <w:t>s</w:t>
      </w:r>
      <w:r w:rsidR="00F17D49" w:rsidRPr="00CD5328">
        <w:rPr>
          <w:rFonts w:ascii="Arial" w:hAnsi="Arial" w:cs="Arial"/>
          <w:sz w:val="20"/>
          <w:szCs w:val="20"/>
        </w:rPr>
        <w:t>, siempre que se verifiquen las condiciones establecidas en el contrato</w:t>
      </w:r>
      <w:r w:rsidR="00A8697D">
        <w:rPr>
          <w:rFonts w:ascii="Arial" w:hAnsi="Arial" w:cs="Arial"/>
          <w:sz w:val="20"/>
          <w:szCs w:val="20"/>
        </w:rPr>
        <w:t xml:space="preserve"> para ello</w:t>
      </w:r>
      <w:r w:rsidR="00F17D49" w:rsidRPr="00CD5328">
        <w:rPr>
          <w:rFonts w:ascii="Arial" w:hAnsi="Arial" w:cs="Arial"/>
          <w:sz w:val="20"/>
          <w:szCs w:val="20"/>
        </w:rPr>
        <w:t>.</w:t>
      </w:r>
    </w:p>
    <w:p w14:paraId="343FB252" w14:textId="77777777" w:rsidR="00F17D49" w:rsidRPr="00CD5328" w:rsidRDefault="00F17D49" w:rsidP="00CD5328">
      <w:pPr>
        <w:pStyle w:val="Textoindependiente"/>
        <w:widowControl w:val="0"/>
        <w:tabs>
          <w:tab w:val="left" w:pos="1985"/>
        </w:tabs>
        <w:spacing w:after="0" w:line="240" w:lineRule="auto"/>
        <w:ind w:left="349"/>
        <w:jc w:val="both"/>
        <w:rPr>
          <w:rFonts w:ascii="Arial" w:hAnsi="Arial" w:cs="Arial"/>
          <w:sz w:val="20"/>
          <w:szCs w:val="20"/>
          <w:lang w:val="es-PE"/>
        </w:rPr>
      </w:pPr>
    </w:p>
    <w:p w14:paraId="0AA8BC8C" w14:textId="11BAE824" w:rsidR="00F17D49" w:rsidRPr="008D6D95"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En caso de retraso en el pago</w:t>
      </w:r>
      <w:r w:rsidR="00FB58E4">
        <w:rPr>
          <w:rFonts w:ascii="Arial" w:hAnsi="Arial" w:cs="Arial"/>
          <w:sz w:val="20"/>
        </w:rPr>
        <w:t xml:space="preserve"> por parte de LA ENTIDAD</w:t>
      </w:r>
      <w:r w:rsidRPr="00CD5328">
        <w:rPr>
          <w:rFonts w:ascii="Arial" w:hAnsi="Arial" w:cs="Arial"/>
          <w:sz w:val="20"/>
        </w:rPr>
        <w:t xml:space="preserve">, </w:t>
      </w:r>
      <w:r w:rsidR="00FB58E4">
        <w:rPr>
          <w:rFonts w:ascii="Arial" w:hAnsi="Arial" w:cs="Arial"/>
          <w:sz w:val="20"/>
        </w:rPr>
        <w:t xml:space="preserve">salvo que se deba </w:t>
      </w:r>
      <w:proofErr w:type="spellStart"/>
      <w:r w:rsidR="00FB58E4">
        <w:rPr>
          <w:rFonts w:ascii="Arial" w:hAnsi="Arial" w:cs="Arial"/>
          <w:sz w:val="20"/>
        </w:rPr>
        <w:t>a caso</w:t>
      </w:r>
      <w:proofErr w:type="spellEnd"/>
      <w:r w:rsidR="00FB58E4">
        <w:rPr>
          <w:rFonts w:ascii="Arial" w:hAnsi="Arial" w:cs="Arial"/>
          <w:sz w:val="20"/>
        </w:rPr>
        <w:t xml:space="preserve"> fortuito o fuerza mayor, </w:t>
      </w:r>
      <w:r w:rsidR="00485C24" w:rsidRPr="00CD5328">
        <w:rPr>
          <w:rFonts w:ascii="Arial" w:hAnsi="Arial" w:cs="Arial"/>
          <w:sz w:val="20"/>
        </w:rPr>
        <w:t>EL CONTRATISTA</w:t>
      </w:r>
      <w:r w:rsidRPr="00CD5328">
        <w:rPr>
          <w:rFonts w:ascii="Arial" w:hAnsi="Arial" w:cs="Arial"/>
          <w:sz w:val="20"/>
        </w:rPr>
        <w:t xml:space="preserve"> tendrá derecho al pago de intereses</w:t>
      </w:r>
      <w:r w:rsidR="0079480D">
        <w:rPr>
          <w:rFonts w:ascii="Arial" w:hAnsi="Arial" w:cs="Arial"/>
          <w:sz w:val="20"/>
        </w:rPr>
        <w:t xml:space="preserve"> legales</w:t>
      </w:r>
      <w:r w:rsidRPr="00CD5328">
        <w:rPr>
          <w:rFonts w:ascii="Arial" w:hAnsi="Arial" w:cs="Arial"/>
          <w:sz w:val="20"/>
        </w:rPr>
        <w:t xml:space="preserve"> conforme a lo establecido en el artículo </w:t>
      </w:r>
      <w:r w:rsidR="00037498" w:rsidRPr="00FB58E4">
        <w:rPr>
          <w:rFonts w:ascii="Arial" w:hAnsi="Arial" w:cs="Arial"/>
          <w:color w:val="auto"/>
          <w:sz w:val="20"/>
        </w:rPr>
        <w:t>39</w:t>
      </w:r>
      <w:r w:rsidRPr="00FB58E4">
        <w:rPr>
          <w:rFonts w:ascii="Arial" w:hAnsi="Arial" w:cs="Arial"/>
          <w:color w:val="auto"/>
          <w:sz w:val="20"/>
        </w:rPr>
        <w:t xml:space="preserve"> d</w:t>
      </w:r>
      <w:r w:rsidRPr="00CD5328">
        <w:rPr>
          <w:rFonts w:ascii="Arial" w:hAnsi="Arial" w:cs="Arial"/>
          <w:sz w:val="20"/>
        </w:rPr>
        <w:t>e la Ley</w:t>
      </w:r>
      <w:r w:rsidR="001154ED" w:rsidRPr="00CD5328">
        <w:rPr>
          <w:rFonts w:ascii="Arial" w:hAnsi="Arial" w:cs="Arial"/>
          <w:sz w:val="20"/>
        </w:rPr>
        <w:t xml:space="preserve"> de Contrataciones del Estado</w:t>
      </w:r>
      <w:r w:rsidR="00A227A3">
        <w:rPr>
          <w:rFonts w:ascii="Arial" w:hAnsi="Arial" w:cs="Arial"/>
          <w:sz w:val="20"/>
        </w:rPr>
        <w:t xml:space="preserve"> y </w:t>
      </w:r>
      <w:r w:rsidR="001C5261">
        <w:rPr>
          <w:rFonts w:ascii="Arial" w:hAnsi="Arial" w:cs="Arial"/>
          <w:sz w:val="20"/>
        </w:rPr>
        <w:t xml:space="preserve">en </w:t>
      </w:r>
      <w:r w:rsidR="00A227A3">
        <w:rPr>
          <w:rFonts w:ascii="Arial" w:hAnsi="Arial" w:cs="Arial"/>
          <w:sz w:val="20"/>
        </w:rPr>
        <w:t>el artículo 149 de su Reglamento</w:t>
      </w:r>
      <w:r w:rsidRPr="00CD5328">
        <w:rPr>
          <w:rFonts w:ascii="Arial" w:hAnsi="Arial" w:cs="Arial"/>
          <w:sz w:val="20"/>
        </w:rPr>
        <w:t xml:space="preserve">, </w:t>
      </w:r>
      <w:r w:rsidR="008D6D95" w:rsidRPr="008D6D95">
        <w:rPr>
          <w:rFonts w:ascii="Arial" w:hAnsi="Arial" w:cs="Arial"/>
          <w:sz w:val="20"/>
        </w:rPr>
        <w:t xml:space="preserve">los </w:t>
      </w:r>
      <w:r w:rsidR="008D6D95" w:rsidRPr="008D6D95">
        <w:rPr>
          <w:rFonts w:ascii="Arial" w:hAnsi="Arial" w:cs="Arial"/>
          <w:sz w:val="20"/>
        </w:rPr>
        <w:lastRenderedPageBreak/>
        <w:t>que se computa</w:t>
      </w:r>
      <w:r w:rsidR="00C6478A">
        <w:rPr>
          <w:rFonts w:ascii="Arial" w:hAnsi="Arial" w:cs="Arial"/>
          <w:sz w:val="20"/>
        </w:rPr>
        <w:t>n</w:t>
      </w:r>
      <w:r w:rsidR="008D6D95" w:rsidRPr="008D6D95">
        <w:rPr>
          <w:rFonts w:ascii="Arial" w:hAnsi="Arial" w:cs="Arial"/>
          <w:sz w:val="20"/>
        </w:rPr>
        <w:t xml:space="preserve"> desde la oportunidad en que el pago debió efectuarse.</w:t>
      </w:r>
    </w:p>
    <w:p w14:paraId="065608A6" w14:textId="77777777" w:rsidR="00F17D49" w:rsidRPr="00CD5328" w:rsidRDefault="00F17D49" w:rsidP="00CD5328">
      <w:pPr>
        <w:widowControl w:val="0"/>
        <w:spacing w:after="0" w:line="240" w:lineRule="auto"/>
        <w:ind w:left="349"/>
        <w:jc w:val="both"/>
        <w:rPr>
          <w:rFonts w:ascii="Arial" w:hAnsi="Arial" w:cs="Arial"/>
          <w:sz w:val="20"/>
        </w:rPr>
      </w:pPr>
    </w:p>
    <w:p w14:paraId="2D968E37"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 xml:space="preserve">CLÁUSULA QUINTA: DEL PLAZO DE LA </w:t>
      </w:r>
      <w:r w:rsidR="009A4B81" w:rsidRPr="00CD5328">
        <w:rPr>
          <w:rFonts w:ascii="Arial" w:hAnsi="Arial" w:cs="Arial"/>
          <w:b/>
          <w:sz w:val="20"/>
          <w:u w:val="single"/>
        </w:rPr>
        <w:t>EJECUCIÓN</w:t>
      </w:r>
      <w:r w:rsidRPr="00CD5328">
        <w:rPr>
          <w:rFonts w:ascii="Arial" w:hAnsi="Arial" w:cs="Arial"/>
          <w:b/>
          <w:sz w:val="20"/>
          <w:u w:val="single"/>
        </w:rPr>
        <w:t xml:space="preserve"> DE LA PRESTACIÓN</w:t>
      </w:r>
    </w:p>
    <w:p w14:paraId="03DA9985"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de ejecución del presente contrato es de [……..] días calendario, el mismo que se computa desde </w:t>
      </w:r>
      <w:r w:rsidRPr="00CD5328">
        <w:rPr>
          <w:rFonts w:ascii="Arial" w:hAnsi="Arial" w:cs="Arial"/>
          <w:sz w:val="20"/>
          <w:highlight w:val="lightGray"/>
        </w:rPr>
        <w:t xml:space="preserve">[CONSIGNAR SI ES DEL </w:t>
      </w:r>
      <w:r w:rsidR="009A4B81" w:rsidRPr="00CD5328">
        <w:rPr>
          <w:rFonts w:ascii="Arial" w:hAnsi="Arial" w:cs="Arial"/>
          <w:sz w:val="20"/>
          <w:highlight w:val="lightGray"/>
        </w:rPr>
        <w:t>DÍA</w:t>
      </w:r>
      <w:r w:rsidRPr="00CD5328">
        <w:rPr>
          <w:rFonts w:ascii="Arial" w:hAnsi="Arial" w:cs="Arial"/>
          <w:sz w:val="20"/>
          <w:highlight w:val="lightGray"/>
        </w:rPr>
        <w:t xml:space="preserve"> SIGUIENTE DE</w:t>
      </w:r>
      <w:r w:rsidR="00A72A84">
        <w:rPr>
          <w:rFonts w:ascii="Arial" w:hAnsi="Arial" w:cs="Arial"/>
          <w:sz w:val="20"/>
          <w:highlight w:val="lightGray"/>
        </w:rPr>
        <w:t>L PERFECCIONAMIENTO</w:t>
      </w:r>
      <w:r w:rsidRPr="00CD5328">
        <w:rPr>
          <w:rFonts w:ascii="Arial" w:hAnsi="Arial" w:cs="Arial"/>
          <w:sz w:val="20"/>
          <w:highlight w:val="lightGray"/>
        </w:rPr>
        <w:t xml:space="preserve"> </w:t>
      </w:r>
      <w:r w:rsidR="00A72A84">
        <w:rPr>
          <w:rFonts w:ascii="Arial" w:hAnsi="Arial" w:cs="Arial"/>
          <w:sz w:val="20"/>
          <w:highlight w:val="lightGray"/>
        </w:rPr>
        <w:t>D</w:t>
      </w:r>
      <w:r w:rsidRPr="00CD5328">
        <w:rPr>
          <w:rFonts w:ascii="Arial" w:hAnsi="Arial" w:cs="Arial"/>
          <w:sz w:val="20"/>
          <w:highlight w:val="lightGray"/>
        </w:rPr>
        <w:t>EL CONTRATO</w:t>
      </w:r>
      <w:r w:rsidR="00AF2258">
        <w:rPr>
          <w:rFonts w:ascii="Arial" w:hAnsi="Arial" w:cs="Arial"/>
          <w:sz w:val="20"/>
          <w:highlight w:val="lightGray"/>
        </w:rPr>
        <w:t>, DESDE LA FECHA QUE SE ESTABLEZCA EN EL CONTRATO</w:t>
      </w:r>
      <w:r w:rsidRPr="00CD5328">
        <w:rPr>
          <w:rFonts w:ascii="Arial" w:hAnsi="Arial" w:cs="Arial"/>
          <w:sz w:val="20"/>
          <w:highlight w:val="lightGray"/>
        </w:rPr>
        <w:t xml:space="preserve"> O DESDE </w:t>
      </w:r>
      <w:r w:rsidR="00A72A84">
        <w:rPr>
          <w:rFonts w:ascii="Arial" w:hAnsi="Arial" w:cs="Arial"/>
          <w:sz w:val="20"/>
          <w:highlight w:val="lightGray"/>
        </w:rPr>
        <w:t xml:space="preserve">LA FECHA </w:t>
      </w:r>
      <w:r w:rsidR="00AF2258">
        <w:rPr>
          <w:rFonts w:ascii="Arial" w:hAnsi="Arial" w:cs="Arial"/>
          <w:sz w:val="20"/>
          <w:highlight w:val="lightGray"/>
        </w:rPr>
        <w:t xml:space="preserve">EN </w:t>
      </w:r>
      <w:r w:rsidR="00A72A84">
        <w:rPr>
          <w:rFonts w:ascii="Arial" w:hAnsi="Arial" w:cs="Arial"/>
          <w:sz w:val="20"/>
          <w:highlight w:val="lightGray"/>
        </w:rPr>
        <w:t xml:space="preserve">QUE SE CUMPLAN LAS CONDICIONES </w:t>
      </w:r>
      <w:r w:rsidR="00AF2258">
        <w:rPr>
          <w:rFonts w:ascii="Arial" w:hAnsi="Arial" w:cs="Arial"/>
          <w:sz w:val="20"/>
          <w:highlight w:val="lightGray"/>
        </w:rPr>
        <w:t xml:space="preserve">PREVISTAS EN EL CONTRATO </w:t>
      </w:r>
      <w:r w:rsidRPr="00CD5328">
        <w:rPr>
          <w:rFonts w:ascii="Arial" w:hAnsi="Arial" w:cs="Arial"/>
          <w:sz w:val="20"/>
          <w:highlight w:val="lightGray"/>
        </w:rPr>
        <w:t>PARA EL INICIO DE LA EJECUCIÓN, DEBIENDO INDICAR LA</w:t>
      </w:r>
      <w:r w:rsidR="00A72A84">
        <w:rPr>
          <w:rFonts w:ascii="Arial" w:hAnsi="Arial" w:cs="Arial"/>
          <w:sz w:val="20"/>
          <w:highlight w:val="lightGray"/>
        </w:rPr>
        <w:t>S</w:t>
      </w:r>
      <w:r w:rsidRPr="00CD5328">
        <w:rPr>
          <w:rFonts w:ascii="Arial" w:hAnsi="Arial" w:cs="Arial"/>
          <w:sz w:val="20"/>
          <w:highlight w:val="lightGray"/>
        </w:rPr>
        <w:t xml:space="preserve"> </w:t>
      </w:r>
      <w:r w:rsidR="00A72A84">
        <w:rPr>
          <w:rFonts w:ascii="Arial" w:hAnsi="Arial" w:cs="Arial"/>
          <w:sz w:val="20"/>
          <w:highlight w:val="lightGray"/>
        </w:rPr>
        <w:t>MISMAS</w:t>
      </w:r>
      <w:r w:rsidRPr="00CD5328">
        <w:rPr>
          <w:rFonts w:ascii="Arial" w:hAnsi="Arial" w:cs="Arial"/>
          <w:sz w:val="20"/>
          <w:highlight w:val="lightGray"/>
        </w:rPr>
        <w:t xml:space="preserve"> EN ESTE ULTIMO CASO]</w:t>
      </w:r>
      <w:r w:rsidRPr="00CD5328">
        <w:rPr>
          <w:rFonts w:ascii="Arial" w:hAnsi="Arial" w:cs="Arial"/>
          <w:sz w:val="20"/>
        </w:rPr>
        <w:t>.</w:t>
      </w:r>
    </w:p>
    <w:p w14:paraId="74402601" w14:textId="77777777" w:rsidR="00F17D49" w:rsidRPr="00CD5328" w:rsidRDefault="00F17D49" w:rsidP="00CD5328">
      <w:pPr>
        <w:widowControl w:val="0"/>
        <w:spacing w:after="0" w:line="240" w:lineRule="auto"/>
        <w:ind w:left="349"/>
        <w:jc w:val="both"/>
        <w:rPr>
          <w:rFonts w:ascii="Arial" w:hAnsi="Arial" w:cs="Arial"/>
          <w:sz w:val="20"/>
        </w:rPr>
      </w:pPr>
    </w:p>
    <w:p w14:paraId="3B3E89C0" w14:textId="77777777" w:rsidR="00996D62" w:rsidRPr="00996D62" w:rsidRDefault="00996D62" w:rsidP="00996D62">
      <w:pPr>
        <w:widowControl w:val="0"/>
        <w:spacing w:after="0" w:line="240" w:lineRule="auto"/>
        <w:ind w:left="349"/>
        <w:jc w:val="both"/>
        <w:rPr>
          <w:rFonts w:ascii="Arial" w:hAnsi="Arial" w:cs="Arial"/>
          <w:b/>
          <w:i/>
          <w:color w:val="0000FF"/>
          <w:sz w:val="20"/>
        </w:rPr>
      </w:pPr>
      <w:r w:rsidRPr="000F0E78">
        <w:rPr>
          <w:rFonts w:ascii="Arial" w:hAnsi="Arial" w:cs="Arial"/>
          <w:b/>
          <w:i/>
          <w:color w:val="0000FF"/>
          <w:sz w:val="20"/>
          <w:u w:val="single"/>
        </w:rPr>
        <w:t>IMPORTANTE</w:t>
      </w:r>
      <w:r w:rsidRPr="000F0E78">
        <w:rPr>
          <w:rFonts w:ascii="Arial" w:hAnsi="Arial" w:cs="Arial"/>
          <w:b/>
          <w:i/>
          <w:color w:val="0000FF"/>
          <w:sz w:val="20"/>
        </w:rPr>
        <w:t xml:space="preserve">: </w:t>
      </w:r>
    </w:p>
    <w:p w14:paraId="693750CE" w14:textId="77777777" w:rsidR="00996D62" w:rsidRPr="00996D62" w:rsidRDefault="00996D62" w:rsidP="00996D62">
      <w:pPr>
        <w:widowControl w:val="0"/>
        <w:spacing w:after="0" w:line="240" w:lineRule="auto"/>
        <w:ind w:left="349"/>
        <w:jc w:val="both"/>
        <w:rPr>
          <w:rFonts w:ascii="Arial" w:hAnsi="Arial" w:cs="Arial"/>
          <w:b/>
          <w:i/>
          <w:color w:val="0000FF"/>
          <w:sz w:val="20"/>
          <w:u w:val="single"/>
        </w:rPr>
      </w:pPr>
    </w:p>
    <w:p w14:paraId="0A23E8AC" w14:textId="77777777" w:rsidR="00996D62" w:rsidRPr="00996D62" w:rsidRDefault="00996D62" w:rsidP="00996D62">
      <w:pPr>
        <w:pStyle w:val="Prrafodelista"/>
        <w:widowControl w:val="0"/>
        <w:numPr>
          <w:ilvl w:val="0"/>
          <w:numId w:val="26"/>
        </w:numPr>
        <w:spacing w:after="0" w:line="240" w:lineRule="auto"/>
        <w:ind w:left="709"/>
        <w:contextualSpacing w:val="0"/>
        <w:jc w:val="both"/>
        <w:rPr>
          <w:rFonts w:ascii="Arial" w:hAnsi="Arial" w:cs="Arial"/>
          <w:i/>
          <w:color w:val="0000FF"/>
          <w:sz w:val="20"/>
        </w:rPr>
      </w:pPr>
      <w:r w:rsidRPr="00996D62">
        <w:rPr>
          <w:rFonts w:ascii="Arial" w:hAnsi="Arial" w:cs="Arial"/>
          <w:i/>
          <w:color w:val="0000FF"/>
          <w:sz w:val="20"/>
        </w:rPr>
        <w:t xml:space="preserve">De preverse en los Términos de Referencia la ejecución de actividades de instalación, implementación u otros que deban realizarse de manera previa al inicio del plazo de ejecución, se debe consignar lo siguiente: </w:t>
      </w:r>
    </w:p>
    <w:p w14:paraId="1EA1CF4D" w14:textId="77777777" w:rsidR="00996D62" w:rsidRPr="00996D62" w:rsidRDefault="00996D62" w:rsidP="00996D62">
      <w:pPr>
        <w:pStyle w:val="Prrafodelista"/>
        <w:widowControl w:val="0"/>
        <w:spacing w:after="0" w:line="240" w:lineRule="auto"/>
        <w:ind w:left="709"/>
        <w:contextualSpacing w:val="0"/>
        <w:jc w:val="both"/>
        <w:rPr>
          <w:rFonts w:ascii="Arial" w:hAnsi="Arial" w:cs="Arial"/>
          <w:i/>
          <w:color w:val="0000FF"/>
          <w:sz w:val="20"/>
        </w:rPr>
      </w:pPr>
    </w:p>
    <w:p w14:paraId="409A7505" w14:textId="77777777" w:rsidR="00996D62" w:rsidRPr="00996D62" w:rsidRDefault="00996D62" w:rsidP="00996D62">
      <w:pPr>
        <w:widowControl w:val="0"/>
        <w:spacing w:after="0" w:line="240" w:lineRule="auto"/>
        <w:ind w:left="709"/>
        <w:jc w:val="both"/>
        <w:rPr>
          <w:rFonts w:ascii="Arial" w:hAnsi="Arial" w:cs="Arial"/>
          <w:i/>
          <w:color w:val="0000FF"/>
          <w:sz w:val="20"/>
        </w:rPr>
      </w:pPr>
      <w:r w:rsidRPr="00996D62">
        <w:rPr>
          <w:rFonts w:ascii="Arial" w:hAnsi="Arial" w:cs="Arial"/>
          <w:i/>
          <w:color w:val="0000FF"/>
          <w:sz w:val="20"/>
        </w:rPr>
        <w:t xml:space="preserve">“El plazo para la </w:t>
      </w:r>
      <w:r w:rsidRPr="00996D62">
        <w:rPr>
          <w:rFonts w:ascii="Arial" w:hAnsi="Arial" w:cs="Arial"/>
          <w:color w:val="0000FF"/>
          <w:sz w:val="20"/>
          <w:highlight w:val="lightGray"/>
        </w:rPr>
        <w:t>[CONSIGNAR LAS ACTIVIDADES PREVIAS PREVISTAS EN LOS TÉRMINOS DE REFERENCIA]</w:t>
      </w:r>
      <w:r w:rsidRPr="00996D62">
        <w:rPr>
          <w:rFonts w:ascii="Arial" w:hAnsi="Arial" w:cs="Arial"/>
          <w:i/>
          <w:color w:val="0000FF"/>
          <w:sz w:val="20"/>
        </w:rPr>
        <w:t xml:space="preserve"> es de </w:t>
      </w:r>
      <w:r w:rsidRPr="00996D62">
        <w:rPr>
          <w:rFonts w:ascii="Arial" w:hAnsi="Arial" w:cs="Arial"/>
          <w:color w:val="0000FF"/>
          <w:sz w:val="20"/>
        </w:rPr>
        <w:t>[……...…]</w:t>
      </w:r>
      <w:r w:rsidRPr="00996D62">
        <w:rPr>
          <w:rFonts w:ascii="Arial" w:hAnsi="Arial" w:cs="Arial"/>
          <w:i/>
          <w:color w:val="0000FF"/>
          <w:sz w:val="20"/>
        </w:rPr>
        <w:t xml:space="preserve"> días calendario, el mismo que se computa desde </w:t>
      </w:r>
      <w:r w:rsidRPr="00996D62">
        <w:rPr>
          <w:rFonts w:ascii="Arial" w:hAnsi="Arial" w:cs="Arial"/>
          <w:color w:val="0000FF"/>
          <w:sz w:val="20"/>
          <w:highlight w:val="lightGray"/>
        </w:rPr>
        <w:t>[INDICAR CONDICIÓN CON LA QUE DICHAS ACTIVIDADES SE INICIAN]</w:t>
      </w:r>
      <w:r w:rsidRPr="00996D62">
        <w:rPr>
          <w:rFonts w:ascii="Arial" w:hAnsi="Arial" w:cs="Arial"/>
          <w:color w:val="0000FF"/>
          <w:sz w:val="20"/>
        </w:rPr>
        <w:t>.</w:t>
      </w:r>
      <w:r w:rsidRPr="00996D62">
        <w:rPr>
          <w:rFonts w:ascii="Arial" w:hAnsi="Arial" w:cs="Arial"/>
          <w:i/>
          <w:color w:val="0000FF"/>
          <w:sz w:val="20"/>
        </w:rPr>
        <w:t>”</w:t>
      </w:r>
    </w:p>
    <w:p w14:paraId="6DA3AD5C" w14:textId="77777777" w:rsidR="00996D62" w:rsidRDefault="00996D62" w:rsidP="00CD5328">
      <w:pPr>
        <w:widowControl w:val="0"/>
        <w:spacing w:after="0" w:line="240" w:lineRule="auto"/>
        <w:ind w:left="349"/>
        <w:jc w:val="both"/>
        <w:rPr>
          <w:rFonts w:ascii="Arial" w:hAnsi="Arial" w:cs="Arial"/>
          <w:b/>
          <w:sz w:val="20"/>
          <w:u w:val="single"/>
        </w:rPr>
      </w:pPr>
    </w:p>
    <w:p w14:paraId="5BFEF863" w14:textId="77777777"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SEXTA: PARTES INTEGRANTES DEL CONTRATO</w:t>
      </w:r>
    </w:p>
    <w:p w14:paraId="5F8BC9E6" w14:textId="5EE29511" w:rsidR="00F17D49" w:rsidRPr="00B8239D" w:rsidRDefault="00F17D49" w:rsidP="00B8239D">
      <w:pPr>
        <w:widowControl w:val="0"/>
        <w:spacing w:after="0" w:line="240" w:lineRule="auto"/>
        <w:ind w:left="349"/>
        <w:jc w:val="both"/>
        <w:rPr>
          <w:rFonts w:ascii="Arial" w:hAnsi="Arial" w:cs="Arial"/>
          <w:sz w:val="20"/>
        </w:rPr>
      </w:pPr>
      <w:r w:rsidRPr="00B8239D">
        <w:rPr>
          <w:rFonts w:ascii="Arial" w:hAnsi="Arial" w:cs="Arial"/>
          <w:sz w:val="20"/>
        </w:rPr>
        <w:t xml:space="preserve">El presente contrato está conformado por la </w:t>
      </w:r>
      <w:r w:rsidR="00FD6E5B">
        <w:rPr>
          <w:rFonts w:ascii="Arial" w:hAnsi="Arial" w:cs="Arial"/>
          <w:sz w:val="20"/>
        </w:rPr>
        <w:t>solicitud de expresión de interé</w:t>
      </w:r>
      <w:r w:rsidR="00583DB3" w:rsidRPr="00B8239D">
        <w:rPr>
          <w:rFonts w:ascii="Arial" w:hAnsi="Arial" w:cs="Arial"/>
          <w:sz w:val="20"/>
        </w:rPr>
        <w:t>s</w:t>
      </w:r>
      <w:r w:rsidRPr="00B8239D">
        <w:rPr>
          <w:rFonts w:ascii="Arial" w:hAnsi="Arial" w:cs="Arial"/>
          <w:sz w:val="20"/>
        </w:rPr>
        <w:t xml:space="preserve">, la </w:t>
      </w:r>
      <w:r w:rsidR="00CF0681">
        <w:rPr>
          <w:rFonts w:ascii="Arial" w:hAnsi="Arial" w:cs="Arial"/>
          <w:sz w:val="20"/>
        </w:rPr>
        <w:t>expresión de interés</w:t>
      </w:r>
      <w:r w:rsidRPr="00B8239D">
        <w:rPr>
          <w:rFonts w:ascii="Arial" w:hAnsi="Arial" w:cs="Arial"/>
          <w:sz w:val="20"/>
        </w:rPr>
        <w:t xml:space="preserve"> ganadora</w:t>
      </w:r>
      <w:r w:rsidR="009F4F82">
        <w:rPr>
          <w:rFonts w:ascii="Arial" w:hAnsi="Arial" w:cs="Arial"/>
          <w:sz w:val="20"/>
        </w:rPr>
        <w:t>, así como los docum</w:t>
      </w:r>
      <w:r w:rsidRPr="00B8239D">
        <w:rPr>
          <w:rFonts w:ascii="Arial" w:hAnsi="Arial" w:cs="Arial"/>
          <w:sz w:val="20"/>
        </w:rPr>
        <w:t>entos derivados del proce</w:t>
      </w:r>
      <w:r w:rsidR="00431A5B">
        <w:rPr>
          <w:rFonts w:ascii="Arial" w:hAnsi="Arial" w:cs="Arial"/>
          <w:sz w:val="20"/>
        </w:rPr>
        <w:t>dimiento</w:t>
      </w:r>
      <w:r w:rsidRPr="00B8239D">
        <w:rPr>
          <w:rFonts w:ascii="Arial" w:hAnsi="Arial" w:cs="Arial"/>
          <w:sz w:val="20"/>
        </w:rPr>
        <w:t xml:space="preserve"> de selección que establezcan obligaciones para las partes.</w:t>
      </w:r>
    </w:p>
    <w:p w14:paraId="10CD77E4" w14:textId="77777777" w:rsidR="00F17D49" w:rsidRPr="00CD5328" w:rsidRDefault="00F17D49" w:rsidP="00CD5328">
      <w:pPr>
        <w:widowControl w:val="0"/>
        <w:spacing w:after="0" w:line="240" w:lineRule="auto"/>
        <w:ind w:left="349"/>
        <w:jc w:val="both"/>
        <w:rPr>
          <w:rFonts w:ascii="Arial" w:hAnsi="Arial" w:cs="Arial"/>
          <w:sz w:val="20"/>
        </w:rPr>
      </w:pPr>
    </w:p>
    <w:p w14:paraId="108EB355" w14:textId="77777777" w:rsidR="00536777" w:rsidRPr="009721DA" w:rsidRDefault="00536777" w:rsidP="0072395D">
      <w:pPr>
        <w:widowControl w:val="0"/>
        <w:spacing w:after="0" w:line="240" w:lineRule="auto"/>
        <w:ind w:left="352"/>
        <w:jc w:val="both"/>
        <w:rPr>
          <w:rFonts w:ascii="Arial" w:hAnsi="Arial" w:cs="Arial"/>
          <w:b/>
          <w:i/>
          <w:color w:val="0000FF"/>
          <w:sz w:val="20"/>
        </w:rPr>
      </w:pPr>
      <w:r>
        <w:rPr>
          <w:rFonts w:ascii="Arial" w:hAnsi="Arial" w:cs="Arial"/>
          <w:b/>
          <w:i/>
          <w:color w:val="0000FF"/>
          <w:sz w:val="20"/>
          <w:u w:val="single"/>
        </w:rPr>
        <w:t>I</w:t>
      </w:r>
      <w:r w:rsidRPr="009721DA">
        <w:rPr>
          <w:rFonts w:ascii="Arial" w:hAnsi="Arial" w:cs="Arial"/>
          <w:b/>
          <w:i/>
          <w:color w:val="0000FF"/>
          <w:sz w:val="20"/>
          <w:u w:val="single"/>
        </w:rPr>
        <w:t>MPORTANTE</w:t>
      </w:r>
      <w:r w:rsidRPr="009721DA">
        <w:rPr>
          <w:rFonts w:ascii="Arial" w:hAnsi="Arial" w:cs="Arial"/>
          <w:b/>
          <w:i/>
          <w:color w:val="0000FF"/>
          <w:sz w:val="20"/>
        </w:rPr>
        <w:t xml:space="preserve">: </w:t>
      </w:r>
    </w:p>
    <w:p w14:paraId="4D828571" w14:textId="77777777" w:rsidR="00536777" w:rsidRPr="009721DA" w:rsidRDefault="00536777" w:rsidP="00536777">
      <w:pPr>
        <w:widowControl w:val="0"/>
        <w:spacing w:after="0" w:line="240" w:lineRule="auto"/>
        <w:ind w:left="349"/>
        <w:jc w:val="both"/>
        <w:rPr>
          <w:rFonts w:ascii="Arial" w:hAnsi="Arial" w:cs="Arial"/>
          <w:b/>
          <w:i/>
          <w:color w:val="0000FF"/>
          <w:sz w:val="20"/>
          <w:u w:val="single"/>
        </w:rPr>
      </w:pPr>
    </w:p>
    <w:p w14:paraId="2346176B" w14:textId="3057CD33" w:rsidR="00536777" w:rsidRPr="009721DA" w:rsidRDefault="00536777" w:rsidP="005B6D51">
      <w:pPr>
        <w:pStyle w:val="Prrafodelista"/>
        <w:widowControl w:val="0"/>
        <w:numPr>
          <w:ilvl w:val="0"/>
          <w:numId w:val="26"/>
        </w:numPr>
        <w:tabs>
          <w:tab w:val="left" w:pos="709"/>
        </w:tabs>
        <w:spacing w:after="0" w:line="240" w:lineRule="auto"/>
        <w:ind w:left="709" w:hanging="357"/>
        <w:contextualSpacing w:val="0"/>
        <w:jc w:val="both"/>
        <w:rPr>
          <w:rFonts w:ascii="Arial" w:hAnsi="Arial" w:cs="Arial"/>
          <w:i/>
          <w:color w:val="0000FF"/>
          <w:sz w:val="20"/>
        </w:rPr>
      </w:pPr>
      <w:r>
        <w:rPr>
          <w:rFonts w:ascii="Arial" w:hAnsi="Arial" w:cs="Arial"/>
          <w:i/>
          <w:color w:val="0000FF"/>
          <w:sz w:val="20"/>
        </w:rPr>
        <w:t xml:space="preserve">Sólo en </w:t>
      </w:r>
      <w:r w:rsidR="00716F18">
        <w:rPr>
          <w:rFonts w:ascii="Arial" w:hAnsi="Arial" w:cs="Arial"/>
          <w:i/>
          <w:color w:val="0000FF"/>
          <w:sz w:val="20"/>
        </w:rPr>
        <w:t xml:space="preserve">el </w:t>
      </w:r>
      <w:r>
        <w:rPr>
          <w:rFonts w:ascii="Arial" w:hAnsi="Arial" w:cs="Arial"/>
          <w:i/>
          <w:color w:val="0000FF"/>
          <w:sz w:val="20"/>
        </w:rPr>
        <w:t xml:space="preserve">caso </w:t>
      </w:r>
      <w:r w:rsidR="00716F18">
        <w:rPr>
          <w:rFonts w:ascii="Arial" w:hAnsi="Arial" w:cs="Arial"/>
          <w:i/>
          <w:color w:val="0000FF"/>
          <w:sz w:val="20"/>
        </w:rPr>
        <w:t xml:space="preserve">que </w:t>
      </w:r>
      <w:r>
        <w:rPr>
          <w:rFonts w:ascii="Arial" w:hAnsi="Arial" w:cs="Arial"/>
          <w:i/>
          <w:color w:val="0000FF"/>
          <w:sz w:val="20"/>
        </w:rPr>
        <w:t>la Entidad hubiese previsto otorgar adelanto, se debe incluir la siguiente cláusula:</w:t>
      </w:r>
    </w:p>
    <w:p w14:paraId="52FD35C4" w14:textId="77777777" w:rsidR="00536777" w:rsidRDefault="00536777" w:rsidP="00536777">
      <w:pPr>
        <w:widowControl w:val="0"/>
        <w:spacing w:after="0" w:line="240" w:lineRule="auto"/>
        <w:jc w:val="both"/>
        <w:rPr>
          <w:rFonts w:ascii="Arial" w:eastAsia="Times New Roman" w:hAnsi="Arial" w:cs="Arial"/>
          <w:b/>
          <w:color w:val="auto"/>
          <w:sz w:val="20"/>
          <w:u w:val="single"/>
        </w:rPr>
      </w:pPr>
    </w:p>
    <w:p w14:paraId="57048E7F" w14:textId="2CE27630" w:rsidR="00536777" w:rsidRPr="0055759D" w:rsidRDefault="00536777" w:rsidP="0072395D">
      <w:pPr>
        <w:pStyle w:val="Prrafodelista"/>
        <w:widowControl w:val="0"/>
        <w:tabs>
          <w:tab w:val="left" w:pos="709"/>
        </w:tabs>
        <w:spacing w:after="0" w:line="240" w:lineRule="auto"/>
        <w:ind w:left="709"/>
        <w:jc w:val="both"/>
        <w:rPr>
          <w:rFonts w:ascii="Arial" w:hAnsi="Arial" w:cs="Arial"/>
          <w:b/>
          <w:i/>
          <w:color w:val="0000FF"/>
          <w:sz w:val="20"/>
        </w:rPr>
      </w:pPr>
      <w:r w:rsidRPr="0055759D">
        <w:rPr>
          <w:rFonts w:ascii="Arial" w:hAnsi="Arial" w:cs="Arial"/>
          <w:b/>
          <w:i/>
          <w:color w:val="0000FF"/>
          <w:sz w:val="20"/>
          <w:u w:val="single"/>
        </w:rPr>
        <w:t>CLÁUSULA</w:t>
      </w:r>
      <w:r w:rsidR="00053BDD">
        <w:rPr>
          <w:rFonts w:ascii="Arial" w:hAnsi="Arial" w:cs="Arial"/>
          <w:b/>
          <w:i/>
          <w:color w:val="0000FF"/>
          <w:sz w:val="20"/>
          <w:u w:val="single"/>
        </w:rPr>
        <w:t xml:space="preserve"> </w:t>
      </w:r>
      <w:r w:rsidR="00B461D8">
        <w:rPr>
          <w:rFonts w:ascii="Arial" w:hAnsi="Arial" w:cs="Arial"/>
          <w:b/>
          <w:i/>
          <w:color w:val="0000FF"/>
          <w:sz w:val="20"/>
          <w:u w:val="single"/>
        </w:rPr>
        <w:t>SÉTIMA</w:t>
      </w:r>
      <w:r w:rsidRPr="0055759D">
        <w:rPr>
          <w:rFonts w:ascii="Arial" w:hAnsi="Arial" w:cs="Arial"/>
          <w:b/>
          <w:i/>
          <w:color w:val="0000FF"/>
          <w:sz w:val="20"/>
          <w:u w:val="single"/>
        </w:rPr>
        <w:t>: ADELANTO DIRECTO</w:t>
      </w:r>
      <w:r w:rsidRPr="0055759D">
        <w:rPr>
          <w:rFonts w:ascii="Arial" w:hAnsi="Arial" w:cs="Arial"/>
          <w:b/>
          <w:i/>
          <w:color w:val="0000FF"/>
          <w:sz w:val="20"/>
          <w:vertAlign w:val="superscript"/>
        </w:rPr>
        <w:footnoteReference w:id="12"/>
      </w:r>
    </w:p>
    <w:p w14:paraId="64DB865C" w14:textId="77777777" w:rsidR="00536777" w:rsidRPr="0055759D" w:rsidRDefault="00536777" w:rsidP="00536777">
      <w:pPr>
        <w:pStyle w:val="Prrafodelista"/>
        <w:widowControl w:val="0"/>
        <w:spacing w:after="0" w:line="240" w:lineRule="auto"/>
        <w:ind w:left="709"/>
        <w:jc w:val="both"/>
        <w:rPr>
          <w:rFonts w:ascii="Arial" w:hAnsi="Arial" w:cs="Arial"/>
          <w:i/>
          <w:color w:val="0000FF"/>
          <w:sz w:val="20"/>
        </w:rPr>
      </w:pPr>
    </w:p>
    <w:p w14:paraId="54BE6AA9" w14:textId="77777777" w:rsidR="00536777" w:rsidRPr="0055759D" w:rsidRDefault="00536777" w:rsidP="00536777">
      <w:pPr>
        <w:widowControl w:val="0"/>
        <w:spacing w:after="0" w:line="240" w:lineRule="auto"/>
        <w:ind w:left="709"/>
        <w:jc w:val="both"/>
        <w:rPr>
          <w:rFonts w:ascii="Arial" w:hAnsi="Arial" w:cs="Arial"/>
          <w:i/>
          <w:color w:val="0000FF"/>
          <w:sz w:val="20"/>
        </w:rPr>
      </w:pPr>
      <w:r w:rsidRPr="000E24C5">
        <w:rPr>
          <w:rFonts w:ascii="Arial" w:eastAsia="Times New Roman" w:hAnsi="Arial" w:cs="Arial"/>
          <w:i/>
          <w:color w:val="0000FF"/>
          <w:sz w:val="20"/>
          <w:lang w:val="es-ES" w:eastAsia="es-ES"/>
        </w:rPr>
        <w:t>“</w:t>
      </w:r>
      <w:r w:rsidR="00A31554" w:rsidRPr="00C86FD9">
        <w:rPr>
          <w:rFonts w:ascii="Arial" w:eastAsia="Times New Roman" w:hAnsi="Arial" w:cs="Arial"/>
          <w:i/>
          <w:color w:val="0000FF"/>
          <w:sz w:val="20"/>
          <w:lang w:val="es-ES" w:eastAsia="es-ES"/>
        </w:rPr>
        <w:t>LA ENTIDAD</w:t>
      </w:r>
      <w:r w:rsidRPr="00C86FD9">
        <w:rPr>
          <w:rFonts w:ascii="Arial" w:eastAsia="Times New Roman" w:hAnsi="Arial" w:cs="Arial"/>
          <w:i/>
          <w:color w:val="0000FF"/>
          <w:sz w:val="20"/>
          <w:lang w:val="es-ES" w:eastAsia="es-ES"/>
        </w:rPr>
        <w:t xml:space="preserve"> otorgará </w:t>
      </w:r>
      <w:r w:rsidRPr="00C86FD9">
        <w:rPr>
          <w:rFonts w:ascii="Arial" w:eastAsia="Times New Roman" w:hAnsi="Arial" w:cs="Arial"/>
          <w:color w:val="0000FF"/>
          <w:sz w:val="20"/>
          <w:highlight w:val="lightGray"/>
          <w:lang w:val="es-ES" w:eastAsia="es-ES"/>
        </w:rPr>
        <w:t>[CONSIGNAR NÚMERO DE ADELANTOS A OTORGARSE]</w:t>
      </w:r>
      <w:r w:rsidRPr="00C86FD9">
        <w:rPr>
          <w:rFonts w:ascii="Arial" w:eastAsia="Times New Roman" w:hAnsi="Arial" w:cs="Arial"/>
          <w:i/>
          <w:color w:val="0000FF"/>
          <w:sz w:val="20"/>
          <w:lang w:val="es-ES" w:eastAsia="es-ES"/>
        </w:rPr>
        <w:t xml:space="preserve"> </w:t>
      </w:r>
      <w:r w:rsidRPr="00C86FD9">
        <w:rPr>
          <w:rFonts w:ascii="Arial" w:hAnsi="Arial" w:cs="Arial"/>
          <w:i/>
          <w:color w:val="0000FF"/>
          <w:sz w:val="20"/>
        </w:rPr>
        <w:t>adelantos directos</w:t>
      </w:r>
      <w:r>
        <w:rPr>
          <w:rFonts w:ascii="Arial" w:hAnsi="Arial" w:cs="Arial"/>
          <w:i/>
          <w:color w:val="0000FF"/>
          <w:sz w:val="20"/>
        </w:rPr>
        <w:t xml:space="preserve"> </w:t>
      </w:r>
      <w:r w:rsidRPr="004E60A2">
        <w:rPr>
          <w:rFonts w:ascii="Arial" w:hAnsi="Arial" w:cs="Arial"/>
          <w:i/>
          <w:color w:val="0000FF"/>
          <w:sz w:val="20"/>
        </w:rPr>
        <w:t xml:space="preserve">por </w:t>
      </w:r>
      <w:r w:rsidRPr="00761961">
        <w:rPr>
          <w:rFonts w:ascii="Arial" w:hAnsi="Arial" w:cs="Arial"/>
          <w:bCs/>
          <w:i/>
          <w:color w:val="0000FF"/>
          <w:sz w:val="20"/>
          <w:lang w:val="es-ES"/>
        </w:rPr>
        <w:t>el</w:t>
      </w:r>
      <w:r w:rsidRPr="00761961">
        <w:rPr>
          <w:rFonts w:ascii="Arial" w:hAnsi="Arial" w:cs="Arial"/>
          <w:bCs/>
          <w:color w:val="0000FF"/>
          <w:sz w:val="20"/>
          <w:lang w:val="es-ES"/>
        </w:rPr>
        <w:t xml:space="preserve">  </w:t>
      </w:r>
      <w:r w:rsidRPr="00B075C7">
        <w:rPr>
          <w:rFonts w:ascii="Arial" w:hAnsi="Arial" w:cs="Arial"/>
          <w:bCs/>
          <w:color w:val="0000FF"/>
          <w:sz w:val="20"/>
          <w:highlight w:val="lightGray"/>
          <w:lang w:val="es-ES"/>
        </w:rPr>
        <w:t xml:space="preserve">[CONSIGNAR PORCENTAJE QUE NO DEBE EXCEDER DEL </w:t>
      </w:r>
      <w:r>
        <w:rPr>
          <w:rFonts w:ascii="Arial" w:hAnsi="Arial" w:cs="Arial"/>
          <w:bCs/>
          <w:color w:val="0000FF"/>
          <w:sz w:val="20"/>
          <w:highlight w:val="lightGray"/>
          <w:lang w:val="es-ES"/>
        </w:rPr>
        <w:t>30</w:t>
      </w:r>
      <w:r w:rsidRPr="00B075C7">
        <w:rPr>
          <w:rFonts w:ascii="Arial" w:hAnsi="Arial" w:cs="Arial"/>
          <w:bCs/>
          <w:color w:val="0000FF"/>
          <w:sz w:val="20"/>
          <w:highlight w:val="lightGray"/>
          <w:lang w:val="es-ES"/>
        </w:rPr>
        <w:t>% DEL MONTO DEL CONTRATO ORIGINAL]</w:t>
      </w:r>
      <w:r w:rsidRPr="00C86FD9">
        <w:rPr>
          <w:rFonts w:ascii="Arial" w:hAnsi="Arial" w:cs="Arial"/>
          <w:i/>
          <w:color w:val="0000FF"/>
          <w:sz w:val="20"/>
        </w:rPr>
        <w:t xml:space="preserve"> </w:t>
      </w:r>
      <w:r w:rsidRPr="00B075C7">
        <w:rPr>
          <w:rFonts w:ascii="Arial" w:hAnsi="Arial" w:cs="Arial"/>
          <w:i/>
          <w:color w:val="0000FF"/>
          <w:sz w:val="20"/>
        </w:rPr>
        <w:t>del monto del contrato original</w:t>
      </w:r>
      <w:r>
        <w:rPr>
          <w:rFonts w:ascii="Arial" w:hAnsi="Arial" w:cs="Arial"/>
          <w:i/>
          <w:color w:val="0000FF"/>
          <w:sz w:val="20"/>
        </w:rPr>
        <w:t>.</w:t>
      </w:r>
    </w:p>
    <w:p w14:paraId="280EBD2C" w14:textId="77777777" w:rsidR="00536777" w:rsidRPr="0055759D" w:rsidRDefault="00536777" w:rsidP="00536777">
      <w:pPr>
        <w:widowControl w:val="0"/>
        <w:spacing w:after="0" w:line="240" w:lineRule="auto"/>
        <w:ind w:left="709"/>
        <w:jc w:val="both"/>
        <w:rPr>
          <w:rFonts w:ascii="Arial" w:hAnsi="Arial" w:cs="Arial"/>
          <w:i/>
          <w:color w:val="0000FF"/>
          <w:sz w:val="20"/>
        </w:rPr>
      </w:pPr>
    </w:p>
    <w:p w14:paraId="587C0A6A" w14:textId="77777777" w:rsidR="00536777" w:rsidRDefault="00E0231F"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EL CONTRATISTA</w:t>
      </w:r>
      <w:r w:rsidR="00536777" w:rsidRPr="00C86FD9">
        <w:rPr>
          <w:rFonts w:ascii="Arial" w:hAnsi="Arial" w:cs="Arial"/>
          <w:bCs/>
          <w:i/>
          <w:color w:val="0000FF"/>
          <w:sz w:val="20"/>
          <w:lang w:val="es-ES"/>
        </w:rPr>
        <w:t xml:space="preserve"> debe solicitar </w:t>
      </w:r>
      <w:r w:rsidR="00536777">
        <w:rPr>
          <w:rFonts w:ascii="Arial" w:hAnsi="Arial" w:cs="Arial"/>
          <w:bCs/>
          <w:i/>
          <w:color w:val="0000FF"/>
          <w:sz w:val="20"/>
          <w:lang w:val="es-ES"/>
        </w:rPr>
        <w:t xml:space="preserve">los adelantos 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 Y OPORTUNIDAD PARA LA SOLICITUD</w:t>
      </w:r>
      <w:r w:rsidR="00536777" w:rsidRPr="00C86FD9">
        <w:rPr>
          <w:rFonts w:ascii="Arial" w:hAnsi="Arial" w:cs="Arial"/>
          <w:bCs/>
          <w:color w:val="0000FF"/>
          <w:sz w:val="20"/>
          <w:highlight w:val="lightGray"/>
          <w:lang w:val="es-ES"/>
        </w:rPr>
        <w:t>]</w:t>
      </w:r>
      <w:r w:rsidR="00536777" w:rsidRPr="00C86FD9">
        <w:rPr>
          <w:rFonts w:ascii="Arial" w:hAnsi="Arial" w:cs="Arial"/>
          <w:bCs/>
          <w:i/>
          <w:color w:val="0000FF"/>
          <w:sz w:val="20"/>
          <w:lang w:val="es-ES"/>
        </w:rPr>
        <w:t>, adjuntando a su solicitud la garantía por adelantos</w:t>
      </w:r>
      <w:r w:rsidR="00536777" w:rsidRPr="00C86FD9">
        <w:rPr>
          <w:rStyle w:val="Refdenotaalpie"/>
          <w:rFonts w:ascii="Arial" w:hAnsi="Arial" w:cs="Arial"/>
          <w:bCs/>
          <w:i/>
          <w:color w:val="0000FF"/>
          <w:sz w:val="20"/>
          <w:lang w:val="es-ES"/>
        </w:rPr>
        <w:footnoteReference w:id="13"/>
      </w:r>
      <w:r w:rsidR="00536777" w:rsidRPr="00C86FD9">
        <w:rPr>
          <w:rFonts w:ascii="Arial" w:hAnsi="Arial" w:cs="Arial"/>
          <w:bCs/>
          <w:i/>
          <w:color w:val="0000FF"/>
          <w:sz w:val="20"/>
          <w:lang w:val="es-ES"/>
        </w:rPr>
        <w:t xml:space="preserve"> mediante </w:t>
      </w:r>
      <w:r w:rsidR="00536777" w:rsidRPr="00C86FD9">
        <w:rPr>
          <w:rFonts w:ascii="Arial" w:hAnsi="Arial" w:cs="Arial"/>
          <w:bCs/>
          <w:color w:val="0000FF"/>
          <w:sz w:val="20"/>
          <w:highlight w:val="lightGray"/>
          <w:lang w:val="es-ES"/>
        </w:rPr>
        <w:t>[</w:t>
      </w:r>
      <w:r w:rsidR="00AE05F2">
        <w:rPr>
          <w:rFonts w:ascii="Arial" w:hAnsi="Arial" w:cs="Arial"/>
          <w:bCs/>
          <w:color w:val="0000FF"/>
          <w:sz w:val="20"/>
          <w:highlight w:val="lightGray"/>
          <w:lang w:val="es-ES"/>
        </w:rPr>
        <w:t>INDICAR TIPO DE GARANTÍA,</w:t>
      </w:r>
      <w:r w:rsidR="00536777" w:rsidRPr="00C86FD9">
        <w:rPr>
          <w:rFonts w:ascii="Arial" w:hAnsi="Arial" w:cs="Arial"/>
          <w:bCs/>
          <w:color w:val="0000FF"/>
          <w:sz w:val="20"/>
          <w:highlight w:val="lightGray"/>
          <w:lang w:val="es-ES"/>
        </w:rPr>
        <w:t xml:space="preserve"> CARTA FIANZA O PÓLIZA DE CAUCIÓN]</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acompañada</w:t>
      </w:r>
      <w:r w:rsidR="00536777" w:rsidRPr="00C86FD9">
        <w:rPr>
          <w:rFonts w:ascii="Arial" w:hAnsi="Arial" w:cs="Arial"/>
          <w:bCs/>
          <w:i/>
          <w:color w:val="0000FF"/>
          <w:sz w:val="20"/>
          <w:lang w:val="es-ES"/>
        </w:rPr>
        <w:t xml:space="preserve"> </w:t>
      </w:r>
      <w:r w:rsidR="00D12E27">
        <w:rPr>
          <w:rFonts w:ascii="Arial" w:hAnsi="Arial" w:cs="Arial"/>
          <w:bCs/>
          <w:i/>
          <w:color w:val="0000FF"/>
          <w:sz w:val="20"/>
          <w:lang w:val="es-ES"/>
        </w:rPr>
        <w:t>d</w:t>
      </w:r>
      <w:r w:rsidR="00536777" w:rsidRPr="00C86FD9">
        <w:rPr>
          <w:rFonts w:ascii="Arial" w:hAnsi="Arial" w:cs="Arial"/>
          <w:bCs/>
          <w:i/>
          <w:color w:val="0000FF"/>
          <w:sz w:val="20"/>
          <w:lang w:val="es-ES"/>
        </w:rPr>
        <w:t xml:space="preserve">el comprobante de pago correspondiente. </w:t>
      </w:r>
      <w:r w:rsidR="00536777">
        <w:rPr>
          <w:rFonts w:ascii="Arial" w:hAnsi="Arial" w:cs="Arial"/>
          <w:bCs/>
          <w:i/>
          <w:color w:val="0000FF"/>
          <w:sz w:val="20"/>
          <w:lang w:val="es-ES"/>
        </w:rPr>
        <w:t>Vencido dicho plazo no procederá la solicitud.</w:t>
      </w:r>
    </w:p>
    <w:p w14:paraId="29A85EA6" w14:textId="77777777" w:rsidR="00536777" w:rsidRPr="0055759D" w:rsidRDefault="00536777" w:rsidP="00536777">
      <w:pPr>
        <w:widowControl w:val="0"/>
        <w:spacing w:after="0" w:line="240" w:lineRule="auto"/>
        <w:ind w:left="709"/>
        <w:jc w:val="both"/>
        <w:rPr>
          <w:rFonts w:ascii="Arial" w:hAnsi="Arial" w:cs="Arial"/>
          <w:bCs/>
          <w:i/>
          <w:color w:val="0000FF"/>
          <w:sz w:val="20"/>
          <w:lang w:val="es-ES"/>
        </w:rPr>
      </w:pPr>
    </w:p>
    <w:p w14:paraId="3B43CD7D" w14:textId="77777777" w:rsidR="00536777" w:rsidRPr="0055759D" w:rsidRDefault="00A31554" w:rsidP="00536777">
      <w:pPr>
        <w:widowControl w:val="0"/>
        <w:spacing w:after="0" w:line="240" w:lineRule="auto"/>
        <w:ind w:left="709"/>
        <w:jc w:val="both"/>
        <w:rPr>
          <w:rFonts w:ascii="Arial" w:hAnsi="Arial" w:cs="Arial"/>
          <w:bCs/>
          <w:i/>
          <w:color w:val="0000FF"/>
          <w:sz w:val="20"/>
          <w:lang w:val="es-ES"/>
        </w:rPr>
      </w:pPr>
      <w:r w:rsidRPr="00C86FD9">
        <w:rPr>
          <w:rFonts w:ascii="Arial" w:hAnsi="Arial" w:cs="Arial"/>
          <w:bCs/>
          <w:i/>
          <w:color w:val="0000FF"/>
          <w:sz w:val="20"/>
          <w:lang w:val="es-ES"/>
        </w:rPr>
        <w:t>LA ENTIDAD</w:t>
      </w:r>
      <w:r w:rsidR="00536777" w:rsidRPr="00C86FD9">
        <w:rPr>
          <w:rFonts w:ascii="Arial" w:hAnsi="Arial" w:cs="Arial"/>
          <w:bCs/>
          <w:i/>
          <w:color w:val="0000FF"/>
          <w:sz w:val="20"/>
          <w:lang w:val="es-ES"/>
        </w:rPr>
        <w:t xml:space="preserve"> debe entregar el monto solicitado </w:t>
      </w:r>
      <w:r w:rsidR="00536777">
        <w:rPr>
          <w:rFonts w:ascii="Arial" w:hAnsi="Arial" w:cs="Arial"/>
          <w:bCs/>
          <w:i/>
          <w:color w:val="0000FF"/>
          <w:sz w:val="20"/>
          <w:lang w:val="es-ES"/>
        </w:rPr>
        <w:t xml:space="preserve">dentro de </w:t>
      </w:r>
      <w:r w:rsidR="00536777" w:rsidRPr="00C86FD9">
        <w:rPr>
          <w:rFonts w:ascii="Arial" w:hAnsi="Arial" w:cs="Arial"/>
          <w:bCs/>
          <w:color w:val="0000FF"/>
          <w:sz w:val="20"/>
          <w:highlight w:val="lightGray"/>
          <w:lang w:val="es-ES"/>
        </w:rPr>
        <w:t xml:space="preserve">[CONSIGNAR </w:t>
      </w:r>
      <w:r w:rsidR="00536777">
        <w:rPr>
          <w:rFonts w:ascii="Arial" w:hAnsi="Arial" w:cs="Arial"/>
          <w:bCs/>
          <w:color w:val="0000FF"/>
          <w:sz w:val="20"/>
          <w:highlight w:val="lightGray"/>
          <w:lang w:val="es-ES"/>
        </w:rPr>
        <w:t>EL PLAZO</w:t>
      </w:r>
      <w:r w:rsidR="00536777" w:rsidRPr="00C86FD9">
        <w:rPr>
          <w:rFonts w:ascii="Arial" w:hAnsi="Arial" w:cs="Arial"/>
          <w:bCs/>
          <w:color w:val="0000FF"/>
          <w:sz w:val="20"/>
          <w:highlight w:val="lightGray"/>
          <w:lang w:val="es-ES"/>
        </w:rPr>
        <w:t>]</w:t>
      </w:r>
      <w:r w:rsidR="00536777">
        <w:rPr>
          <w:rFonts w:ascii="Arial" w:hAnsi="Arial" w:cs="Arial"/>
          <w:bCs/>
          <w:color w:val="0000FF"/>
          <w:sz w:val="20"/>
          <w:lang w:val="es-ES"/>
        </w:rPr>
        <w:t xml:space="preserve"> </w:t>
      </w:r>
      <w:r w:rsidR="00536777" w:rsidRPr="007510E5">
        <w:rPr>
          <w:rFonts w:ascii="Arial" w:hAnsi="Arial" w:cs="Arial"/>
          <w:bCs/>
          <w:i/>
          <w:color w:val="0000FF"/>
          <w:sz w:val="20"/>
          <w:lang w:val="es-ES"/>
        </w:rPr>
        <w:t xml:space="preserve">siguientes a la </w:t>
      </w:r>
      <w:r w:rsidR="00536777">
        <w:rPr>
          <w:rFonts w:ascii="Arial" w:hAnsi="Arial" w:cs="Arial"/>
          <w:bCs/>
          <w:i/>
          <w:color w:val="0000FF"/>
          <w:sz w:val="20"/>
          <w:lang w:val="es-ES"/>
        </w:rPr>
        <w:t xml:space="preserve">presentación de la </w:t>
      </w:r>
      <w:r w:rsidR="00536777" w:rsidRPr="007510E5">
        <w:rPr>
          <w:rFonts w:ascii="Arial" w:hAnsi="Arial" w:cs="Arial"/>
          <w:bCs/>
          <w:i/>
          <w:color w:val="0000FF"/>
          <w:sz w:val="20"/>
          <w:lang w:val="es-ES"/>
        </w:rPr>
        <w:t>solicitud</w:t>
      </w:r>
      <w:r w:rsidR="00536777">
        <w:rPr>
          <w:rFonts w:ascii="Arial" w:hAnsi="Arial" w:cs="Arial"/>
          <w:bCs/>
          <w:i/>
          <w:color w:val="0000FF"/>
          <w:sz w:val="20"/>
          <w:lang w:val="es-ES"/>
        </w:rPr>
        <w:t xml:space="preserve"> del contratista</w:t>
      </w:r>
      <w:r w:rsidR="00536777" w:rsidRPr="007510E5">
        <w:rPr>
          <w:rFonts w:ascii="Arial" w:hAnsi="Arial" w:cs="Arial"/>
          <w:bCs/>
          <w:i/>
          <w:color w:val="0000FF"/>
          <w:sz w:val="20"/>
          <w:lang w:val="es-ES"/>
        </w:rPr>
        <w:t>.</w:t>
      </w:r>
      <w:r w:rsidR="00536777" w:rsidRPr="0055759D">
        <w:rPr>
          <w:rFonts w:ascii="Arial" w:hAnsi="Arial" w:cs="Arial"/>
          <w:bCs/>
          <w:i/>
          <w:color w:val="0000FF"/>
          <w:sz w:val="20"/>
          <w:lang w:val="es-ES"/>
        </w:rPr>
        <w:t>”</w:t>
      </w:r>
    </w:p>
    <w:p w14:paraId="332EFD51" w14:textId="77777777" w:rsidR="00536777" w:rsidRPr="00536777" w:rsidRDefault="00536777" w:rsidP="00CD5328">
      <w:pPr>
        <w:widowControl w:val="0"/>
        <w:spacing w:after="0" w:line="240" w:lineRule="auto"/>
        <w:ind w:left="349"/>
        <w:jc w:val="both"/>
        <w:rPr>
          <w:rFonts w:ascii="Arial" w:hAnsi="Arial" w:cs="Arial"/>
          <w:sz w:val="20"/>
          <w:lang w:val="es-ES"/>
        </w:rPr>
      </w:pPr>
    </w:p>
    <w:p w14:paraId="6AE6A20B" w14:textId="77777777" w:rsidR="00B461D8" w:rsidRPr="00D661CE" w:rsidRDefault="00B461D8" w:rsidP="00D661CE">
      <w:pPr>
        <w:pStyle w:val="Prrafodelista"/>
        <w:widowControl w:val="0"/>
        <w:tabs>
          <w:tab w:val="left" w:pos="709"/>
        </w:tabs>
        <w:spacing w:after="0" w:line="240" w:lineRule="auto"/>
        <w:ind w:left="709"/>
        <w:jc w:val="both"/>
        <w:rPr>
          <w:rFonts w:ascii="Arial" w:hAnsi="Arial" w:cs="Arial"/>
          <w:b/>
          <w:i/>
          <w:color w:val="0000FF"/>
          <w:sz w:val="20"/>
          <w:u w:val="single"/>
        </w:rPr>
      </w:pPr>
      <w:r w:rsidRPr="00D661CE">
        <w:rPr>
          <w:rFonts w:ascii="Arial" w:hAnsi="Arial" w:cs="Arial"/>
          <w:b/>
          <w:i/>
          <w:color w:val="0000FF"/>
          <w:sz w:val="20"/>
          <w:u w:val="single"/>
        </w:rPr>
        <w:t>CLÁUSULA OCTAVA: EJECUCIÓN DE GARANTÍAS POR FALTA DE RENOVACIÓN</w:t>
      </w:r>
    </w:p>
    <w:p w14:paraId="2CE38166" w14:textId="77777777" w:rsidR="00B461D8" w:rsidRPr="00D661CE" w:rsidRDefault="00B461D8" w:rsidP="00D661CE">
      <w:pPr>
        <w:pStyle w:val="Prrafodelista"/>
        <w:widowControl w:val="0"/>
        <w:tabs>
          <w:tab w:val="left" w:pos="709"/>
        </w:tabs>
        <w:spacing w:after="0" w:line="240" w:lineRule="auto"/>
        <w:ind w:left="709"/>
        <w:jc w:val="both"/>
        <w:rPr>
          <w:rFonts w:ascii="Arial" w:hAnsi="Arial" w:cs="Arial"/>
          <w:i/>
          <w:color w:val="0000FF"/>
          <w:sz w:val="20"/>
        </w:rPr>
      </w:pPr>
      <w:r w:rsidRPr="00D661CE">
        <w:rPr>
          <w:rFonts w:ascii="Arial" w:hAnsi="Arial" w:cs="Arial"/>
          <w:i/>
          <w:color w:val="0000FF"/>
          <w:sz w:val="20"/>
        </w:rPr>
        <w:t>LA ENTIDAD puede solicitar la ejecución de las garantías cuando EL CONTRATISTA no las hubiere renovado antes de la fecha de su vencimiento, conforme a lo dispuesto por el artículo 131 del Reglamento de la Ley de Contrataciones del Estado.</w:t>
      </w:r>
    </w:p>
    <w:p w14:paraId="3E520069" w14:textId="77777777" w:rsidR="00B461D8" w:rsidRDefault="00B461D8" w:rsidP="00CD5328">
      <w:pPr>
        <w:widowControl w:val="0"/>
        <w:spacing w:after="0" w:line="240" w:lineRule="auto"/>
        <w:ind w:left="349"/>
        <w:jc w:val="both"/>
        <w:rPr>
          <w:rFonts w:ascii="Arial" w:hAnsi="Arial" w:cs="Arial"/>
          <w:b/>
          <w:sz w:val="20"/>
          <w:u w:val="single"/>
        </w:rPr>
      </w:pPr>
    </w:p>
    <w:p w14:paraId="2CB8DC27" w14:textId="38037335" w:rsidR="00F17D49" w:rsidRPr="00CD5328" w:rsidRDefault="005E4A19" w:rsidP="00CD5328">
      <w:pPr>
        <w:widowControl w:val="0"/>
        <w:spacing w:after="0" w:line="240" w:lineRule="auto"/>
        <w:ind w:left="349"/>
        <w:jc w:val="both"/>
        <w:rPr>
          <w:rFonts w:ascii="Arial" w:hAnsi="Arial" w:cs="Arial"/>
          <w:b/>
          <w:sz w:val="20"/>
          <w:u w:val="single"/>
        </w:rPr>
      </w:pPr>
      <w:r>
        <w:rPr>
          <w:rFonts w:ascii="Arial" w:hAnsi="Arial" w:cs="Arial"/>
          <w:b/>
          <w:sz w:val="20"/>
          <w:u w:val="single"/>
        </w:rPr>
        <w:t xml:space="preserve">CLÁUSULA </w:t>
      </w:r>
      <w:r w:rsidR="00B461D8">
        <w:rPr>
          <w:rFonts w:ascii="Arial" w:hAnsi="Arial" w:cs="Arial"/>
          <w:b/>
          <w:sz w:val="20"/>
          <w:u w:val="single"/>
        </w:rPr>
        <w:t>NOVENA</w:t>
      </w:r>
      <w:r w:rsidR="00F17D49" w:rsidRPr="00CD5328">
        <w:rPr>
          <w:rFonts w:ascii="Arial" w:hAnsi="Arial" w:cs="Arial"/>
          <w:b/>
          <w:sz w:val="20"/>
          <w:u w:val="single"/>
        </w:rPr>
        <w:t xml:space="preserve">: </w:t>
      </w:r>
      <w:r w:rsidR="001C75EE">
        <w:rPr>
          <w:rFonts w:ascii="Arial" w:hAnsi="Arial" w:cs="Arial"/>
          <w:b/>
          <w:sz w:val="20"/>
          <w:u w:val="single"/>
        </w:rPr>
        <w:t xml:space="preserve">CONFORMIDAD </w:t>
      </w:r>
      <w:r w:rsidR="00201289" w:rsidRPr="00CD5328">
        <w:rPr>
          <w:rFonts w:ascii="Arial" w:hAnsi="Arial" w:cs="Arial"/>
          <w:b/>
          <w:sz w:val="20"/>
          <w:u w:val="single"/>
        </w:rPr>
        <w:t>DE LA PRESTACIÓN</w:t>
      </w:r>
      <w:r w:rsidR="00903962">
        <w:rPr>
          <w:rFonts w:ascii="Arial" w:hAnsi="Arial" w:cs="Arial"/>
          <w:b/>
          <w:sz w:val="20"/>
          <w:u w:val="single"/>
        </w:rPr>
        <w:t xml:space="preserve"> DEL SERVICIO</w:t>
      </w:r>
    </w:p>
    <w:p w14:paraId="4AE281D5" w14:textId="476DEA6F" w:rsidR="00F17D49" w:rsidRPr="00260EAC" w:rsidRDefault="00F17D49" w:rsidP="00CD5328">
      <w:pPr>
        <w:widowControl w:val="0"/>
        <w:spacing w:after="0" w:line="240" w:lineRule="auto"/>
        <w:ind w:left="349"/>
        <w:jc w:val="both"/>
        <w:rPr>
          <w:rFonts w:ascii="Arial" w:hAnsi="Arial" w:cs="Arial"/>
          <w:color w:val="auto"/>
          <w:sz w:val="20"/>
          <w:lang w:val="es-ES"/>
        </w:rPr>
      </w:pPr>
      <w:r w:rsidRPr="00CD5328">
        <w:rPr>
          <w:rFonts w:ascii="Arial" w:hAnsi="Arial" w:cs="Arial"/>
          <w:sz w:val="20"/>
          <w:lang w:val="es-ES"/>
        </w:rPr>
        <w:t xml:space="preserve">La conformidad </w:t>
      </w:r>
      <w:r w:rsidR="002C182F" w:rsidRPr="00CD5328">
        <w:rPr>
          <w:rFonts w:ascii="Arial" w:hAnsi="Arial" w:cs="Arial"/>
          <w:sz w:val="20"/>
          <w:lang w:val="es-ES"/>
        </w:rPr>
        <w:t xml:space="preserve">de la prestación </w:t>
      </w:r>
      <w:r w:rsidR="00903962">
        <w:rPr>
          <w:rFonts w:ascii="Arial" w:hAnsi="Arial" w:cs="Arial"/>
          <w:sz w:val="20"/>
          <w:lang w:val="es-ES"/>
        </w:rPr>
        <w:t xml:space="preserve">del servicio </w:t>
      </w:r>
      <w:r w:rsidRPr="00CD5328">
        <w:rPr>
          <w:rFonts w:ascii="Arial" w:hAnsi="Arial" w:cs="Arial"/>
          <w:sz w:val="20"/>
          <w:lang w:val="es-ES"/>
        </w:rPr>
        <w:t xml:space="preserve">se regula por lo dispuesto en el </w:t>
      </w:r>
      <w:r w:rsidRPr="00260EAC">
        <w:rPr>
          <w:rFonts w:ascii="Arial" w:hAnsi="Arial" w:cs="Arial"/>
          <w:color w:val="auto"/>
          <w:sz w:val="20"/>
          <w:lang w:val="es-ES"/>
        </w:rPr>
        <w:t>artículo 1</w:t>
      </w:r>
      <w:r w:rsidR="009B263A" w:rsidRPr="00260EAC">
        <w:rPr>
          <w:rFonts w:ascii="Arial" w:hAnsi="Arial" w:cs="Arial"/>
          <w:color w:val="auto"/>
          <w:sz w:val="20"/>
          <w:lang w:val="es-ES"/>
        </w:rPr>
        <w:t>4</w:t>
      </w:r>
      <w:r w:rsidR="0076453E" w:rsidRPr="00260EAC">
        <w:rPr>
          <w:rFonts w:ascii="Arial" w:hAnsi="Arial" w:cs="Arial"/>
          <w:color w:val="auto"/>
          <w:sz w:val="20"/>
          <w:lang w:val="es-ES"/>
        </w:rPr>
        <w:t>3</w:t>
      </w:r>
      <w:r w:rsidRPr="00260EAC">
        <w:rPr>
          <w:rFonts w:ascii="Arial" w:hAnsi="Arial" w:cs="Arial"/>
          <w:color w:val="auto"/>
          <w:sz w:val="20"/>
          <w:lang w:val="es-ES"/>
        </w:rPr>
        <w:t xml:space="preserve"> del Reglamento de la Ley de Contrataciones del Estado</w:t>
      </w:r>
      <w:r w:rsidR="001C75EE" w:rsidRPr="00260EAC">
        <w:rPr>
          <w:rFonts w:ascii="Arial" w:hAnsi="Arial" w:cs="Arial"/>
          <w:color w:val="auto"/>
          <w:sz w:val="20"/>
          <w:lang w:val="es-ES"/>
        </w:rPr>
        <w:t xml:space="preserve">. La </w:t>
      </w:r>
      <w:r w:rsidR="002C3DB1" w:rsidRPr="00260EAC">
        <w:rPr>
          <w:rFonts w:ascii="Arial" w:hAnsi="Arial" w:cs="Arial"/>
          <w:color w:val="auto"/>
          <w:sz w:val="20"/>
        </w:rPr>
        <w:t xml:space="preserve">conformidad será otorgada por </w:t>
      </w:r>
      <w:r w:rsidR="002C3DB1" w:rsidRPr="00260EAC">
        <w:rPr>
          <w:rFonts w:ascii="Arial" w:hAnsi="Arial" w:cs="Arial"/>
          <w:color w:val="auto"/>
          <w:sz w:val="20"/>
          <w:highlight w:val="lightGray"/>
        </w:rPr>
        <w:t>[CONSIGNAR EL ÁREA O UNIDAD ORGÁNICA QUE OTORGARÁ LA CONFORMIDAD]</w:t>
      </w:r>
      <w:r w:rsidRPr="00260EAC">
        <w:rPr>
          <w:rFonts w:ascii="Arial" w:hAnsi="Arial" w:cs="Arial"/>
          <w:color w:val="auto"/>
          <w:sz w:val="20"/>
          <w:lang w:val="es-ES"/>
        </w:rPr>
        <w:t>.</w:t>
      </w:r>
    </w:p>
    <w:p w14:paraId="6E9BB506" w14:textId="77777777" w:rsidR="00F17D49" w:rsidRPr="00260EAC" w:rsidRDefault="00F17D49" w:rsidP="00CD5328">
      <w:pPr>
        <w:widowControl w:val="0"/>
        <w:spacing w:after="0" w:line="240" w:lineRule="auto"/>
        <w:ind w:left="349"/>
        <w:jc w:val="both"/>
        <w:rPr>
          <w:rFonts w:ascii="Arial" w:hAnsi="Arial" w:cs="Arial"/>
          <w:color w:val="auto"/>
          <w:sz w:val="20"/>
          <w:lang w:val="es-ES"/>
        </w:rPr>
      </w:pPr>
    </w:p>
    <w:p w14:paraId="667C8F8E" w14:textId="0DA8B4E6"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lastRenderedPageBreak/>
        <w:t>De existir observaciones, LA ENTIDAD</w:t>
      </w:r>
      <w:r>
        <w:rPr>
          <w:rFonts w:ascii="Arial" w:hAnsi="Arial" w:cs="Arial"/>
          <w:sz w:val="20"/>
          <w:lang w:val="es-ES"/>
        </w:rPr>
        <w:t xml:space="preserve"> </w:t>
      </w:r>
      <w:r w:rsidRPr="00BB0EE3">
        <w:rPr>
          <w:rFonts w:ascii="Arial" w:hAnsi="Arial" w:cs="Arial"/>
          <w:sz w:val="20"/>
          <w:lang w:val="es-ES"/>
        </w:rPr>
        <w:t xml:space="preserve">debe comunicar </w:t>
      </w:r>
      <w:r>
        <w:rPr>
          <w:rFonts w:ascii="Arial" w:hAnsi="Arial" w:cs="Arial"/>
          <w:sz w:val="20"/>
          <w:lang w:val="es-ES"/>
        </w:rPr>
        <w:t>las mismas a EL</w:t>
      </w:r>
      <w:r w:rsidRPr="00BB0EE3">
        <w:rPr>
          <w:rFonts w:ascii="Arial" w:hAnsi="Arial" w:cs="Arial"/>
          <w:sz w:val="20"/>
          <w:lang w:val="es-ES"/>
        </w:rPr>
        <w:t xml:space="preserve"> CONTRATISTA, indicando claramente el sentido de estas, otorgándole un plazo para subsanar no menor de </w:t>
      </w:r>
      <w:r w:rsidR="00840BA7">
        <w:rPr>
          <w:rFonts w:ascii="Arial" w:hAnsi="Arial" w:cs="Arial"/>
          <w:sz w:val="20"/>
          <w:lang w:val="es-ES"/>
        </w:rPr>
        <w:t>cinco</w:t>
      </w:r>
      <w:r w:rsidRPr="00BB0EE3">
        <w:rPr>
          <w:rFonts w:ascii="Arial" w:hAnsi="Arial" w:cs="Arial"/>
          <w:sz w:val="20"/>
          <w:lang w:val="es-ES"/>
        </w:rPr>
        <w:t xml:space="preserve"> (</w:t>
      </w:r>
      <w:r w:rsidR="00840BA7">
        <w:rPr>
          <w:rFonts w:ascii="Arial" w:hAnsi="Arial" w:cs="Arial"/>
          <w:sz w:val="20"/>
          <w:lang w:val="es-ES"/>
        </w:rPr>
        <w:t>5</w:t>
      </w:r>
      <w:r w:rsidRPr="00BB0EE3">
        <w:rPr>
          <w:rFonts w:ascii="Arial" w:hAnsi="Arial" w:cs="Arial"/>
          <w:sz w:val="20"/>
          <w:lang w:val="es-ES"/>
        </w:rPr>
        <w:t xml:space="preserve">) ni mayor de </w:t>
      </w:r>
      <w:r w:rsidR="00840BA7">
        <w:rPr>
          <w:rFonts w:ascii="Arial" w:hAnsi="Arial" w:cs="Arial"/>
          <w:sz w:val="20"/>
          <w:lang w:val="es-ES"/>
        </w:rPr>
        <w:t>veinte</w:t>
      </w:r>
      <w:r w:rsidRPr="00BB0EE3">
        <w:rPr>
          <w:rFonts w:ascii="Arial" w:hAnsi="Arial" w:cs="Arial"/>
          <w:sz w:val="20"/>
          <w:lang w:val="es-ES"/>
        </w:rPr>
        <w:t xml:space="preserve"> (</w:t>
      </w:r>
      <w:r w:rsidR="00840BA7">
        <w:rPr>
          <w:rFonts w:ascii="Arial" w:hAnsi="Arial" w:cs="Arial"/>
          <w:sz w:val="20"/>
          <w:lang w:val="es-ES"/>
        </w:rPr>
        <w:t>2</w:t>
      </w:r>
      <w:r w:rsidRPr="00BB0EE3">
        <w:rPr>
          <w:rFonts w:ascii="Arial" w:hAnsi="Arial" w:cs="Arial"/>
          <w:sz w:val="20"/>
          <w:lang w:val="es-ES"/>
        </w:rPr>
        <w:t xml:space="preserve">0) días, dependiendo de la complejidad. Si pese al plazo otorgado, EL CONTRATISTA no cumpliese a cabalidad con la subsanación, LA ENTIDAD </w:t>
      </w:r>
      <w:r>
        <w:rPr>
          <w:rFonts w:ascii="Arial" w:hAnsi="Arial" w:cs="Arial"/>
          <w:sz w:val="20"/>
          <w:lang w:val="es-ES"/>
        </w:rPr>
        <w:t>p</w:t>
      </w:r>
      <w:r w:rsidR="00C178C9">
        <w:rPr>
          <w:rFonts w:ascii="Arial" w:hAnsi="Arial" w:cs="Arial"/>
          <w:sz w:val="20"/>
          <w:lang w:val="es-ES"/>
        </w:rPr>
        <w:t>uede</w:t>
      </w:r>
      <w:r w:rsidRPr="00BB0EE3">
        <w:rPr>
          <w:rFonts w:ascii="Arial" w:hAnsi="Arial" w:cs="Arial"/>
          <w:sz w:val="20"/>
          <w:lang w:val="es-ES"/>
        </w:rPr>
        <w:t xml:space="preserve"> resolver el contrato, sin perjuicio de aplicar las penalidades que correspondan, desde el vencimiento del plazo para subsanar.</w:t>
      </w:r>
    </w:p>
    <w:p w14:paraId="539C1579" w14:textId="77777777" w:rsidR="00BB0EE3" w:rsidRDefault="00BB0EE3" w:rsidP="00CD5328">
      <w:pPr>
        <w:widowControl w:val="0"/>
        <w:spacing w:after="0" w:line="240" w:lineRule="auto"/>
        <w:ind w:left="349"/>
        <w:jc w:val="both"/>
        <w:rPr>
          <w:rFonts w:ascii="Arial" w:hAnsi="Arial" w:cs="Arial"/>
          <w:sz w:val="20"/>
        </w:rPr>
      </w:pPr>
    </w:p>
    <w:p w14:paraId="25F0A976" w14:textId="5EAAC21E" w:rsidR="00BB0EE3" w:rsidRPr="00BB0EE3" w:rsidRDefault="00BB0EE3" w:rsidP="00BB0EE3">
      <w:pPr>
        <w:spacing w:after="0" w:line="240" w:lineRule="auto"/>
        <w:ind w:left="349"/>
        <w:jc w:val="both"/>
        <w:rPr>
          <w:rFonts w:ascii="Arial" w:hAnsi="Arial" w:cs="Arial"/>
          <w:sz w:val="20"/>
          <w:lang w:val="es-ES"/>
        </w:rPr>
      </w:pPr>
      <w:r w:rsidRPr="00BB0EE3">
        <w:rPr>
          <w:rFonts w:ascii="Arial" w:hAnsi="Arial" w:cs="Arial"/>
          <w:sz w:val="20"/>
          <w:lang w:val="es-ES"/>
        </w:rPr>
        <w:t xml:space="preserve">Este procedimiento no resulta aplicable cuando </w:t>
      </w:r>
      <w:r w:rsidR="00864070">
        <w:rPr>
          <w:rFonts w:ascii="Arial" w:hAnsi="Arial" w:cs="Arial"/>
          <w:sz w:val="20"/>
          <w:lang w:val="es-ES"/>
        </w:rPr>
        <w:t xml:space="preserve">la consultoría </w:t>
      </w:r>
      <w:r w:rsidRPr="00BB0EE3">
        <w:rPr>
          <w:rFonts w:ascii="Arial" w:hAnsi="Arial" w:cs="Arial"/>
          <w:sz w:val="20"/>
          <w:lang w:val="es-ES"/>
        </w:rPr>
        <w:t xml:space="preserve">manifiestamente no cumplan con las características y condiciones ofrecidas, en cuyo caso LA ENTIDAD no otorga la conformidad, según corresponda, debiendo considerarse como no ejecutada la prestación, aplicándose las penalidades </w:t>
      </w:r>
      <w:r w:rsidR="00C178C9">
        <w:rPr>
          <w:rFonts w:ascii="Arial" w:hAnsi="Arial" w:cs="Arial"/>
          <w:sz w:val="20"/>
          <w:lang w:val="es-ES"/>
        </w:rPr>
        <w:t>respectivas</w:t>
      </w:r>
      <w:r w:rsidRPr="00BB0EE3">
        <w:rPr>
          <w:rFonts w:ascii="Arial" w:hAnsi="Arial" w:cs="Arial"/>
          <w:sz w:val="20"/>
          <w:lang w:val="es-ES"/>
        </w:rPr>
        <w:t>.</w:t>
      </w:r>
    </w:p>
    <w:p w14:paraId="1CA1D9ED" w14:textId="77777777" w:rsidR="00BB0EE3" w:rsidRPr="00BB0EE3" w:rsidRDefault="00BB0EE3" w:rsidP="00CD5328">
      <w:pPr>
        <w:widowControl w:val="0"/>
        <w:spacing w:after="0" w:line="240" w:lineRule="auto"/>
        <w:ind w:left="349"/>
        <w:jc w:val="both"/>
        <w:rPr>
          <w:rFonts w:ascii="Arial" w:hAnsi="Arial" w:cs="Arial"/>
          <w:sz w:val="20"/>
          <w:lang w:val="es-ES"/>
        </w:rPr>
      </w:pPr>
    </w:p>
    <w:p w14:paraId="08322C92" w14:textId="5800FB0F" w:rsidR="00F17D49" w:rsidRPr="00CD5328" w:rsidRDefault="00F17D49" w:rsidP="00CD5328">
      <w:pPr>
        <w:widowControl w:val="0"/>
        <w:spacing w:after="0" w:line="240" w:lineRule="auto"/>
        <w:ind w:left="349"/>
        <w:jc w:val="both"/>
        <w:rPr>
          <w:rFonts w:ascii="Arial" w:hAnsi="Arial" w:cs="Arial"/>
          <w:b/>
          <w:sz w:val="20"/>
          <w:u w:val="single"/>
        </w:rPr>
      </w:pPr>
      <w:r w:rsidRPr="00CD5328">
        <w:rPr>
          <w:rFonts w:ascii="Arial" w:hAnsi="Arial" w:cs="Arial"/>
          <w:b/>
          <w:sz w:val="20"/>
          <w:u w:val="single"/>
        </w:rPr>
        <w:t>CLÁUSULA DÉCIMA: DECLARACIÓN JURADA DEL CONTRATISTA</w:t>
      </w:r>
    </w:p>
    <w:p w14:paraId="07E49DDB" w14:textId="77777777" w:rsidR="00F17D49" w:rsidRPr="00AD7C04" w:rsidRDefault="00FA2B61" w:rsidP="00AD7C04">
      <w:pPr>
        <w:widowControl w:val="0"/>
        <w:spacing w:after="0" w:line="240" w:lineRule="auto"/>
        <w:ind w:left="349"/>
        <w:jc w:val="both"/>
        <w:rPr>
          <w:rFonts w:ascii="Arial" w:hAnsi="Arial" w:cs="Arial"/>
          <w:sz w:val="20"/>
          <w:lang w:val="es-ES"/>
        </w:rPr>
      </w:pPr>
      <w:r w:rsidRPr="00AD7C04">
        <w:rPr>
          <w:rFonts w:ascii="Arial" w:hAnsi="Arial" w:cs="Arial"/>
          <w:sz w:val="20"/>
          <w:lang w:val="es-ES"/>
        </w:rPr>
        <w:t>EL CONTRATISTA</w:t>
      </w:r>
      <w:r w:rsidR="00F17D49" w:rsidRPr="00AD7C04">
        <w:rPr>
          <w:rFonts w:ascii="Arial" w:hAnsi="Arial" w:cs="Arial"/>
          <w:sz w:val="20"/>
          <w:lang w:val="es-ES"/>
        </w:rPr>
        <w:t xml:space="preserve"> declara bajo juramento que se compromete a cumplir las obligaciones derivadas del presente contrato, bajo sanción de quedar inhabilitado para contratar con el Estado en caso de incumplimiento.</w:t>
      </w:r>
    </w:p>
    <w:p w14:paraId="6888929A" w14:textId="77777777" w:rsidR="00F17D49" w:rsidRPr="00CD5328" w:rsidRDefault="00F17D49" w:rsidP="00CD5328">
      <w:pPr>
        <w:widowControl w:val="0"/>
        <w:spacing w:after="0" w:line="240" w:lineRule="auto"/>
        <w:ind w:left="349"/>
        <w:jc w:val="both"/>
        <w:rPr>
          <w:rFonts w:ascii="Arial" w:hAnsi="Arial" w:cs="Arial"/>
          <w:b/>
          <w:sz w:val="20"/>
          <w:u w:val="single"/>
        </w:rPr>
      </w:pPr>
    </w:p>
    <w:p w14:paraId="5A6D190D" w14:textId="478035C7" w:rsidR="00F17D49" w:rsidRPr="00CD5328" w:rsidRDefault="00F17D49" w:rsidP="00E6398E">
      <w:pPr>
        <w:widowControl w:val="0"/>
        <w:spacing w:after="0" w:line="240" w:lineRule="auto"/>
        <w:ind w:left="352"/>
        <w:jc w:val="both"/>
        <w:rPr>
          <w:rFonts w:ascii="Arial" w:hAnsi="Arial" w:cs="Arial"/>
          <w:b/>
          <w:sz w:val="20"/>
          <w:u w:val="single"/>
        </w:rPr>
      </w:pPr>
      <w:r w:rsidRPr="00CD5328">
        <w:rPr>
          <w:rFonts w:ascii="Arial" w:hAnsi="Arial" w:cs="Arial"/>
          <w:b/>
          <w:sz w:val="20"/>
          <w:u w:val="single"/>
        </w:rPr>
        <w:t xml:space="preserve">CLÁUSULA </w:t>
      </w:r>
      <w:r w:rsidR="00B461D8">
        <w:rPr>
          <w:rFonts w:ascii="Arial" w:hAnsi="Arial" w:cs="Arial"/>
          <w:b/>
          <w:sz w:val="20"/>
          <w:u w:val="single"/>
        </w:rPr>
        <w:t>UND</w:t>
      </w:r>
      <w:r w:rsidRPr="00CD5328">
        <w:rPr>
          <w:rFonts w:ascii="Arial" w:hAnsi="Arial" w:cs="Arial"/>
          <w:b/>
          <w:sz w:val="20"/>
          <w:u w:val="single"/>
        </w:rPr>
        <w:t>ÉCIMA: RESPONSABILIDAD POR VICIOS OCULTOS</w:t>
      </w:r>
    </w:p>
    <w:p w14:paraId="2666F246" w14:textId="5C443E23" w:rsidR="00F17D49" w:rsidRPr="00AA0138" w:rsidRDefault="00F17D49" w:rsidP="00AA0138">
      <w:pPr>
        <w:widowControl w:val="0"/>
        <w:spacing w:after="0" w:line="240" w:lineRule="auto"/>
        <w:ind w:left="349"/>
        <w:jc w:val="both"/>
        <w:rPr>
          <w:rFonts w:ascii="Arial" w:hAnsi="Arial" w:cs="Arial"/>
          <w:sz w:val="20"/>
          <w:lang w:val="es-ES"/>
        </w:rPr>
      </w:pPr>
      <w:r w:rsidRPr="00AA0138">
        <w:rPr>
          <w:rFonts w:ascii="Arial" w:hAnsi="Arial" w:cs="Arial"/>
          <w:sz w:val="20"/>
          <w:lang w:val="es-ES"/>
        </w:rPr>
        <w:t xml:space="preserve">La </w:t>
      </w:r>
      <w:r w:rsidR="00B34FD1" w:rsidRPr="00260EAC">
        <w:rPr>
          <w:rFonts w:ascii="Arial" w:hAnsi="Arial" w:cs="Arial"/>
          <w:color w:val="auto"/>
          <w:sz w:val="20"/>
          <w:lang w:val="es-ES"/>
        </w:rPr>
        <w:t>conformidad del servicio</w:t>
      </w:r>
      <w:r w:rsidR="00683C72" w:rsidRPr="00260EAC">
        <w:rPr>
          <w:rFonts w:ascii="Arial" w:hAnsi="Arial" w:cs="Arial"/>
          <w:color w:val="auto"/>
          <w:sz w:val="20"/>
          <w:lang w:val="es-ES"/>
        </w:rPr>
        <w:t xml:space="preserve"> </w:t>
      </w:r>
      <w:r w:rsidRPr="00260EAC">
        <w:rPr>
          <w:rFonts w:ascii="Arial" w:hAnsi="Arial" w:cs="Arial"/>
          <w:color w:val="auto"/>
          <w:sz w:val="20"/>
          <w:lang w:val="es-ES"/>
        </w:rPr>
        <w:t xml:space="preserve">por parte de LA ENTIDAD no enerva su derecho a reclamar posteriormente por </w:t>
      </w:r>
      <w:r w:rsidR="00D61BC3" w:rsidRPr="00260EAC">
        <w:rPr>
          <w:rFonts w:ascii="Arial" w:hAnsi="Arial" w:cs="Arial"/>
          <w:color w:val="auto"/>
          <w:sz w:val="20"/>
          <w:lang w:val="es-ES"/>
        </w:rPr>
        <w:t>defectos</w:t>
      </w:r>
      <w:r w:rsidR="00FC7700" w:rsidRPr="00260EAC">
        <w:rPr>
          <w:rFonts w:ascii="Arial" w:hAnsi="Arial" w:cs="Arial"/>
          <w:color w:val="auto"/>
          <w:sz w:val="20"/>
          <w:lang w:val="es-ES"/>
        </w:rPr>
        <w:t xml:space="preserve"> </w:t>
      </w:r>
      <w:r w:rsidR="00D61BC3" w:rsidRPr="00260EAC">
        <w:rPr>
          <w:rFonts w:ascii="Arial" w:hAnsi="Arial" w:cs="Arial"/>
          <w:color w:val="auto"/>
          <w:sz w:val="20"/>
          <w:lang w:val="es-ES"/>
        </w:rPr>
        <w:t>o</w:t>
      </w:r>
      <w:r w:rsidR="00FC7700" w:rsidRPr="00260EAC">
        <w:rPr>
          <w:rFonts w:ascii="Arial" w:hAnsi="Arial" w:cs="Arial"/>
          <w:color w:val="auto"/>
          <w:sz w:val="20"/>
          <w:lang w:val="es-ES"/>
        </w:rPr>
        <w:t xml:space="preserve"> </w:t>
      </w:r>
      <w:r w:rsidRPr="00260EAC">
        <w:rPr>
          <w:rFonts w:ascii="Arial" w:hAnsi="Arial" w:cs="Arial"/>
          <w:color w:val="auto"/>
          <w:sz w:val="20"/>
          <w:lang w:val="es-ES"/>
        </w:rPr>
        <w:t xml:space="preserve">vicios ocultos, conforme a lo dispuesto por </w:t>
      </w:r>
      <w:r w:rsidR="00D61BC3" w:rsidRPr="00260EAC">
        <w:rPr>
          <w:rFonts w:ascii="Arial" w:hAnsi="Arial" w:cs="Arial"/>
          <w:color w:val="auto"/>
          <w:sz w:val="20"/>
          <w:lang w:val="es-ES"/>
        </w:rPr>
        <w:t>los</w:t>
      </w:r>
      <w:r w:rsidRPr="00260EAC">
        <w:rPr>
          <w:rFonts w:ascii="Arial" w:hAnsi="Arial" w:cs="Arial"/>
          <w:color w:val="auto"/>
          <w:sz w:val="20"/>
          <w:lang w:val="es-ES"/>
        </w:rPr>
        <w:t xml:space="preserve"> artículo</w:t>
      </w:r>
      <w:r w:rsidR="00D61BC3" w:rsidRPr="00260EAC">
        <w:rPr>
          <w:rFonts w:ascii="Arial" w:hAnsi="Arial" w:cs="Arial"/>
          <w:color w:val="auto"/>
          <w:sz w:val="20"/>
          <w:lang w:val="es-ES"/>
        </w:rPr>
        <w:t>s</w:t>
      </w:r>
      <w:r w:rsidRPr="00260EAC">
        <w:rPr>
          <w:rFonts w:ascii="Arial" w:hAnsi="Arial" w:cs="Arial"/>
          <w:color w:val="auto"/>
          <w:sz w:val="20"/>
          <w:lang w:val="es-ES"/>
        </w:rPr>
        <w:t xml:space="preserve"> </w:t>
      </w:r>
      <w:r w:rsidR="00FC7700" w:rsidRPr="00260EAC">
        <w:rPr>
          <w:rFonts w:ascii="Arial" w:hAnsi="Arial" w:cs="Arial"/>
          <w:color w:val="auto"/>
          <w:sz w:val="20"/>
          <w:lang w:val="es-ES"/>
        </w:rPr>
        <w:t>40</w:t>
      </w:r>
      <w:r w:rsidRPr="00260EAC">
        <w:rPr>
          <w:rFonts w:ascii="Arial" w:hAnsi="Arial" w:cs="Arial"/>
          <w:color w:val="auto"/>
          <w:sz w:val="20"/>
          <w:lang w:val="es-ES"/>
        </w:rPr>
        <w:t xml:space="preserve"> de la Ley</w:t>
      </w:r>
      <w:r w:rsidR="00247998" w:rsidRPr="00260EAC">
        <w:rPr>
          <w:rFonts w:ascii="Arial" w:hAnsi="Arial" w:cs="Arial"/>
          <w:color w:val="auto"/>
          <w:sz w:val="20"/>
          <w:lang w:val="es-ES"/>
        </w:rPr>
        <w:t xml:space="preserve"> de Contrataciones del Estado</w:t>
      </w:r>
      <w:r w:rsidR="00D61BC3" w:rsidRPr="00260EAC">
        <w:rPr>
          <w:rFonts w:ascii="Arial" w:hAnsi="Arial" w:cs="Arial"/>
          <w:color w:val="auto"/>
          <w:sz w:val="20"/>
          <w:lang w:val="es-ES"/>
        </w:rPr>
        <w:t xml:space="preserve"> y 1</w:t>
      </w:r>
      <w:r w:rsidR="00EE6DD0" w:rsidRPr="00260EAC">
        <w:rPr>
          <w:rFonts w:ascii="Arial" w:hAnsi="Arial" w:cs="Arial"/>
          <w:color w:val="auto"/>
          <w:sz w:val="20"/>
          <w:lang w:val="es-ES"/>
        </w:rPr>
        <w:t>4</w:t>
      </w:r>
      <w:r w:rsidR="0076453E" w:rsidRPr="00260EAC">
        <w:rPr>
          <w:rFonts w:ascii="Arial" w:hAnsi="Arial" w:cs="Arial"/>
          <w:color w:val="auto"/>
          <w:sz w:val="20"/>
          <w:lang w:val="es-ES"/>
        </w:rPr>
        <w:t>6</w:t>
      </w:r>
      <w:r w:rsidR="00D61BC3" w:rsidRPr="00260EAC">
        <w:rPr>
          <w:rFonts w:ascii="Arial" w:hAnsi="Arial" w:cs="Arial"/>
          <w:color w:val="auto"/>
          <w:sz w:val="20"/>
          <w:lang w:val="es-ES"/>
        </w:rPr>
        <w:t xml:space="preserve"> de </w:t>
      </w:r>
      <w:r w:rsidR="00D61BC3">
        <w:rPr>
          <w:rFonts w:ascii="Arial" w:hAnsi="Arial" w:cs="Arial"/>
          <w:sz w:val="20"/>
          <w:lang w:val="es-ES"/>
        </w:rPr>
        <w:t>su Reglamento</w:t>
      </w:r>
      <w:r w:rsidRPr="00AA0138">
        <w:rPr>
          <w:rFonts w:ascii="Arial" w:hAnsi="Arial" w:cs="Arial"/>
          <w:sz w:val="20"/>
          <w:lang w:val="es-ES"/>
        </w:rPr>
        <w:t>.</w:t>
      </w:r>
    </w:p>
    <w:p w14:paraId="56692625" w14:textId="77777777" w:rsidR="00F17D49" w:rsidRPr="00FC7700" w:rsidRDefault="00F17D49" w:rsidP="00CD5328">
      <w:pPr>
        <w:widowControl w:val="0"/>
        <w:spacing w:after="0" w:line="240" w:lineRule="auto"/>
        <w:ind w:left="349"/>
        <w:rPr>
          <w:rFonts w:ascii="Arial" w:hAnsi="Arial" w:cs="Arial"/>
          <w:sz w:val="20"/>
          <w:lang w:val="es-ES"/>
        </w:rPr>
      </w:pPr>
    </w:p>
    <w:p w14:paraId="1AE9348F"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El plazo máximo de responsabilidad del contratista es de </w:t>
      </w:r>
      <w:r w:rsidR="005961B3" w:rsidRPr="00CD5328">
        <w:rPr>
          <w:rFonts w:ascii="Arial" w:hAnsi="Arial" w:cs="Arial"/>
          <w:sz w:val="20"/>
          <w:highlight w:val="lightGray"/>
        </w:rPr>
        <w:t>[CONSIGNAR TIEMPO EN AÑOS, NO MENOR DE UN (1) AÑO]</w:t>
      </w:r>
      <w:r w:rsidR="007A3B94">
        <w:rPr>
          <w:rFonts w:ascii="Arial" w:hAnsi="Arial" w:cs="Arial"/>
          <w:sz w:val="20"/>
        </w:rPr>
        <w:t xml:space="preserve"> año</w:t>
      </w:r>
      <w:r w:rsidR="00EE6DD0">
        <w:rPr>
          <w:rFonts w:ascii="Arial" w:hAnsi="Arial" w:cs="Arial"/>
          <w:sz w:val="20"/>
        </w:rPr>
        <w:t>(</w:t>
      </w:r>
      <w:r w:rsidR="007A3B94">
        <w:rPr>
          <w:rFonts w:ascii="Arial" w:hAnsi="Arial" w:cs="Arial"/>
          <w:sz w:val="20"/>
        </w:rPr>
        <w:t>s</w:t>
      </w:r>
      <w:r w:rsidR="00EE6DD0">
        <w:rPr>
          <w:rFonts w:ascii="Arial" w:hAnsi="Arial" w:cs="Arial"/>
          <w:sz w:val="20"/>
        </w:rPr>
        <w:t>)</w:t>
      </w:r>
      <w:r w:rsidR="00FC7700">
        <w:rPr>
          <w:rFonts w:ascii="Arial" w:hAnsi="Arial" w:cs="Arial"/>
          <w:sz w:val="20"/>
        </w:rPr>
        <w:t xml:space="preserve"> </w:t>
      </w:r>
      <w:r w:rsidR="00EE6DD0">
        <w:rPr>
          <w:rFonts w:ascii="Arial" w:hAnsi="Arial" w:cs="Arial"/>
          <w:sz w:val="20"/>
        </w:rPr>
        <w:t xml:space="preserve">contado </w:t>
      </w:r>
      <w:r w:rsidR="00FC7700">
        <w:rPr>
          <w:rFonts w:ascii="Arial" w:hAnsi="Arial" w:cs="Arial"/>
          <w:sz w:val="20"/>
        </w:rPr>
        <w:t>a partir de la conformidad otorgada</w:t>
      </w:r>
      <w:r w:rsidR="00EE6DD0">
        <w:rPr>
          <w:rFonts w:ascii="Arial" w:hAnsi="Arial" w:cs="Arial"/>
          <w:sz w:val="20"/>
        </w:rPr>
        <w:t xml:space="preserve"> por LA ENTIDAD</w:t>
      </w:r>
      <w:r w:rsidR="007A3B94">
        <w:rPr>
          <w:rFonts w:ascii="Arial" w:hAnsi="Arial" w:cs="Arial"/>
          <w:sz w:val="20"/>
        </w:rPr>
        <w:t>.</w:t>
      </w:r>
    </w:p>
    <w:p w14:paraId="7F9200A0" w14:textId="77777777" w:rsidR="00F17D49" w:rsidRPr="00CD5328" w:rsidRDefault="00F17D49" w:rsidP="00CD5328">
      <w:pPr>
        <w:widowControl w:val="0"/>
        <w:spacing w:after="0" w:line="240" w:lineRule="auto"/>
        <w:ind w:left="349"/>
        <w:jc w:val="both"/>
        <w:rPr>
          <w:rFonts w:ascii="Arial" w:hAnsi="Arial" w:cs="Arial"/>
          <w:sz w:val="20"/>
        </w:rPr>
      </w:pPr>
    </w:p>
    <w:p w14:paraId="1F2F008C" w14:textId="215B9E4C" w:rsidR="00F17D49" w:rsidRPr="00E6398E" w:rsidRDefault="00EB113C"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w:t>
      </w:r>
      <w:r w:rsidR="00B461D8">
        <w:rPr>
          <w:rFonts w:ascii="Arial" w:hAnsi="Arial" w:cs="Arial"/>
          <w:b/>
          <w:sz w:val="20"/>
          <w:u w:val="single"/>
        </w:rPr>
        <w:t>DUO</w:t>
      </w:r>
      <w:r w:rsidR="00F17D49" w:rsidRPr="00E6398E">
        <w:rPr>
          <w:rFonts w:ascii="Arial" w:hAnsi="Arial" w:cs="Arial"/>
          <w:b/>
          <w:sz w:val="20"/>
          <w:u w:val="single"/>
        </w:rPr>
        <w:t>DÉCIM</w:t>
      </w:r>
      <w:r w:rsidRPr="00E6398E">
        <w:rPr>
          <w:rFonts w:ascii="Arial" w:hAnsi="Arial" w:cs="Arial"/>
          <w:b/>
          <w:sz w:val="20"/>
          <w:u w:val="single"/>
        </w:rPr>
        <w:t>O</w:t>
      </w:r>
      <w:r w:rsidR="00F17D49" w:rsidRPr="00E6398E">
        <w:rPr>
          <w:rFonts w:ascii="Arial" w:hAnsi="Arial" w:cs="Arial"/>
          <w:b/>
          <w:sz w:val="20"/>
          <w:u w:val="single"/>
        </w:rPr>
        <w:t>: PENALIDADES</w:t>
      </w:r>
    </w:p>
    <w:p w14:paraId="6934CF9A" w14:textId="77777777" w:rsidR="000548F4" w:rsidRPr="00CD5328" w:rsidRDefault="00A977B5" w:rsidP="000548F4">
      <w:pPr>
        <w:pStyle w:val="Textoindependiente"/>
        <w:widowControl w:val="0"/>
        <w:spacing w:after="0" w:line="240" w:lineRule="auto"/>
        <w:ind w:left="349"/>
        <w:jc w:val="both"/>
        <w:rPr>
          <w:rFonts w:ascii="Arial" w:hAnsi="Arial" w:cs="Arial"/>
          <w:sz w:val="20"/>
          <w:szCs w:val="20"/>
        </w:rPr>
      </w:pPr>
      <w:r w:rsidRPr="00CD5328">
        <w:rPr>
          <w:rFonts w:ascii="Arial" w:hAnsi="Arial" w:cs="Arial"/>
          <w:sz w:val="20"/>
          <w:szCs w:val="20"/>
        </w:rPr>
        <w:t xml:space="preserve">Si EL CONTRATISTA incurre en retraso injustificado en la ejecución de las prestaciones objeto del contrato, LA ENTIDAD le aplica </w:t>
      </w:r>
      <w:r w:rsidR="008E591B">
        <w:rPr>
          <w:rFonts w:ascii="Arial" w:hAnsi="Arial" w:cs="Arial"/>
          <w:sz w:val="20"/>
          <w:szCs w:val="20"/>
        </w:rPr>
        <w:t xml:space="preserve">automáticamente </w:t>
      </w:r>
      <w:r w:rsidRPr="00CD5328">
        <w:rPr>
          <w:rFonts w:ascii="Arial" w:hAnsi="Arial" w:cs="Arial"/>
          <w:sz w:val="20"/>
          <w:szCs w:val="20"/>
        </w:rPr>
        <w:t>una penalidad</w:t>
      </w:r>
      <w:r w:rsidR="008E591B">
        <w:rPr>
          <w:rFonts w:ascii="Arial" w:hAnsi="Arial" w:cs="Arial"/>
          <w:sz w:val="20"/>
          <w:szCs w:val="20"/>
        </w:rPr>
        <w:t xml:space="preserve"> por mora</w:t>
      </w:r>
      <w:r w:rsidR="0076453E">
        <w:rPr>
          <w:rFonts w:ascii="Arial" w:hAnsi="Arial" w:cs="Arial"/>
          <w:sz w:val="20"/>
          <w:szCs w:val="20"/>
        </w:rPr>
        <w:t xml:space="preserve"> </w:t>
      </w:r>
      <w:r w:rsidR="00C77620">
        <w:rPr>
          <w:rFonts w:ascii="Arial" w:hAnsi="Arial" w:cs="Arial"/>
          <w:sz w:val="20"/>
          <w:szCs w:val="20"/>
        </w:rPr>
        <w:t>por</w:t>
      </w:r>
      <w:r w:rsidR="0076453E">
        <w:rPr>
          <w:rFonts w:ascii="Arial" w:hAnsi="Arial" w:cs="Arial"/>
          <w:sz w:val="20"/>
          <w:szCs w:val="20"/>
        </w:rPr>
        <w:t xml:space="preserve"> cada día de atraso</w:t>
      </w:r>
      <w:r w:rsidR="00C77620">
        <w:rPr>
          <w:rFonts w:ascii="Arial" w:hAnsi="Arial" w:cs="Arial"/>
          <w:sz w:val="20"/>
          <w:szCs w:val="20"/>
        </w:rPr>
        <w:t xml:space="preserve">, </w:t>
      </w:r>
      <w:r w:rsidR="000548F4" w:rsidRPr="00CD5328">
        <w:rPr>
          <w:rFonts w:ascii="Arial" w:hAnsi="Arial" w:cs="Arial"/>
          <w:sz w:val="20"/>
          <w:szCs w:val="20"/>
        </w:rPr>
        <w:t>de acuerdo a la siguiente fórmula:</w:t>
      </w:r>
    </w:p>
    <w:p w14:paraId="2A0D317F" w14:textId="77777777" w:rsidR="000548F4" w:rsidRPr="00C77620" w:rsidRDefault="000548F4" w:rsidP="000548F4">
      <w:pPr>
        <w:widowControl w:val="0"/>
        <w:spacing w:after="0" w:line="240" w:lineRule="auto"/>
        <w:ind w:left="349"/>
        <w:jc w:val="both"/>
        <w:rPr>
          <w:rFonts w:ascii="Arial" w:hAnsi="Arial" w:cs="Arial"/>
          <w:sz w:val="20"/>
          <w:lang w:val="es-ES"/>
        </w:rPr>
      </w:pPr>
    </w:p>
    <w:tbl>
      <w:tblPr>
        <w:tblW w:w="0" w:type="auto"/>
        <w:jc w:val="center"/>
        <w:tblLayout w:type="fixed"/>
        <w:tblCellMar>
          <w:left w:w="70" w:type="dxa"/>
          <w:right w:w="70" w:type="dxa"/>
        </w:tblCellMar>
        <w:tblLook w:val="0000" w:firstRow="0" w:lastRow="0" w:firstColumn="0" w:lastColumn="0" w:noHBand="0" w:noVBand="0"/>
      </w:tblPr>
      <w:tblGrid>
        <w:gridCol w:w="2184"/>
        <w:gridCol w:w="2977"/>
      </w:tblGrid>
      <w:tr w:rsidR="000548F4" w:rsidRPr="00CD5328" w14:paraId="3B30C4BE" w14:textId="77777777" w:rsidTr="00B452E4">
        <w:trPr>
          <w:cantSplit/>
          <w:jc w:val="center"/>
        </w:trPr>
        <w:tc>
          <w:tcPr>
            <w:tcW w:w="2184" w:type="dxa"/>
            <w:vMerge w:val="restart"/>
            <w:vAlign w:val="center"/>
          </w:tcPr>
          <w:p w14:paraId="573093DA" w14:textId="77777777" w:rsidR="000548F4" w:rsidRPr="00CD5328" w:rsidRDefault="000548F4" w:rsidP="00B452E4">
            <w:pPr>
              <w:widowControl w:val="0"/>
              <w:spacing w:after="0" w:line="240" w:lineRule="auto"/>
              <w:jc w:val="both"/>
              <w:rPr>
                <w:rFonts w:ascii="Arial" w:hAnsi="Arial" w:cs="Arial"/>
                <w:sz w:val="20"/>
              </w:rPr>
            </w:pPr>
            <w:r w:rsidRPr="00CD5328">
              <w:rPr>
                <w:rFonts w:ascii="Arial" w:hAnsi="Arial" w:cs="Arial"/>
                <w:sz w:val="20"/>
              </w:rPr>
              <w:t>Penalidad Diaria =</w:t>
            </w:r>
          </w:p>
        </w:tc>
        <w:tc>
          <w:tcPr>
            <w:tcW w:w="2977" w:type="dxa"/>
            <w:tcBorders>
              <w:bottom w:val="single" w:sz="4" w:space="0" w:color="auto"/>
            </w:tcBorders>
            <w:vAlign w:val="center"/>
          </w:tcPr>
          <w:p w14:paraId="7DA4ED4E"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0.10 x Monto</w:t>
            </w:r>
          </w:p>
        </w:tc>
      </w:tr>
      <w:tr w:rsidR="000548F4" w:rsidRPr="00CD5328" w14:paraId="4B855835" w14:textId="77777777" w:rsidTr="00B452E4">
        <w:trPr>
          <w:cantSplit/>
          <w:jc w:val="center"/>
        </w:trPr>
        <w:tc>
          <w:tcPr>
            <w:tcW w:w="2184" w:type="dxa"/>
            <w:vMerge/>
            <w:vAlign w:val="center"/>
          </w:tcPr>
          <w:p w14:paraId="58F88D28" w14:textId="77777777" w:rsidR="000548F4" w:rsidRPr="00CD5328" w:rsidRDefault="000548F4" w:rsidP="00B452E4">
            <w:pPr>
              <w:widowControl w:val="0"/>
              <w:spacing w:after="0" w:line="240" w:lineRule="auto"/>
              <w:jc w:val="both"/>
              <w:rPr>
                <w:rFonts w:ascii="Arial" w:hAnsi="Arial" w:cs="Arial"/>
                <w:sz w:val="20"/>
              </w:rPr>
            </w:pPr>
          </w:p>
        </w:tc>
        <w:tc>
          <w:tcPr>
            <w:tcW w:w="2977" w:type="dxa"/>
            <w:vAlign w:val="center"/>
          </w:tcPr>
          <w:p w14:paraId="524C1318" w14:textId="77777777" w:rsidR="000548F4" w:rsidRPr="00CD5328" w:rsidRDefault="000548F4" w:rsidP="00B452E4">
            <w:pPr>
              <w:widowControl w:val="0"/>
              <w:spacing w:after="0" w:line="240" w:lineRule="auto"/>
              <w:jc w:val="center"/>
              <w:rPr>
                <w:rFonts w:ascii="Arial" w:hAnsi="Arial" w:cs="Arial"/>
                <w:sz w:val="20"/>
              </w:rPr>
            </w:pPr>
            <w:r w:rsidRPr="00CD5328">
              <w:rPr>
                <w:rFonts w:ascii="Arial" w:hAnsi="Arial" w:cs="Arial"/>
                <w:sz w:val="20"/>
              </w:rPr>
              <w:t>F x Plazo en días</w:t>
            </w:r>
          </w:p>
        </w:tc>
      </w:tr>
    </w:tbl>
    <w:p w14:paraId="5595D6F3" w14:textId="77777777" w:rsidR="000548F4" w:rsidRPr="00CD5328" w:rsidRDefault="000548F4" w:rsidP="000548F4">
      <w:pPr>
        <w:widowControl w:val="0"/>
        <w:spacing w:after="0" w:line="240" w:lineRule="auto"/>
        <w:ind w:left="349"/>
        <w:jc w:val="both"/>
        <w:rPr>
          <w:rFonts w:ascii="Arial" w:hAnsi="Arial" w:cs="Arial"/>
          <w:sz w:val="20"/>
        </w:rPr>
      </w:pPr>
    </w:p>
    <w:p w14:paraId="7063FF1E" w14:textId="77777777" w:rsidR="000548F4" w:rsidRPr="00CD5328" w:rsidRDefault="000548F4" w:rsidP="00B449B3">
      <w:pPr>
        <w:widowControl w:val="0"/>
        <w:spacing w:after="0" w:line="240" w:lineRule="auto"/>
        <w:ind w:left="349"/>
        <w:jc w:val="both"/>
        <w:rPr>
          <w:rFonts w:ascii="Arial" w:hAnsi="Arial" w:cs="Arial"/>
          <w:sz w:val="20"/>
        </w:rPr>
      </w:pPr>
      <w:r w:rsidRPr="00CD5328">
        <w:rPr>
          <w:rFonts w:ascii="Arial" w:hAnsi="Arial" w:cs="Arial"/>
          <w:sz w:val="20"/>
        </w:rPr>
        <w:t>Donde:</w:t>
      </w:r>
      <w:r w:rsidRPr="00CD5328">
        <w:rPr>
          <w:rFonts w:ascii="Arial" w:hAnsi="Arial" w:cs="Arial"/>
          <w:sz w:val="20"/>
        </w:rPr>
        <w:tab/>
      </w:r>
    </w:p>
    <w:p w14:paraId="473F0FBE" w14:textId="77777777" w:rsidR="000548F4" w:rsidRPr="00CD5328" w:rsidRDefault="000548F4" w:rsidP="00B449B3">
      <w:pPr>
        <w:widowControl w:val="0"/>
        <w:spacing w:after="0" w:line="240" w:lineRule="auto"/>
        <w:ind w:left="349"/>
        <w:jc w:val="both"/>
        <w:rPr>
          <w:rFonts w:ascii="Arial" w:hAnsi="Arial" w:cs="Arial"/>
          <w:sz w:val="20"/>
        </w:rPr>
      </w:pPr>
    </w:p>
    <w:p w14:paraId="594BD0F3"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0.25 para plazos mayores a sesenta (60) días o;</w:t>
      </w:r>
    </w:p>
    <w:p w14:paraId="4C9BEDD1" w14:textId="77777777" w:rsidR="000548F4" w:rsidRPr="00CD5328" w:rsidRDefault="000548F4" w:rsidP="00B449B3">
      <w:pPr>
        <w:widowControl w:val="0"/>
        <w:spacing w:after="0" w:line="240" w:lineRule="auto"/>
        <w:ind w:left="349"/>
        <w:jc w:val="both"/>
        <w:rPr>
          <w:rFonts w:ascii="Arial" w:hAnsi="Arial" w:cs="Arial"/>
          <w:b/>
          <w:sz w:val="20"/>
        </w:rPr>
      </w:pPr>
      <w:r w:rsidRPr="00CD5328">
        <w:rPr>
          <w:rFonts w:ascii="Arial" w:hAnsi="Arial" w:cs="Arial"/>
          <w:b/>
          <w:sz w:val="20"/>
        </w:rPr>
        <w:t>F = 0.40 para plazos menores o iguales a sesenta (60) días.</w:t>
      </w:r>
    </w:p>
    <w:p w14:paraId="14FF4837" w14:textId="77777777" w:rsidR="000548F4" w:rsidRPr="00CD5328" w:rsidRDefault="000548F4" w:rsidP="000548F4">
      <w:pPr>
        <w:widowControl w:val="0"/>
        <w:spacing w:after="0" w:line="240" w:lineRule="auto"/>
        <w:ind w:left="349"/>
        <w:jc w:val="both"/>
        <w:rPr>
          <w:rFonts w:ascii="Arial" w:hAnsi="Arial" w:cs="Arial"/>
          <w:b/>
          <w:i/>
          <w:sz w:val="20"/>
        </w:rPr>
      </w:pPr>
    </w:p>
    <w:p w14:paraId="20821EEE" w14:textId="2F5FB811" w:rsidR="00EA061A" w:rsidRPr="001A67A5" w:rsidRDefault="00EA061A" w:rsidP="00B449B3">
      <w:pPr>
        <w:spacing w:after="0" w:line="240" w:lineRule="auto"/>
        <w:ind w:left="352"/>
        <w:jc w:val="both"/>
        <w:rPr>
          <w:rFonts w:ascii="Arial" w:hAnsi="Arial" w:cs="Arial"/>
          <w:sz w:val="20"/>
        </w:rPr>
      </w:pPr>
      <w:r w:rsidRPr="000548F4">
        <w:rPr>
          <w:rFonts w:ascii="Arial" w:hAnsi="Arial" w:cs="Arial"/>
          <w:sz w:val="20"/>
        </w:rPr>
        <w:t xml:space="preserve">Tanto </w:t>
      </w:r>
      <w:r w:rsidRPr="001A67A5">
        <w:rPr>
          <w:rFonts w:ascii="Arial" w:hAnsi="Arial" w:cs="Arial"/>
          <w:sz w:val="20"/>
        </w:rPr>
        <w:t xml:space="preserve">el monto como el plazo se refieren, según corresponda, al contrato o ítem que debió ejecutarse o </w:t>
      </w:r>
      <w:r w:rsidR="00D95810">
        <w:rPr>
          <w:rFonts w:ascii="Arial" w:hAnsi="Arial" w:cs="Arial"/>
          <w:sz w:val="20"/>
        </w:rPr>
        <w:t xml:space="preserve">en caso que estos involucraran obligaciones de ejecución periódica, </w:t>
      </w:r>
      <w:r w:rsidRPr="001A67A5">
        <w:rPr>
          <w:rFonts w:ascii="Arial" w:hAnsi="Arial" w:cs="Arial"/>
          <w:sz w:val="20"/>
        </w:rPr>
        <w:t xml:space="preserve">a la prestación parcial que fuera materia de retraso. </w:t>
      </w:r>
    </w:p>
    <w:p w14:paraId="3AE945BC" w14:textId="77777777" w:rsidR="00052CC0" w:rsidRDefault="00052CC0" w:rsidP="003910C7">
      <w:pPr>
        <w:spacing w:after="0" w:line="240" w:lineRule="auto"/>
        <w:ind w:left="426"/>
        <w:jc w:val="both"/>
        <w:rPr>
          <w:rFonts w:ascii="Arial" w:hAnsi="Arial" w:cs="Arial"/>
          <w:sz w:val="20"/>
        </w:rPr>
      </w:pPr>
    </w:p>
    <w:p w14:paraId="22251CC2" w14:textId="77777777" w:rsidR="003910C7" w:rsidRPr="003910C7" w:rsidRDefault="003910C7" w:rsidP="00052CC0">
      <w:pPr>
        <w:spacing w:after="0" w:line="240" w:lineRule="auto"/>
        <w:ind w:left="352"/>
        <w:jc w:val="both"/>
        <w:rPr>
          <w:rFonts w:ascii="Arial" w:hAnsi="Arial" w:cs="Arial"/>
          <w:sz w:val="20"/>
        </w:rPr>
      </w:pPr>
      <w:r w:rsidRPr="003910C7">
        <w:rPr>
          <w:rFonts w:ascii="Arial" w:hAnsi="Arial" w:cs="Arial"/>
          <w:sz w:val="20"/>
        </w:rPr>
        <w:t xml:space="preserve">Se considera justificado el retraso, cuando </w:t>
      </w:r>
      <w:r w:rsidR="00316057" w:rsidRPr="003910C7">
        <w:rPr>
          <w:rFonts w:ascii="Arial" w:hAnsi="Arial" w:cs="Arial"/>
          <w:sz w:val="20"/>
        </w:rPr>
        <w:t xml:space="preserve">EL CONTRATISTA </w:t>
      </w:r>
      <w:r w:rsidRPr="003910C7">
        <w:rPr>
          <w:rFonts w:ascii="Arial" w:hAnsi="Arial" w:cs="Arial"/>
          <w:sz w:val="20"/>
        </w:rPr>
        <w:t>acredite, de modo objetivamente sustentado, que el mayor tiempo transcurrido no le resulta imputable. Esta calificación del retraso como justificado no da lugar al pago de gastos generales de ningún tipo</w:t>
      </w:r>
      <w:r w:rsidR="001B1D30">
        <w:rPr>
          <w:rFonts w:ascii="Arial" w:hAnsi="Arial" w:cs="Arial"/>
          <w:sz w:val="20"/>
        </w:rPr>
        <w:t>, conforme el artículo 133 del Reglamento de la Ley de Contrataciones del Estado</w:t>
      </w:r>
      <w:r w:rsidRPr="003910C7">
        <w:rPr>
          <w:rFonts w:ascii="Arial" w:hAnsi="Arial" w:cs="Arial"/>
          <w:sz w:val="20"/>
        </w:rPr>
        <w:t>.</w:t>
      </w:r>
    </w:p>
    <w:p w14:paraId="04CD01B1" w14:textId="77777777" w:rsidR="003910C7" w:rsidRDefault="003910C7" w:rsidP="00B449B3">
      <w:pPr>
        <w:spacing w:after="0" w:line="240" w:lineRule="auto"/>
        <w:ind w:left="352"/>
        <w:jc w:val="both"/>
        <w:rPr>
          <w:rFonts w:ascii="Arial" w:hAnsi="Arial" w:cs="Arial"/>
          <w:sz w:val="20"/>
        </w:rPr>
      </w:pPr>
    </w:p>
    <w:p w14:paraId="03624389" w14:textId="77777777" w:rsidR="00D01455" w:rsidRPr="000548F4" w:rsidRDefault="00D01455" w:rsidP="00B449B3">
      <w:pPr>
        <w:spacing w:after="0" w:line="240" w:lineRule="auto"/>
        <w:ind w:left="352"/>
        <w:jc w:val="both"/>
        <w:rPr>
          <w:rFonts w:ascii="Arial" w:hAnsi="Arial" w:cs="Arial"/>
          <w:sz w:val="20"/>
        </w:rPr>
      </w:pPr>
    </w:p>
    <w:p w14:paraId="47C69427" w14:textId="77777777" w:rsidR="00FD23BE" w:rsidRPr="00BD1FE4" w:rsidRDefault="00FD23BE" w:rsidP="00FD23BE">
      <w:pPr>
        <w:widowControl w:val="0"/>
        <w:spacing w:after="0" w:line="240" w:lineRule="auto"/>
        <w:ind w:left="352"/>
        <w:jc w:val="both"/>
        <w:rPr>
          <w:rFonts w:ascii="Arial" w:hAnsi="Arial" w:cs="Arial"/>
          <w:b/>
          <w:i/>
          <w:color w:val="0000FF"/>
          <w:sz w:val="20"/>
          <w:u w:val="single"/>
        </w:rPr>
      </w:pPr>
      <w:r w:rsidRPr="00BD1FE4">
        <w:rPr>
          <w:rFonts w:ascii="Arial" w:hAnsi="Arial" w:cs="Arial"/>
          <w:b/>
          <w:i/>
          <w:color w:val="0000FF"/>
          <w:sz w:val="20"/>
          <w:u w:val="single"/>
        </w:rPr>
        <w:t xml:space="preserve">IMPORTANTE: </w:t>
      </w:r>
    </w:p>
    <w:p w14:paraId="282E867E" w14:textId="77777777" w:rsidR="00FD23BE" w:rsidRPr="00EB527B" w:rsidRDefault="00FD23BE" w:rsidP="00FD23BE">
      <w:pPr>
        <w:widowControl w:val="0"/>
        <w:spacing w:after="0" w:line="240" w:lineRule="auto"/>
        <w:ind w:left="349"/>
        <w:rPr>
          <w:rFonts w:ascii="Arial" w:hAnsi="Arial" w:cs="Arial"/>
          <w:b/>
          <w:i/>
          <w:color w:val="FF0000"/>
          <w:sz w:val="20"/>
          <w:u w:val="single"/>
        </w:rPr>
      </w:pPr>
    </w:p>
    <w:p w14:paraId="1BEA5FF3" w14:textId="48FF64EB" w:rsidR="000548F4" w:rsidRPr="00BD1FE4" w:rsidRDefault="000548F4" w:rsidP="000548F4">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Pr>
          <w:rFonts w:ascii="Arial" w:hAnsi="Arial" w:cs="Arial"/>
          <w:i/>
          <w:color w:val="0000FF"/>
          <w:sz w:val="20"/>
        </w:rPr>
        <w:t xml:space="preserve">haberse </w:t>
      </w:r>
      <w:r w:rsidRPr="00BD1FE4">
        <w:rPr>
          <w:rFonts w:ascii="Arial" w:hAnsi="Arial" w:cs="Arial"/>
          <w:i/>
          <w:color w:val="0000FF"/>
          <w:sz w:val="20"/>
        </w:rPr>
        <w:t>prev</w:t>
      </w:r>
      <w:r>
        <w:rPr>
          <w:rFonts w:ascii="Arial" w:hAnsi="Arial" w:cs="Arial"/>
          <w:i/>
          <w:color w:val="0000FF"/>
          <w:sz w:val="20"/>
        </w:rPr>
        <w:t>isto</w:t>
      </w:r>
      <w:r w:rsidRPr="00BD1FE4">
        <w:rPr>
          <w:rFonts w:ascii="Arial" w:hAnsi="Arial" w:cs="Arial"/>
          <w:i/>
          <w:color w:val="0000FF"/>
          <w:sz w:val="20"/>
        </w:rPr>
        <w:t xml:space="preserve"> </w:t>
      </w:r>
      <w:r>
        <w:rPr>
          <w:rFonts w:ascii="Arial" w:hAnsi="Arial" w:cs="Arial"/>
          <w:i/>
          <w:color w:val="0000FF"/>
          <w:sz w:val="20"/>
        </w:rPr>
        <w:t>establecer</w:t>
      </w:r>
      <w:r w:rsidRPr="00BD1FE4">
        <w:rPr>
          <w:rFonts w:ascii="Arial" w:hAnsi="Arial" w:cs="Arial"/>
          <w:i/>
          <w:color w:val="0000FF"/>
          <w:sz w:val="20"/>
        </w:rPr>
        <w:t xml:space="preserve"> penalidades distintas a la penalidad por mora, </w:t>
      </w:r>
      <w:r>
        <w:rPr>
          <w:rFonts w:ascii="Arial" w:hAnsi="Arial" w:cs="Arial"/>
          <w:i/>
          <w:color w:val="0000FF"/>
          <w:sz w:val="20"/>
        </w:rPr>
        <w:t xml:space="preserve">incluir dichas penalidades, </w:t>
      </w:r>
      <w:r w:rsidRPr="00BD1FE4">
        <w:rPr>
          <w:rFonts w:ascii="Arial" w:hAnsi="Arial" w:cs="Arial"/>
          <w:i/>
          <w:color w:val="0000FF"/>
          <w:sz w:val="20"/>
        </w:rPr>
        <w:t xml:space="preserve">los supuestos </w:t>
      </w:r>
      <w:r w:rsidR="001C0637">
        <w:rPr>
          <w:rFonts w:ascii="Arial" w:hAnsi="Arial" w:cs="Arial"/>
          <w:i/>
          <w:color w:val="0000FF"/>
          <w:sz w:val="20"/>
        </w:rPr>
        <w:t>de aplicación de penalidad</w:t>
      </w:r>
      <w:r w:rsidRPr="00BD1FE4">
        <w:rPr>
          <w:rFonts w:ascii="Arial" w:hAnsi="Arial" w:cs="Arial"/>
          <w:i/>
          <w:color w:val="0000FF"/>
          <w:sz w:val="20"/>
        </w:rPr>
        <w:t xml:space="preserve">, la forma de cálculo de la penalidad para cada supuesto y el </w:t>
      </w:r>
      <w:r>
        <w:rPr>
          <w:rFonts w:ascii="Arial" w:hAnsi="Arial" w:cs="Arial"/>
          <w:i/>
          <w:color w:val="0000FF"/>
          <w:sz w:val="20"/>
        </w:rPr>
        <w:t>procedimiento</w:t>
      </w:r>
      <w:r w:rsidRPr="00BD1FE4">
        <w:rPr>
          <w:rFonts w:ascii="Arial" w:hAnsi="Arial" w:cs="Arial"/>
          <w:i/>
          <w:color w:val="0000FF"/>
          <w:sz w:val="20"/>
        </w:rPr>
        <w:t xml:space="preserve"> mediante el cual se verifica el supuesto </w:t>
      </w:r>
      <w:r w:rsidR="001C0637">
        <w:rPr>
          <w:rFonts w:ascii="Arial" w:hAnsi="Arial" w:cs="Arial"/>
          <w:i/>
          <w:color w:val="0000FF"/>
          <w:sz w:val="20"/>
        </w:rPr>
        <w:t>a p</w:t>
      </w:r>
      <w:r w:rsidRPr="00BD1FE4">
        <w:rPr>
          <w:rFonts w:ascii="Arial" w:hAnsi="Arial" w:cs="Arial"/>
          <w:i/>
          <w:color w:val="0000FF"/>
          <w:sz w:val="20"/>
        </w:rPr>
        <w:t>e</w:t>
      </w:r>
      <w:r w:rsidR="001C0637">
        <w:rPr>
          <w:rFonts w:ascii="Arial" w:hAnsi="Arial" w:cs="Arial"/>
          <w:i/>
          <w:color w:val="0000FF"/>
          <w:sz w:val="20"/>
        </w:rPr>
        <w:t>nalizar</w:t>
      </w:r>
      <w:r w:rsidR="00C77620">
        <w:rPr>
          <w:rFonts w:ascii="Arial" w:hAnsi="Arial" w:cs="Arial"/>
          <w:i/>
          <w:color w:val="0000FF"/>
          <w:sz w:val="20"/>
        </w:rPr>
        <w:t>, conforme el artículo 134 del Reglamento de la Ley de Contrataciones del Estado</w:t>
      </w:r>
      <w:r w:rsidRPr="00BD1FE4">
        <w:rPr>
          <w:rFonts w:ascii="Arial" w:hAnsi="Arial" w:cs="Arial"/>
          <w:i/>
          <w:color w:val="0000FF"/>
          <w:sz w:val="20"/>
        </w:rPr>
        <w:t>.</w:t>
      </w:r>
    </w:p>
    <w:p w14:paraId="1C820640" w14:textId="77777777" w:rsidR="000548F4" w:rsidRDefault="000548F4" w:rsidP="000548F4">
      <w:pPr>
        <w:spacing w:after="0" w:line="240" w:lineRule="auto"/>
        <w:ind w:left="426"/>
        <w:jc w:val="both"/>
        <w:rPr>
          <w:rFonts w:ascii="Arial" w:hAnsi="Arial" w:cs="Arial"/>
          <w:sz w:val="20"/>
        </w:rPr>
      </w:pPr>
    </w:p>
    <w:p w14:paraId="43368983" w14:textId="4C1E3212" w:rsidR="000548F4" w:rsidRPr="000548F4" w:rsidRDefault="000548F4" w:rsidP="00B449B3">
      <w:pPr>
        <w:spacing w:after="0" w:line="240" w:lineRule="auto"/>
        <w:ind w:left="349"/>
        <w:jc w:val="both"/>
        <w:rPr>
          <w:rFonts w:ascii="Arial" w:hAnsi="Arial" w:cs="Arial"/>
          <w:sz w:val="20"/>
        </w:rPr>
      </w:pPr>
      <w:r w:rsidRPr="000548F4">
        <w:rPr>
          <w:rFonts w:ascii="Arial" w:hAnsi="Arial" w:cs="Arial"/>
          <w:sz w:val="20"/>
        </w:rPr>
        <w:t>Esta</w:t>
      </w:r>
      <w:r>
        <w:rPr>
          <w:rFonts w:ascii="Arial" w:hAnsi="Arial" w:cs="Arial"/>
          <w:sz w:val="20"/>
        </w:rPr>
        <w:t>(</w:t>
      </w:r>
      <w:r w:rsidRPr="000548F4">
        <w:rPr>
          <w:rFonts w:ascii="Arial" w:hAnsi="Arial" w:cs="Arial"/>
          <w:sz w:val="20"/>
        </w:rPr>
        <w:t>s</w:t>
      </w:r>
      <w:r>
        <w:rPr>
          <w:rFonts w:ascii="Arial" w:hAnsi="Arial" w:cs="Arial"/>
          <w:sz w:val="20"/>
        </w:rPr>
        <w:t>)</w:t>
      </w:r>
      <w:r w:rsidRPr="000548F4">
        <w:rPr>
          <w:rFonts w:ascii="Arial" w:hAnsi="Arial" w:cs="Arial"/>
          <w:sz w:val="20"/>
        </w:rPr>
        <w:t xml:space="preserve"> </w:t>
      </w:r>
      <w:proofErr w:type="spellStart"/>
      <w:r w:rsidRPr="000548F4">
        <w:rPr>
          <w:rFonts w:ascii="Arial" w:hAnsi="Arial" w:cs="Arial"/>
          <w:sz w:val="20"/>
        </w:rPr>
        <w:t>penalidade</w:t>
      </w:r>
      <w:proofErr w:type="spellEnd"/>
      <w:r>
        <w:rPr>
          <w:rFonts w:ascii="Arial" w:hAnsi="Arial" w:cs="Arial"/>
          <w:sz w:val="20"/>
        </w:rPr>
        <w:t>(</w:t>
      </w:r>
      <w:r w:rsidRPr="000548F4">
        <w:rPr>
          <w:rFonts w:ascii="Arial" w:hAnsi="Arial" w:cs="Arial"/>
          <w:sz w:val="20"/>
        </w:rPr>
        <w:t>s</w:t>
      </w:r>
      <w:r>
        <w:rPr>
          <w:rFonts w:ascii="Arial" w:hAnsi="Arial" w:cs="Arial"/>
          <w:sz w:val="20"/>
        </w:rPr>
        <w:t>)</w:t>
      </w:r>
      <w:r w:rsidRPr="000548F4">
        <w:rPr>
          <w:rFonts w:ascii="Arial" w:hAnsi="Arial" w:cs="Arial"/>
          <w:sz w:val="20"/>
        </w:rPr>
        <w:t xml:space="preserve"> se deduce</w:t>
      </w:r>
      <w:r>
        <w:rPr>
          <w:rFonts w:ascii="Arial" w:hAnsi="Arial" w:cs="Arial"/>
          <w:sz w:val="20"/>
        </w:rPr>
        <w:t>(</w:t>
      </w:r>
      <w:r w:rsidRPr="000548F4">
        <w:rPr>
          <w:rFonts w:ascii="Arial" w:hAnsi="Arial" w:cs="Arial"/>
          <w:sz w:val="20"/>
        </w:rPr>
        <w:t>n</w:t>
      </w:r>
      <w:r>
        <w:rPr>
          <w:rFonts w:ascii="Arial" w:hAnsi="Arial" w:cs="Arial"/>
          <w:sz w:val="20"/>
        </w:rPr>
        <w:t>)</w:t>
      </w:r>
      <w:r w:rsidRPr="000548F4">
        <w:rPr>
          <w:rFonts w:ascii="Arial" w:hAnsi="Arial" w:cs="Arial"/>
          <w:sz w:val="20"/>
        </w:rPr>
        <w:t xml:space="preserve"> de los pagos a cuenta</w:t>
      </w:r>
      <w:r w:rsidR="009465DB">
        <w:rPr>
          <w:rFonts w:ascii="Arial" w:hAnsi="Arial" w:cs="Arial"/>
          <w:sz w:val="20"/>
        </w:rPr>
        <w:t xml:space="preserve"> o</w:t>
      </w:r>
      <w:r w:rsidR="00CA3D0A">
        <w:rPr>
          <w:rFonts w:ascii="Arial" w:hAnsi="Arial" w:cs="Arial"/>
          <w:sz w:val="20"/>
        </w:rPr>
        <w:t xml:space="preserve"> </w:t>
      </w:r>
      <w:r w:rsidRPr="000548F4">
        <w:rPr>
          <w:rFonts w:ascii="Arial" w:hAnsi="Arial" w:cs="Arial"/>
          <w:sz w:val="20"/>
        </w:rPr>
        <w:t>del pago final, según corresponda; o si fuera necesario, se cobra del monto resultante de la ejecución de la garantía de fiel cumplimiento.</w:t>
      </w:r>
    </w:p>
    <w:p w14:paraId="1E462C47" w14:textId="77777777" w:rsidR="000548F4" w:rsidRDefault="000548F4" w:rsidP="000548F4">
      <w:pPr>
        <w:pStyle w:val="Textoindependiente"/>
        <w:widowControl w:val="0"/>
        <w:spacing w:after="0" w:line="240" w:lineRule="auto"/>
        <w:ind w:left="349"/>
        <w:jc w:val="both"/>
        <w:rPr>
          <w:rFonts w:ascii="Arial" w:hAnsi="Arial" w:cs="Arial"/>
          <w:sz w:val="20"/>
          <w:szCs w:val="20"/>
          <w:lang w:val="es-PE"/>
        </w:rPr>
      </w:pPr>
    </w:p>
    <w:p w14:paraId="051D506D" w14:textId="77777777" w:rsidR="000548F4" w:rsidRPr="000548F4" w:rsidRDefault="000548F4" w:rsidP="00B449B3">
      <w:pPr>
        <w:spacing w:after="0" w:line="240" w:lineRule="auto"/>
        <w:ind w:left="349"/>
        <w:jc w:val="both"/>
        <w:rPr>
          <w:rFonts w:ascii="Arial" w:hAnsi="Arial" w:cs="Arial"/>
          <w:sz w:val="20"/>
        </w:rPr>
      </w:pPr>
      <w:r w:rsidRPr="000548F4">
        <w:rPr>
          <w:rFonts w:ascii="Arial" w:hAnsi="Arial" w:cs="Arial"/>
          <w:sz w:val="20"/>
        </w:rPr>
        <w:t>Est</w:t>
      </w:r>
      <w:r>
        <w:rPr>
          <w:rFonts w:ascii="Arial" w:hAnsi="Arial" w:cs="Arial"/>
          <w:sz w:val="20"/>
        </w:rPr>
        <w:t>a(</w:t>
      </w:r>
      <w:r w:rsidRPr="000548F4">
        <w:rPr>
          <w:rFonts w:ascii="Arial" w:hAnsi="Arial" w:cs="Arial"/>
          <w:sz w:val="20"/>
        </w:rPr>
        <w:t>s</w:t>
      </w:r>
      <w:r>
        <w:rPr>
          <w:rFonts w:ascii="Arial" w:hAnsi="Arial" w:cs="Arial"/>
          <w:sz w:val="20"/>
        </w:rPr>
        <w:t>)</w:t>
      </w:r>
      <w:r w:rsidRPr="000548F4">
        <w:rPr>
          <w:rFonts w:ascii="Arial" w:hAnsi="Arial" w:cs="Arial"/>
          <w:sz w:val="20"/>
        </w:rPr>
        <w:t xml:space="preserve"> dos tipos de </w:t>
      </w:r>
      <w:proofErr w:type="spellStart"/>
      <w:r w:rsidRPr="000548F4">
        <w:rPr>
          <w:rFonts w:ascii="Arial" w:hAnsi="Arial" w:cs="Arial"/>
          <w:sz w:val="20"/>
        </w:rPr>
        <w:t>penalidade</w:t>
      </w:r>
      <w:proofErr w:type="spellEnd"/>
      <w:r>
        <w:rPr>
          <w:rFonts w:ascii="Arial" w:hAnsi="Arial" w:cs="Arial"/>
          <w:sz w:val="20"/>
        </w:rPr>
        <w:t>(</w:t>
      </w:r>
      <w:r w:rsidRPr="000548F4">
        <w:rPr>
          <w:rFonts w:ascii="Arial" w:hAnsi="Arial" w:cs="Arial"/>
          <w:sz w:val="20"/>
        </w:rPr>
        <w:t>s</w:t>
      </w:r>
      <w:r>
        <w:rPr>
          <w:rFonts w:ascii="Arial" w:hAnsi="Arial" w:cs="Arial"/>
          <w:sz w:val="20"/>
        </w:rPr>
        <w:t>)</w:t>
      </w:r>
      <w:r w:rsidRPr="000548F4">
        <w:rPr>
          <w:rFonts w:ascii="Arial" w:hAnsi="Arial" w:cs="Arial"/>
          <w:sz w:val="20"/>
        </w:rPr>
        <w:t xml:space="preserve"> puede</w:t>
      </w:r>
      <w:r>
        <w:rPr>
          <w:rFonts w:ascii="Arial" w:hAnsi="Arial" w:cs="Arial"/>
          <w:sz w:val="20"/>
        </w:rPr>
        <w:t>(</w:t>
      </w:r>
      <w:r w:rsidRPr="000548F4">
        <w:rPr>
          <w:rFonts w:ascii="Arial" w:hAnsi="Arial" w:cs="Arial"/>
          <w:sz w:val="20"/>
        </w:rPr>
        <w:t>n</w:t>
      </w:r>
      <w:r>
        <w:rPr>
          <w:rFonts w:ascii="Arial" w:hAnsi="Arial" w:cs="Arial"/>
          <w:sz w:val="20"/>
        </w:rPr>
        <w:t>)</w:t>
      </w:r>
      <w:r w:rsidRPr="000548F4">
        <w:rPr>
          <w:rFonts w:ascii="Arial" w:hAnsi="Arial" w:cs="Arial"/>
          <w:sz w:val="20"/>
        </w:rPr>
        <w:t xml:space="preserve"> alcanzar cada una un monto máximo equivalente al diez por ciento (10%) del monto del contrato vigente, o de ser el caso, del ítem que debió ejecutarse.</w:t>
      </w:r>
    </w:p>
    <w:p w14:paraId="50A314A7" w14:textId="77777777" w:rsidR="000548F4" w:rsidRDefault="000548F4" w:rsidP="000548F4">
      <w:pPr>
        <w:widowControl w:val="0"/>
        <w:spacing w:after="0" w:line="240" w:lineRule="auto"/>
        <w:ind w:left="349"/>
        <w:jc w:val="both"/>
        <w:rPr>
          <w:rFonts w:ascii="Arial" w:hAnsi="Arial" w:cs="Arial"/>
          <w:sz w:val="20"/>
        </w:rPr>
      </w:pPr>
    </w:p>
    <w:p w14:paraId="1B5C2735" w14:textId="77777777" w:rsidR="000548F4" w:rsidRPr="00CD5328" w:rsidRDefault="000548F4" w:rsidP="000548F4">
      <w:pPr>
        <w:widowControl w:val="0"/>
        <w:spacing w:after="0" w:line="240" w:lineRule="auto"/>
        <w:ind w:left="349"/>
        <w:jc w:val="both"/>
        <w:rPr>
          <w:rFonts w:ascii="Arial" w:hAnsi="Arial" w:cs="Arial"/>
          <w:sz w:val="20"/>
        </w:rPr>
      </w:pPr>
      <w:r w:rsidRPr="00CD5328">
        <w:rPr>
          <w:rFonts w:ascii="Arial" w:hAnsi="Arial" w:cs="Arial"/>
          <w:sz w:val="20"/>
        </w:rPr>
        <w:lastRenderedPageBreak/>
        <w:t>Cuando se llegue a cubrir el monto máximo de la penalidad</w:t>
      </w:r>
      <w:r w:rsidR="003910C7">
        <w:rPr>
          <w:rFonts w:ascii="Arial" w:hAnsi="Arial" w:cs="Arial"/>
          <w:sz w:val="20"/>
        </w:rPr>
        <w:t xml:space="preserve"> por mora o el monto máximo para otras penalidades</w:t>
      </w:r>
      <w:r w:rsidRPr="00CD5328">
        <w:rPr>
          <w:rFonts w:ascii="Arial" w:hAnsi="Arial" w:cs="Arial"/>
          <w:sz w:val="20"/>
        </w:rPr>
        <w:t>,</w:t>
      </w:r>
      <w:r w:rsidR="003910C7">
        <w:rPr>
          <w:rFonts w:ascii="Arial" w:hAnsi="Arial" w:cs="Arial"/>
          <w:sz w:val="20"/>
        </w:rPr>
        <w:t xml:space="preserve"> de ser el caso,</w:t>
      </w:r>
      <w:r w:rsidRPr="00CD5328">
        <w:rPr>
          <w:rFonts w:ascii="Arial" w:hAnsi="Arial" w:cs="Arial"/>
          <w:sz w:val="20"/>
        </w:rPr>
        <w:t xml:space="preserve"> LA ENTIDAD p</w:t>
      </w:r>
      <w:r w:rsidR="003910C7">
        <w:rPr>
          <w:rFonts w:ascii="Arial" w:hAnsi="Arial" w:cs="Arial"/>
          <w:sz w:val="20"/>
        </w:rPr>
        <w:t>uede</w:t>
      </w:r>
      <w:r w:rsidRPr="00CD5328">
        <w:rPr>
          <w:rFonts w:ascii="Arial" w:hAnsi="Arial" w:cs="Arial"/>
          <w:sz w:val="20"/>
        </w:rPr>
        <w:t xml:space="preserve"> resolver el contrato por incumplimiento.</w:t>
      </w:r>
    </w:p>
    <w:p w14:paraId="3958DC3E" w14:textId="77777777" w:rsidR="000548F4" w:rsidRPr="003910C7" w:rsidRDefault="000548F4" w:rsidP="000548F4">
      <w:pPr>
        <w:pStyle w:val="Textoindependiente"/>
        <w:widowControl w:val="0"/>
        <w:spacing w:after="0" w:line="240" w:lineRule="auto"/>
        <w:ind w:left="349"/>
        <w:jc w:val="both"/>
        <w:rPr>
          <w:rFonts w:ascii="Arial" w:hAnsi="Arial" w:cs="Arial"/>
          <w:sz w:val="20"/>
          <w:szCs w:val="20"/>
          <w:lang w:val="es-PE"/>
        </w:rPr>
      </w:pPr>
    </w:p>
    <w:p w14:paraId="21061503" w14:textId="3301D575"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B461D8">
        <w:rPr>
          <w:rFonts w:ascii="Arial" w:hAnsi="Arial" w:cs="Arial"/>
          <w:b/>
          <w:sz w:val="20"/>
          <w:u w:val="single"/>
        </w:rPr>
        <w:t>TERCERA</w:t>
      </w:r>
      <w:r w:rsidRPr="00E6398E">
        <w:rPr>
          <w:rFonts w:ascii="Arial" w:hAnsi="Arial" w:cs="Arial"/>
          <w:b/>
          <w:sz w:val="20"/>
          <w:u w:val="single"/>
        </w:rPr>
        <w:t>: RESOLUCIÓN DEL CONTRATO</w:t>
      </w:r>
    </w:p>
    <w:p w14:paraId="0160C971" w14:textId="69B216E4" w:rsidR="00F17D49" w:rsidRPr="00260EAC" w:rsidRDefault="00F17D49" w:rsidP="00CD5328">
      <w:pPr>
        <w:widowControl w:val="0"/>
        <w:spacing w:after="0" w:line="240" w:lineRule="auto"/>
        <w:ind w:left="349"/>
        <w:jc w:val="both"/>
        <w:rPr>
          <w:rFonts w:ascii="Arial" w:hAnsi="Arial" w:cs="Arial"/>
          <w:color w:val="auto"/>
          <w:sz w:val="20"/>
        </w:rPr>
      </w:pPr>
      <w:r w:rsidRPr="00CD5328">
        <w:rPr>
          <w:rFonts w:ascii="Arial" w:hAnsi="Arial" w:cs="Arial"/>
          <w:sz w:val="20"/>
        </w:rPr>
        <w:t xml:space="preserve">Cualquiera de las partes </w:t>
      </w:r>
      <w:r w:rsidR="00572DF5">
        <w:rPr>
          <w:rFonts w:ascii="Arial" w:hAnsi="Arial" w:cs="Arial"/>
          <w:sz w:val="20"/>
        </w:rPr>
        <w:t>puede</w:t>
      </w:r>
      <w:r w:rsidRPr="00CD5328">
        <w:rPr>
          <w:rFonts w:ascii="Arial" w:hAnsi="Arial" w:cs="Arial"/>
          <w:sz w:val="20"/>
        </w:rPr>
        <w:t xml:space="preserve"> resolver el contrato, de conformidad con los artículos </w:t>
      </w:r>
      <w:r w:rsidR="00A65C06">
        <w:rPr>
          <w:rFonts w:ascii="Arial" w:hAnsi="Arial" w:cs="Arial"/>
          <w:sz w:val="20"/>
        </w:rPr>
        <w:t>32</w:t>
      </w:r>
      <w:r w:rsidRPr="00CD5328">
        <w:rPr>
          <w:rFonts w:ascii="Arial" w:hAnsi="Arial" w:cs="Arial"/>
          <w:sz w:val="20"/>
        </w:rPr>
        <w:t xml:space="preserve">, inciso c), y </w:t>
      </w:r>
      <w:r w:rsidR="00A65C06">
        <w:rPr>
          <w:rFonts w:ascii="Arial" w:hAnsi="Arial" w:cs="Arial"/>
          <w:sz w:val="20"/>
        </w:rPr>
        <w:t>36</w:t>
      </w:r>
      <w:r w:rsidRPr="00CD5328">
        <w:rPr>
          <w:rFonts w:ascii="Arial" w:hAnsi="Arial" w:cs="Arial"/>
          <w:sz w:val="20"/>
        </w:rPr>
        <w:t xml:space="preserve"> de la Ley</w:t>
      </w:r>
      <w:r w:rsidR="00DC6483" w:rsidRPr="00CD5328">
        <w:rPr>
          <w:rFonts w:ascii="Arial" w:hAnsi="Arial" w:cs="Arial"/>
          <w:sz w:val="20"/>
        </w:rPr>
        <w:t xml:space="preserve"> de Contrataciones del Estado</w:t>
      </w:r>
      <w:r w:rsidRPr="00CD5328">
        <w:rPr>
          <w:rFonts w:ascii="Arial" w:hAnsi="Arial" w:cs="Arial"/>
          <w:sz w:val="20"/>
        </w:rPr>
        <w:t xml:space="preserve">, y </w:t>
      </w:r>
      <w:r w:rsidR="00A65C06">
        <w:rPr>
          <w:rFonts w:ascii="Arial" w:hAnsi="Arial" w:cs="Arial"/>
          <w:sz w:val="20"/>
        </w:rPr>
        <w:t>el</w:t>
      </w:r>
      <w:r w:rsidRPr="00CD5328">
        <w:rPr>
          <w:rFonts w:ascii="Arial" w:hAnsi="Arial" w:cs="Arial"/>
          <w:sz w:val="20"/>
        </w:rPr>
        <w:t xml:space="preserve"> </w:t>
      </w:r>
      <w:r w:rsidRPr="00260EAC">
        <w:rPr>
          <w:rFonts w:ascii="Arial" w:hAnsi="Arial" w:cs="Arial"/>
          <w:color w:val="auto"/>
          <w:sz w:val="20"/>
        </w:rPr>
        <w:t>artículo 1</w:t>
      </w:r>
      <w:r w:rsidR="002E39B9" w:rsidRPr="00260EAC">
        <w:rPr>
          <w:rFonts w:ascii="Arial" w:hAnsi="Arial" w:cs="Arial"/>
          <w:color w:val="auto"/>
          <w:sz w:val="20"/>
        </w:rPr>
        <w:t>3</w:t>
      </w:r>
      <w:r w:rsidR="0042387C" w:rsidRPr="00260EAC">
        <w:rPr>
          <w:rFonts w:ascii="Arial" w:hAnsi="Arial" w:cs="Arial"/>
          <w:color w:val="auto"/>
          <w:sz w:val="20"/>
        </w:rPr>
        <w:t>5</w:t>
      </w:r>
      <w:r w:rsidRPr="00260EAC">
        <w:rPr>
          <w:rFonts w:ascii="Arial" w:hAnsi="Arial" w:cs="Arial"/>
          <w:color w:val="auto"/>
          <w:sz w:val="20"/>
        </w:rPr>
        <w:t xml:space="preserve"> de su Reglamento. De darse el caso, LA ENTIDAD procederá de acuerdo a lo establecido en el artículo </w:t>
      </w:r>
      <w:r w:rsidR="00A65C06" w:rsidRPr="00260EAC">
        <w:rPr>
          <w:rFonts w:ascii="Arial" w:hAnsi="Arial" w:cs="Arial"/>
          <w:color w:val="auto"/>
          <w:sz w:val="20"/>
        </w:rPr>
        <w:t>1</w:t>
      </w:r>
      <w:r w:rsidR="002E39B9" w:rsidRPr="00260EAC">
        <w:rPr>
          <w:rFonts w:ascii="Arial" w:hAnsi="Arial" w:cs="Arial"/>
          <w:color w:val="auto"/>
          <w:sz w:val="20"/>
        </w:rPr>
        <w:t>3</w:t>
      </w:r>
      <w:r w:rsidR="0042387C" w:rsidRPr="00260EAC">
        <w:rPr>
          <w:rFonts w:ascii="Arial" w:hAnsi="Arial" w:cs="Arial"/>
          <w:color w:val="auto"/>
          <w:sz w:val="20"/>
        </w:rPr>
        <w:t>6</w:t>
      </w:r>
      <w:r w:rsidRPr="00260EAC">
        <w:rPr>
          <w:rFonts w:ascii="Arial" w:hAnsi="Arial" w:cs="Arial"/>
          <w:color w:val="auto"/>
          <w:sz w:val="20"/>
        </w:rPr>
        <w:t xml:space="preserve"> del Reglamento de la Ley de Contrataciones del Estado.</w:t>
      </w:r>
    </w:p>
    <w:p w14:paraId="791CB41C" w14:textId="77777777" w:rsidR="00F17D49" w:rsidRPr="00260EAC" w:rsidRDefault="00F17D49" w:rsidP="00CD5328">
      <w:pPr>
        <w:pStyle w:val="Ttulo8"/>
        <w:widowControl w:val="0"/>
        <w:spacing w:before="0" w:line="240" w:lineRule="auto"/>
        <w:ind w:left="349"/>
        <w:jc w:val="both"/>
        <w:rPr>
          <w:rFonts w:ascii="Arial" w:hAnsi="Arial" w:cs="Arial"/>
          <w:b/>
          <w:color w:val="auto"/>
          <w:sz w:val="20"/>
          <w:u w:val="single"/>
        </w:rPr>
      </w:pPr>
    </w:p>
    <w:p w14:paraId="5D36A1FD" w14:textId="29E0D693" w:rsidR="00F17D49" w:rsidRPr="00260EAC" w:rsidRDefault="00F17D49" w:rsidP="00E6398E">
      <w:pPr>
        <w:widowControl w:val="0"/>
        <w:spacing w:after="0" w:line="240" w:lineRule="auto"/>
        <w:ind w:left="352"/>
        <w:jc w:val="both"/>
        <w:rPr>
          <w:rFonts w:ascii="Arial" w:hAnsi="Arial" w:cs="Arial"/>
          <w:b/>
          <w:color w:val="auto"/>
          <w:sz w:val="20"/>
          <w:u w:val="single"/>
        </w:rPr>
      </w:pPr>
      <w:r w:rsidRPr="00260EAC">
        <w:rPr>
          <w:rFonts w:ascii="Arial" w:hAnsi="Arial" w:cs="Arial"/>
          <w:b/>
          <w:color w:val="auto"/>
          <w:sz w:val="20"/>
          <w:u w:val="single"/>
        </w:rPr>
        <w:t>CLÁUSULA DÉCIMO</w:t>
      </w:r>
      <w:r w:rsidR="00B461D8" w:rsidRPr="00260EAC">
        <w:rPr>
          <w:rFonts w:ascii="Arial" w:hAnsi="Arial" w:cs="Arial"/>
          <w:b/>
          <w:color w:val="auto"/>
          <w:sz w:val="20"/>
          <w:u w:val="single"/>
        </w:rPr>
        <w:t xml:space="preserve"> CUARTA</w:t>
      </w:r>
      <w:r w:rsidRPr="00260EAC">
        <w:rPr>
          <w:rFonts w:ascii="Arial" w:hAnsi="Arial" w:cs="Arial"/>
          <w:b/>
          <w:color w:val="auto"/>
          <w:sz w:val="20"/>
          <w:u w:val="single"/>
        </w:rPr>
        <w:t xml:space="preserve">: RESPONSABILIDAD DE LAS PARTES </w:t>
      </w:r>
    </w:p>
    <w:p w14:paraId="13F14A0B" w14:textId="77777777" w:rsidR="00F17D49" w:rsidRPr="00260EAC" w:rsidRDefault="00F17D49" w:rsidP="00CD5328">
      <w:pPr>
        <w:widowControl w:val="0"/>
        <w:spacing w:after="0" w:line="240" w:lineRule="auto"/>
        <w:ind w:left="349"/>
        <w:jc w:val="both"/>
        <w:rPr>
          <w:rFonts w:ascii="Arial" w:hAnsi="Arial" w:cs="Arial"/>
          <w:color w:val="auto"/>
          <w:sz w:val="20"/>
        </w:rPr>
      </w:pPr>
      <w:r w:rsidRPr="00260EAC">
        <w:rPr>
          <w:rFonts w:ascii="Arial" w:hAnsi="Arial" w:cs="Arial"/>
          <w:color w:val="auto"/>
          <w:sz w:val="20"/>
        </w:rPr>
        <w:t>Cuando</w:t>
      </w:r>
      <w:r w:rsidR="005E0915" w:rsidRPr="00260EAC">
        <w:rPr>
          <w:rFonts w:ascii="Arial" w:hAnsi="Arial" w:cs="Arial"/>
          <w:color w:val="auto"/>
          <w:sz w:val="20"/>
        </w:rPr>
        <w:t xml:space="preserve"> se resuelva el contrato por causas imputables a algunas de las partes</w:t>
      </w:r>
      <w:r w:rsidRPr="00260EAC">
        <w:rPr>
          <w:rFonts w:ascii="Arial" w:hAnsi="Arial" w:cs="Arial"/>
          <w:color w:val="auto"/>
          <w:sz w:val="20"/>
        </w:rPr>
        <w:t xml:space="preserve">, </w:t>
      </w:r>
      <w:r w:rsidR="005E0915" w:rsidRPr="00260EAC">
        <w:rPr>
          <w:rFonts w:ascii="Arial" w:hAnsi="Arial" w:cs="Arial"/>
          <w:color w:val="auto"/>
          <w:sz w:val="20"/>
        </w:rPr>
        <w:t xml:space="preserve">se </w:t>
      </w:r>
      <w:r w:rsidRPr="00260EAC">
        <w:rPr>
          <w:rFonts w:ascii="Arial" w:hAnsi="Arial" w:cs="Arial"/>
          <w:color w:val="auto"/>
          <w:sz w:val="20"/>
        </w:rPr>
        <w:t xml:space="preserve">debe resarcir los daños y perjuicios ocasionados, a través de la indemnización correspondiente. Ello no obsta la aplicación de las sanciones administrativas, penales y pecuniarias a que dicho incumplimiento diere lugar, en el caso que éstas correspondan.  </w:t>
      </w:r>
    </w:p>
    <w:p w14:paraId="2AB24763" w14:textId="77777777" w:rsidR="00F17D49" w:rsidRPr="00260EAC" w:rsidRDefault="00F17D49" w:rsidP="00CD5328">
      <w:pPr>
        <w:widowControl w:val="0"/>
        <w:spacing w:after="0" w:line="240" w:lineRule="auto"/>
        <w:ind w:left="349"/>
        <w:jc w:val="both"/>
        <w:rPr>
          <w:rFonts w:ascii="Arial" w:hAnsi="Arial" w:cs="Arial"/>
          <w:color w:val="auto"/>
          <w:sz w:val="20"/>
        </w:rPr>
      </w:pPr>
    </w:p>
    <w:p w14:paraId="14696E12" w14:textId="77777777" w:rsidR="00F17D49" w:rsidRPr="00260EAC" w:rsidRDefault="00F17D49" w:rsidP="00CD5328">
      <w:pPr>
        <w:widowControl w:val="0"/>
        <w:spacing w:after="0" w:line="240" w:lineRule="auto"/>
        <w:ind w:left="349"/>
        <w:jc w:val="both"/>
        <w:rPr>
          <w:rFonts w:ascii="Arial" w:hAnsi="Arial" w:cs="Arial"/>
          <w:color w:val="auto"/>
          <w:sz w:val="20"/>
        </w:rPr>
      </w:pPr>
      <w:r w:rsidRPr="00260EAC">
        <w:rPr>
          <w:rFonts w:ascii="Arial" w:hAnsi="Arial" w:cs="Arial"/>
          <w:color w:val="auto"/>
          <w:sz w:val="20"/>
        </w:rPr>
        <w:t>Lo señalado precedentemente no exime a ninguna de las partes del cumplimiento de las demás obligaciones previstas en el presente contrato.</w:t>
      </w:r>
    </w:p>
    <w:p w14:paraId="2BB0587F" w14:textId="77777777" w:rsidR="00F17D49" w:rsidRPr="00260EAC" w:rsidRDefault="00F17D49" w:rsidP="00CD5328">
      <w:pPr>
        <w:widowControl w:val="0"/>
        <w:spacing w:after="0" w:line="240" w:lineRule="auto"/>
        <w:ind w:left="349"/>
        <w:jc w:val="both"/>
        <w:rPr>
          <w:rFonts w:ascii="Arial" w:hAnsi="Arial" w:cs="Arial"/>
          <w:color w:val="auto"/>
          <w:sz w:val="20"/>
        </w:rPr>
      </w:pPr>
    </w:p>
    <w:p w14:paraId="273FBD35" w14:textId="51187D76" w:rsidR="00F17D49" w:rsidRPr="00260EAC" w:rsidRDefault="00F17D49" w:rsidP="00E6398E">
      <w:pPr>
        <w:widowControl w:val="0"/>
        <w:spacing w:after="0" w:line="240" w:lineRule="auto"/>
        <w:ind w:left="352"/>
        <w:jc w:val="both"/>
        <w:rPr>
          <w:rFonts w:ascii="Arial" w:hAnsi="Arial" w:cs="Arial"/>
          <w:b/>
          <w:color w:val="auto"/>
          <w:sz w:val="20"/>
          <w:u w:val="single"/>
        </w:rPr>
      </w:pPr>
      <w:r w:rsidRPr="00260EAC">
        <w:rPr>
          <w:rFonts w:ascii="Arial" w:hAnsi="Arial" w:cs="Arial"/>
          <w:b/>
          <w:color w:val="auto"/>
          <w:sz w:val="20"/>
          <w:u w:val="single"/>
        </w:rPr>
        <w:t xml:space="preserve">CLÁUSULA DÉCIMO </w:t>
      </w:r>
      <w:r w:rsidR="00B461D8" w:rsidRPr="00260EAC">
        <w:rPr>
          <w:rFonts w:ascii="Arial" w:hAnsi="Arial" w:cs="Arial"/>
          <w:b/>
          <w:color w:val="auto"/>
          <w:sz w:val="20"/>
          <w:u w:val="single"/>
        </w:rPr>
        <w:t>QUINTA</w:t>
      </w:r>
      <w:r w:rsidRPr="00260EAC">
        <w:rPr>
          <w:rFonts w:ascii="Arial" w:hAnsi="Arial" w:cs="Arial"/>
          <w:b/>
          <w:color w:val="auto"/>
          <w:sz w:val="20"/>
          <w:u w:val="single"/>
        </w:rPr>
        <w:t>: MARCO LEGAL DEL CONTRATO</w:t>
      </w:r>
    </w:p>
    <w:p w14:paraId="534A4F27" w14:textId="77777777" w:rsidR="005E0915" w:rsidRPr="00260EAC" w:rsidRDefault="005E0915" w:rsidP="00E6398E">
      <w:pPr>
        <w:widowControl w:val="0"/>
        <w:spacing w:after="0" w:line="240" w:lineRule="auto"/>
        <w:ind w:left="352"/>
        <w:jc w:val="both"/>
        <w:rPr>
          <w:rFonts w:ascii="Arial" w:hAnsi="Arial" w:cs="Arial"/>
          <w:b/>
          <w:color w:val="auto"/>
          <w:sz w:val="20"/>
          <w:u w:val="single"/>
        </w:rPr>
      </w:pPr>
    </w:p>
    <w:p w14:paraId="64CB6E25" w14:textId="77777777" w:rsidR="00F17D49" w:rsidRPr="00260EAC" w:rsidRDefault="00F17D49" w:rsidP="00CD5328">
      <w:pPr>
        <w:widowControl w:val="0"/>
        <w:spacing w:after="0" w:line="240" w:lineRule="auto"/>
        <w:ind w:left="349"/>
        <w:jc w:val="both"/>
        <w:rPr>
          <w:rFonts w:ascii="Arial" w:hAnsi="Arial" w:cs="Arial"/>
          <w:color w:val="auto"/>
          <w:sz w:val="20"/>
        </w:rPr>
      </w:pPr>
      <w:r w:rsidRPr="00260EAC">
        <w:rPr>
          <w:rFonts w:ascii="Arial" w:hAnsi="Arial" w:cs="Arial"/>
          <w:color w:val="auto"/>
          <w:sz w:val="20"/>
        </w:rPr>
        <w:t>Sólo en lo no previsto en este contrato, en la Ley de Contrataciones del Estado y su Reglamento, en las directivas que emita el OSCE y demás normativa especial que resulte aplicable, serán de  aplicación supletoria las disposiciones pertinentes del Código Civil vigente, cuando corresponda, y demás normas de derecho privado.</w:t>
      </w:r>
    </w:p>
    <w:p w14:paraId="6B4D7F9E" w14:textId="77777777" w:rsidR="00F17D49" w:rsidRPr="00260EAC" w:rsidRDefault="00F17D49" w:rsidP="00CD5328">
      <w:pPr>
        <w:pStyle w:val="Ttulo8"/>
        <w:widowControl w:val="0"/>
        <w:spacing w:before="0" w:line="240" w:lineRule="auto"/>
        <w:ind w:left="349"/>
        <w:jc w:val="both"/>
        <w:rPr>
          <w:rFonts w:ascii="Arial" w:hAnsi="Arial" w:cs="Arial"/>
          <w:b/>
          <w:color w:val="auto"/>
          <w:sz w:val="20"/>
          <w:u w:val="single"/>
        </w:rPr>
      </w:pPr>
    </w:p>
    <w:p w14:paraId="1725CC1C" w14:textId="43E220B9" w:rsidR="00F17D49" w:rsidRPr="00260EAC" w:rsidRDefault="00F17D49" w:rsidP="00CD5328">
      <w:pPr>
        <w:pStyle w:val="Ttulo8"/>
        <w:widowControl w:val="0"/>
        <w:spacing w:before="0" w:line="240" w:lineRule="auto"/>
        <w:ind w:left="349"/>
        <w:jc w:val="both"/>
        <w:rPr>
          <w:rFonts w:ascii="Arial" w:hAnsi="Arial" w:cs="Arial"/>
          <w:i/>
          <w:color w:val="auto"/>
          <w:sz w:val="20"/>
        </w:rPr>
      </w:pPr>
      <w:r w:rsidRPr="00260EAC">
        <w:rPr>
          <w:rFonts w:ascii="Arial" w:hAnsi="Arial" w:cs="Arial"/>
          <w:b/>
          <w:color w:val="auto"/>
          <w:spacing w:val="0"/>
          <w:sz w:val="20"/>
          <w:u w:val="single"/>
        </w:rPr>
        <w:t xml:space="preserve">CLÁUSULA DÉCIMO </w:t>
      </w:r>
      <w:r w:rsidR="00B461D8" w:rsidRPr="00260EAC">
        <w:rPr>
          <w:rFonts w:ascii="Arial" w:hAnsi="Arial" w:cs="Arial"/>
          <w:b/>
          <w:color w:val="auto"/>
          <w:sz w:val="20"/>
          <w:u w:val="single"/>
        </w:rPr>
        <w:t>SEXTA</w:t>
      </w:r>
      <w:r w:rsidRPr="00260EAC">
        <w:rPr>
          <w:rFonts w:ascii="Arial" w:hAnsi="Arial" w:cs="Arial"/>
          <w:b/>
          <w:color w:val="auto"/>
          <w:spacing w:val="0"/>
          <w:sz w:val="20"/>
          <w:u w:val="single"/>
        </w:rPr>
        <w:t>: SOLUCIÓN DE CONTROVERSIAS</w:t>
      </w:r>
      <w:r w:rsidRPr="00260EAC">
        <w:rPr>
          <w:rFonts w:ascii="Arial" w:hAnsi="Arial" w:cs="Arial"/>
          <w:i/>
          <w:color w:val="auto"/>
          <w:sz w:val="20"/>
        </w:rPr>
        <w:t xml:space="preserve"> </w:t>
      </w:r>
    </w:p>
    <w:p w14:paraId="2013FD74" w14:textId="77777777" w:rsidR="005400A0" w:rsidRPr="00260EAC" w:rsidRDefault="005400A0" w:rsidP="00800A0E">
      <w:pPr>
        <w:widowControl w:val="0"/>
        <w:spacing w:after="0" w:line="240" w:lineRule="auto"/>
        <w:ind w:left="349"/>
        <w:jc w:val="both"/>
        <w:rPr>
          <w:rFonts w:ascii="Arial" w:hAnsi="Arial" w:cs="Arial"/>
          <w:color w:val="auto"/>
          <w:sz w:val="20"/>
          <w:lang w:val="es-ES"/>
        </w:rPr>
      </w:pPr>
      <w:r w:rsidRPr="00260EAC">
        <w:rPr>
          <w:rFonts w:ascii="Arial" w:hAnsi="Arial" w:cs="Arial"/>
          <w:color w:val="auto"/>
          <w:sz w:val="20"/>
          <w:lang w:val="es-ES"/>
        </w:rPr>
        <w:t>Las controversias que surjan entre las partes durante la ejecución del contrato se resuelven mediante conciliación o arbitraje, según el acuerdo de las partes.</w:t>
      </w:r>
    </w:p>
    <w:p w14:paraId="39EF1638" w14:textId="77777777" w:rsidR="005400A0" w:rsidRPr="00260EAC" w:rsidRDefault="005400A0" w:rsidP="00800A0E">
      <w:pPr>
        <w:widowControl w:val="0"/>
        <w:spacing w:after="0" w:line="240" w:lineRule="auto"/>
        <w:ind w:left="349"/>
        <w:jc w:val="both"/>
        <w:rPr>
          <w:rFonts w:ascii="Arial" w:hAnsi="Arial" w:cs="Arial"/>
          <w:color w:val="auto"/>
          <w:sz w:val="20"/>
          <w:lang w:val="es-ES"/>
        </w:rPr>
      </w:pPr>
      <w:r w:rsidRPr="00260EAC">
        <w:rPr>
          <w:rFonts w:ascii="Arial" w:hAnsi="Arial" w:cs="Arial"/>
          <w:color w:val="auto"/>
          <w:sz w:val="20"/>
          <w:lang w:val="es-ES"/>
        </w:rPr>
        <w:t xml:space="preserve">  </w:t>
      </w:r>
    </w:p>
    <w:p w14:paraId="1D74EE61" w14:textId="77777777" w:rsidR="00240072" w:rsidRPr="00E0416D" w:rsidRDefault="00F17D49" w:rsidP="00240072">
      <w:pPr>
        <w:widowControl w:val="0"/>
        <w:spacing w:after="0" w:line="240" w:lineRule="auto"/>
        <w:ind w:left="349"/>
        <w:jc w:val="both"/>
        <w:rPr>
          <w:rFonts w:ascii="Arial" w:hAnsi="Arial" w:cs="Arial"/>
          <w:color w:val="auto"/>
          <w:sz w:val="20"/>
          <w:lang w:val="es-ES"/>
        </w:rPr>
      </w:pPr>
      <w:r w:rsidRPr="00260EAC">
        <w:rPr>
          <w:rFonts w:ascii="Arial" w:hAnsi="Arial" w:cs="Arial"/>
          <w:color w:val="auto"/>
          <w:sz w:val="20"/>
          <w:lang w:val="es-ES"/>
        </w:rPr>
        <w:t xml:space="preserve">Cualquiera de las partes tiene derecho a iniciar el arbitraje  a fin de resolver </w:t>
      </w:r>
      <w:r w:rsidR="00AE2197" w:rsidRPr="00260EAC">
        <w:rPr>
          <w:rFonts w:ascii="Arial" w:hAnsi="Arial" w:cs="Arial"/>
          <w:color w:val="auto"/>
          <w:sz w:val="20"/>
          <w:lang w:val="es-ES"/>
        </w:rPr>
        <w:t>dichas</w:t>
      </w:r>
      <w:r w:rsidRPr="00260EAC">
        <w:rPr>
          <w:rFonts w:ascii="Arial" w:hAnsi="Arial" w:cs="Arial"/>
          <w:color w:val="auto"/>
          <w:sz w:val="20"/>
          <w:lang w:val="es-ES"/>
        </w:rPr>
        <w:t xml:space="preserve"> controversias dentro del plazo de caducidad previsto en los artículos 1</w:t>
      </w:r>
      <w:r w:rsidR="007F4714" w:rsidRPr="00260EAC">
        <w:rPr>
          <w:rFonts w:ascii="Arial" w:hAnsi="Arial" w:cs="Arial"/>
          <w:color w:val="auto"/>
          <w:sz w:val="20"/>
          <w:lang w:val="es-ES"/>
        </w:rPr>
        <w:t>2</w:t>
      </w:r>
      <w:r w:rsidR="00EB564A" w:rsidRPr="00260EAC">
        <w:rPr>
          <w:rFonts w:ascii="Arial" w:hAnsi="Arial" w:cs="Arial"/>
          <w:color w:val="auto"/>
          <w:sz w:val="20"/>
          <w:lang w:val="es-ES"/>
        </w:rPr>
        <w:t>2</w:t>
      </w:r>
      <w:r w:rsidRPr="00260EAC">
        <w:rPr>
          <w:rFonts w:ascii="Arial" w:hAnsi="Arial" w:cs="Arial"/>
          <w:color w:val="auto"/>
          <w:sz w:val="20"/>
          <w:lang w:val="es-ES"/>
        </w:rPr>
        <w:t xml:space="preserve">, </w:t>
      </w:r>
      <w:r w:rsidR="007F4714" w:rsidRPr="00260EAC">
        <w:rPr>
          <w:rFonts w:ascii="Arial" w:hAnsi="Arial" w:cs="Arial"/>
          <w:color w:val="auto"/>
          <w:sz w:val="20"/>
          <w:lang w:val="es-ES"/>
        </w:rPr>
        <w:t>1</w:t>
      </w:r>
      <w:r w:rsidR="00EB564A" w:rsidRPr="00260EAC">
        <w:rPr>
          <w:rFonts w:ascii="Arial" w:hAnsi="Arial" w:cs="Arial"/>
          <w:color w:val="auto"/>
          <w:sz w:val="20"/>
          <w:lang w:val="es-ES"/>
        </w:rPr>
        <w:t>37</w:t>
      </w:r>
      <w:r w:rsidRPr="00260EAC">
        <w:rPr>
          <w:rFonts w:ascii="Arial" w:hAnsi="Arial" w:cs="Arial"/>
          <w:color w:val="auto"/>
          <w:sz w:val="20"/>
          <w:lang w:val="es-ES"/>
        </w:rPr>
        <w:t>, 1</w:t>
      </w:r>
      <w:r w:rsidR="007F4714" w:rsidRPr="00260EAC">
        <w:rPr>
          <w:rFonts w:ascii="Arial" w:hAnsi="Arial" w:cs="Arial"/>
          <w:color w:val="auto"/>
          <w:sz w:val="20"/>
          <w:lang w:val="es-ES"/>
        </w:rPr>
        <w:t>4</w:t>
      </w:r>
      <w:r w:rsidR="00EB564A" w:rsidRPr="00260EAC">
        <w:rPr>
          <w:rFonts w:ascii="Arial" w:hAnsi="Arial" w:cs="Arial"/>
          <w:color w:val="auto"/>
          <w:sz w:val="20"/>
          <w:lang w:val="es-ES"/>
        </w:rPr>
        <w:t>0</w:t>
      </w:r>
      <w:r w:rsidRPr="00260EAC">
        <w:rPr>
          <w:rFonts w:ascii="Arial" w:hAnsi="Arial" w:cs="Arial"/>
          <w:color w:val="auto"/>
          <w:sz w:val="20"/>
          <w:lang w:val="es-ES"/>
        </w:rPr>
        <w:t xml:space="preserve">, </w:t>
      </w:r>
      <w:r w:rsidR="009829F8" w:rsidRPr="00260EAC">
        <w:rPr>
          <w:rFonts w:ascii="Arial" w:hAnsi="Arial" w:cs="Arial"/>
          <w:color w:val="auto"/>
          <w:sz w:val="20"/>
          <w:lang w:val="es-ES"/>
        </w:rPr>
        <w:t>14</w:t>
      </w:r>
      <w:r w:rsidR="00EB564A" w:rsidRPr="00260EAC">
        <w:rPr>
          <w:rFonts w:ascii="Arial" w:hAnsi="Arial" w:cs="Arial"/>
          <w:color w:val="auto"/>
          <w:sz w:val="20"/>
          <w:lang w:val="es-ES"/>
        </w:rPr>
        <w:t>3</w:t>
      </w:r>
      <w:r w:rsidR="009829F8" w:rsidRPr="00260EAC">
        <w:rPr>
          <w:rFonts w:ascii="Arial" w:hAnsi="Arial" w:cs="Arial"/>
          <w:color w:val="auto"/>
          <w:sz w:val="20"/>
          <w:lang w:val="es-ES"/>
        </w:rPr>
        <w:t xml:space="preserve">, </w:t>
      </w:r>
      <w:r w:rsidR="00D61BC3" w:rsidRPr="00260EAC">
        <w:rPr>
          <w:rFonts w:ascii="Arial" w:hAnsi="Arial" w:cs="Arial"/>
          <w:color w:val="auto"/>
          <w:sz w:val="20"/>
          <w:lang w:val="es-ES"/>
        </w:rPr>
        <w:t>1</w:t>
      </w:r>
      <w:r w:rsidR="00BF40BD" w:rsidRPr="00260EAC">
        <w:rPr>
          <w:rFonts w:ascii="Arial" w:hAnsi="Arial" w:cs="Arial"/>
          <w:color w:val="auto"/>
          <w:sz w:val="20"/>
          <w:lang w:val="es-ES"/>
        </w:rPr>
        <w:t>4</w:t>
      </w:r>
      <w:r w:rsidR="00EB564A" w:rsidRPr="00260EAC">
        <w:rPr>
          <w:rFonts w:ascii="Arial" w:hAnsi="Arial" w:cs="Arial"/>
          <w:color w:val="auto"/>
          <w:sz w:val="20"/>
          <w:lang w:val="es-ES"/>
        </w:rPr>
        <w:t>6</w:t>
      </w:r>
      <w:r w:rsidR="00146CB4" w:rsidRPr="00260EAC">
        <w:rPr>
          <w:rFonts w:ascii="Arial" w:hAnsi="Arial" w:cs="Arial"/>
          <w:color w:val="auto"/>
          <w:sz w:val="20"/>
          <w:lang w:val="es-ES"/>
        </w:rPr>
        <w:t>,</w:t>
      </w:r>
      <w:r w:rsidR="00D61BC3" w:rsidRPr="00260EAC">
        <w:rPr>
          <w:rFonts w:ascii="Arial" w:hAnsi="Arial" w:cs="Arial"/>
          <w:color w:val="auto"/>
          <w:sz w:val="20"/>
          <w:lang w:val="es-ES"/>
        </w:rPr>
        <w:t xml:space="preserve"> 1</w:t>
      </w:r>
      <w:r w:rsidR="00BF40BD" w:rsidRPr="00260EAC">
        <w:rPr>
          <w:rFonts w:ascii="Arial" w:hAnsi="Arial" w:cs="Arial"/>
          <w:color w:val="auto"/>
          <w:sz w:val="20"/>
          <w:lang w:val="es-ES"/>
        </w:rPr>
        <w:t>4</w:t>
      </w:r>
      <w:r w:rsidR="00EB564A" w:rsidRPr="00260EAC">
        <w:rPr>
          <w:rFonts w:ascii="Arial" w:hAnsi="Arial" w:cs="Arial"/>
          <w:color w:val="auto"/>
          <w:sz w:val="20"/>
          <w:lang w:val="es-ES"/>
        </w:rPr>
        <w:t>7</w:t>
      </w:r>
      <w:r w:rsidR="00975F48" w:rsidRPr="00260EAC">
        <w:rPr>
          <w:rFonts w:ascii="Arial" w:hAnsi="Arial" w:cs="Arial"/>
          <w:color w:val="auto"/>
          <w:sz w:val="20"/>
          <w:lang w:val="es-ES"/>
        </w:rPr>
        <w:t xml:space="preserve"> </w:t>
      </w:r>
      <w:r w:rsidR="00146CB4" w:rsidRPr="00260EAC">
        <w:rPr>
          <w:rFonts w:ascii="Arial" w:hAnsi="Arial" w:cs="Arial"/>
          <w:color w:val="auto"/>
          <w:sz w:val="20"/>
          <w:lang w:val="es-ES"/>
        </w:rPr>
        <w:t xml:space="preserve">y 149 </w:t>
      </w:r>
      <w:r w:rsidRPr="00260EAC">
        <w:rPr>
          <w:rFonts w:ascii="Arial" w:hAnsi="Arial" w:cs="Arial"/>
          <w:color w:val="auto"/>
          <w:sz w:val="20"/>
          <w:lang w:val="es-ES"/>
        </w:rPr>
        <w:t xml:space="preserve">del Reglamento </w:t>
      </w:r>
      <w:r w:rsidR="00A519B4" w:rsidRPr="00260EAC">
        <w:rPr>
          <w:rFonts w:ascii="Arial" w:hAnsi="Arial" w:cs="Arial"/>
          <w:color w:val="auto"/>
          <w:sz w:val="20"/>
        </w:rPr>
        <w:t>de la Ley de Contrataciones del Estado</w:t>
      </w:r>
      <w:r w:rsidR="00A519B4" w:rsidRPr="00260EAC">
        <w:rPr>
          <w:rFonts w:ascii="Arial" w:hAnsi="Arial" w:cs="Arial"/>
          <w:color w:val="auto"/>
          <w:sz w:val="20"/>
          <w:lang w:val="es-ES"/>
        </w:rPr>
        <w:t xml:space="preserve"> </w:t>
      </w:r>
      <w:r w:rsidRPr="00260EAC">
        <w:rPr>
          <w:rFonts w:ascii="Arial" w:hAnsi="Arial" w:cs="Arial"/>
          <w:color w:val="auto"/>
          <w:sz w:val="20"/>
          <w:lang w:val="es-ES"/>
        </w:rPr>
        <w:t xml:space="preserve">o, en su defecto, en el </w:t>
      </w:r>
      <w:r w:rsidR="004F2C20" w:rsidRPr="00260EAC">
        <w:rPr>
          <w:rFonts w:ascii="Arial" w:hAnsi="Arial" w:cs="Arial"/>
          <w:color w:val="auto"/>
          <w:sz w:val="20"/>
          <w:lang w:val="es-ES"/>
        </w:rPr>
        <w:t xml:space="preserve">inciso 45.2 del </w:t>
      </w:r>
      <w:r w:rsidRPr="00260EAC">
        <w:rPr>
          <w:rFonts w:ascii="Arial" w:hAnsi="Arial" w:cs="Arial"/>
          <w:color w:val="auto"/>
          <w:sz w:val="20"/>
          <w:lang w:val="es-ES"/>
        </w:rPr>
        <w:t xml:space="preserve">artículo </w:t>
      </w:r>
      <w:r w:rsidR="004F2C20">
        <w:rPr>
          <w:rFonts w:ascii="Arial" w:hAnsi="Arial" w:cs="Arial"/>
          <w:sz w:val="20"/>
          <w:lang w:val="es-ES"/>
        </w:rPr>
        <w:t>45</w:t>
      </w:r>
      <w:r w:rsidRPr="00CD5328">
        <w:rPr>
          <w:rFonts w:ascii="Arial" w:hAnsi="Arial" w:cs="Arial"/>
          <w:sz w:val="20"/>
          <w:lang w:val="es-ES"/>
        </w:rPr>
        <w:t xml:space="preserve"> de la Ley</w:t>
      </w:r>
      <w:r w:rsidR="00DC6483" w:rsidRPr="00CD5328">
        <w:rPr>
          <w:rFonts w:ascii="Arial" w:hAnsi="Arial" w:cs="Arial"/>
          <w:sz w:val="20"/>
        </w:rPr>
        <w:t xml:space="preserve"> de Contrataciones del Estado</w:t>
      </w:r>
      <w:r w:rsidRPr="00CD5328">
        <w:rPr>
          <w:rFonts w:ascii="Arial" w:hAnsi="Arial" w:cs="Arial"/>
          <w:sz w:val="20"/>
          <w:lang w:val="es-ES"/>
        </w:rPr>
        <w:t>.</w:t>
      </w:r>
      <w:r w:rsidR="00240072">
        <w:rPr>
          <w:rFonts w:ascii="Arial" w:hAnsi="Arial" w:cs="Arial"/>
          <w:sz w:val="20"/>
          <w:lang w:val="es-ES"/>
        </w:rPr>
        <w:t xml:space="preserve"> </w:t>
      </w:r>
      <w:r w:rsidR="00240072" w:rsidRPr="00E0416D">
        <w:rPr>
          <w:rFonts w:ascii="Arial" w:hAnsi="Arial" w:cs="Arial"/>
          <w:color w:val="auto"/>
          <w:sz w:val="20"/>
          <w:lang w:val="es-ES"/>
        </w:rPr>
        <w:t xml:space="preserve">El arbitraje será de tipo </w:t>
      </w:r>
      <w:r w:rsidR="00240072" w:rsidRPr="00E0416D">
        <w:rPr>
          <w:rFonts w:ascii="Arial" w:hAnsi="Arial" w:cs="Arial"/>
          <w:color w:val="auto"/>
          <w:sz w:val="20"/>
          <w:highlight w:val="lightGray"/>
        </w:rPr>
        <w:t>[INDICAR INSTITUCIONAL O AD HOC]</w:t>
      </w:r>
      <w:r w:rsidR="00240072" w:rsidRPr="00E0416D">
        <w:rPr>
          <w:rStyle w:val="Refdenotaalpie"/>
          <w:rFonts w:ascii="Arial" w:hAnsi="Arial" w:cs="Arial"/>
          <w:color w:val="auto"/>
          <w:sz w:val="20"/>
        </w:rPr>
        <w:footnoteReference w:id="14"/>
      </w:r>
      <w:r w:rsidR="00240072" w:rsidRPr="00E0416D">
        <w:rPr>
          <w:rFonts w:ascii="Arial" w:hAnsi="Arial" w:cs="Arial"/>
          <w:color w:val="auto"/>
          <w:sz w:val="20"/>
        </w:rPr>
        <w:t>.</w:t>
      </w:r>
    </w:p>
    <w:p w14:paraId="0690BB9D" w14:textId="77777777" w:rsidR="00240072" w:rsidRDefault="00240072" w:rsidP="00800A0E">
      <w:pPr>
        <w:widowControl w:val="0"/>
        <w:spacing w:after="0" w:line="240" w:lineRule="auto"/>
        <w:ind w:left="349"/>
        <w:jc w:val="both"/>
        <w:rPr>
          <w:rFonts w:ascii="Arial" w:hAnsi="Arial" w:cs="Arial"/>
          <w:sz w:val="20"/>
          <w:lang w:val="es-ES"/>
        </w:rPr>
      </w:pPr>
    </w:p>
    <w:p w14:paraId="01E45490" w14:textId="77777777" w:rsidR="00AE2197" w:rsidRPr="00260EAC" w:rsidRDefault="00AE2197" w:rsidP="00800A0E">
      <w:pPr>
        <w:widowControl w:val="0"/>
        <w:spacing w:after="0" w:line="240" w:lineRule="auto"/>
        <w:ind w:left="349"/>
        <w:jc w:val="both"/>
        <w:rPr>
          <w:rFonts w:ascii="Arial" w:hAnsi="Arial" w:cs="Arial"/>
          <w:color w:val="auto"/>
          <w:sz w:val="20"/>
          <w:lang w:val="es-ES"/>
        </w:rPr>
      </w:pPr>
      <w:r>
        <w:rPr>
          <w:rFonts w:ascii="Arial" w:hAnsi="Arial" w:cs="Arial"/>
          <w:sz w:val="20"/>
          <w:lang w:val="es-ES"/>
        </w:rPr>
        <w:t>Facultativamente, c</w:t>
      </w:r>
      <w:r w:rsidRPr="00CD5328">
        <w:rPr>
          <w:rFonts w:ascii="Arial" w:hAnsi="Arial" w:cs="Arial"/>
          <w:sz w:val="20"/>
          <w:lang w:val="es-ES"/>
        </w:rPr>
        <w:t xml:space="preserve">ualquiera de las partes </w:t>
      </w:r>
      <w:r>
        <w:rPr>
          <w:rFonts w:ascii="Arial" w:hAnsi="Arial" w:cs="Arial"/>
          <w:sz w:val="20"/>
          <w:lang w:val="es-ES"/>
        </w:rPr>
        <w:t xml:space="preserve">tiene el derecho a </w:t>
      </w:r>
      <w:r w:rsidRPr="00260EAC">
        <w:rPr>
          <w:rFonts w:ascii="Arial" w:hAnsi="Arial" w:cs="Arial"/>
          <w:color w:val="auto"/>
          <w:sz w:val="20"/>
          <w:lang w:val="es-ES"/>
        </w:rPr>
        <w:t>solicitar una conciliación</w:t>
      </w:r>
      <w:r w:rsidR="00824B77" w:rsidRPr="00260EAC">
        <w:rPr>
          <w:rFonts w:ascii="Arial" w:hAnsi="Arial" w:cs="Arial"/>
          <w:color w:val="auto"/>
          <w:sz w:val="20"/>
          <w:lang w:val="es-ES"/>
        </w:rPr>
        <w:t xml:space="preserve"> dentro del plazo de caducidad correspondiente</w:t>
      </w:r>
      <w:r w:rsidRPr="00260EAC">
        <w:rPr>
          <w:rFonts w:ascii="Arial" w:hAnsi="Arial" w:cs="Arial"/>
          <w:color w:val="auto"/>
          <w:sz w:val="20"/>
          <w:lang w:val="es-ES"/>
        </w:rPr>
        <w:t>, según lo señalado en el artículo 18</w:t>
      </w:r>
      <w:r w:rsidR="00824B77" w:rsidRPr="00260EAC">
        <w:rPr>
          <w:rFonts w:ascii="Arial" w:hAnsi="Arial" w:cs="Arial"/>
          <w:color w:val="auto"/>
          <w:sz w:val="20"/>
          <w:lang w:val="es-ES"/>
        </w:rPr>
        <w:t>3</w:t>
      </w:r>
      <w:r w:rsidRPr="00260EAC">
        <w:rPr>
          <w:rFonts w:ascii="Arial" w:hAnsi="Arial" w:cs="Arial"/>
          <w:color w:val="auto"/>
          <w:sz w:val="20"/>
          <w:lang w:val="es-ES"/>
        </w:rPr>
        <w:t xml:space="preserve"> del Reglamento de la Ley de Contrataciones del Estado</w:t>
      </w:r>
      <w:r w:rsidR="00830915" w:rsidRPr="00260EAC">
        <w:rPr>
          <w:rFonts w:ascii="Arial" w:hAnsi="Arial" w:cs="Arial"/>
          <w:color w:val="auto"/>
          <w:sz w:val="20"/>
          <w:lang w:val="es-ES"/>
        </w:rPr>
        <w:t>, sin perjuicio de recurrir al arbitraje, en caso no se llegue a un acuerdo entre ambas partes o se llegue a un acuerdo parcial</w:t>
      </w:r>
      <w:r w:rsidRPr="00260EAC">
        <w:rPr>
          <w:rFonts w:ascii="Arial" w:hAnsi="Arial" w:cs="Arial"/>
          <w:color w:val="auto"/>
          <w:sz w:val="20"/>
          <w:lang w:val="es-ES"/>
        </w:rPr>
        <w:t>.</w:t>
      </w:r>
      <w:r w:rsidR="009D39B2" w:rsidRPr="00260EAC">
        <w:rPr>
          <w:rFonts w:ascii="Arial" w:hAnsi="Arial" w:cs="Arial"/>
          <w:color w:val="auto"/>
          <w:sz w:val="20"/>
          <w:lang w:val="es-ES"/>
        </w:rPr>
        <w:t xml:space="preserve"> Las controversias sobre nulidad del contrato solo pueden ser sometidas a arbitraje.</w:t>
      </w:r>
    </w:p>
    <w:p w14:paraId="2F8CC0ED" w14:textId="77777777" w:rsidR="00800A0E" w:rsidRPr="00260EAC" w:rsidRDefault="00800A0E" w:rsidP="00800A0E">
      <w:pPr>
        <w:pStyle w:val="Textocomentario"/>
        <w:spacing w:after="0"/>
        <w:ind w:left="349"/>
        <w:jc w:val="both"/>
        <w:rPr>
          <w:rFonts w:ascii="Arial" w:hAnsi="Arial" w:cs="Arial"/>
          <w:color w:val="auto"/>
          <w:lang w:val="es-ES"/>
        </w:rPr>
      </w:pPr>
    </w:p>
    <w:p w14:paraId="45D21FCE" w14:textId="48E831AE" w:rsidR="00A65354" w:rsidRPr="00260EAC" w:rsidRDefault="00A65354" w:rsidP="00800A0E">
      <w:pPr>
        <w:widowControl w:val="0"/>
        <w:spacing w:after="0" w:line="240" w:lineRule="auto"/>
        <w:ind w:left="349"/>
        <w:jc w:val="both"/>
        <w:rPr>
          <w:rFonts w:ascii="Arial" w:hAnsi="Arial" w:cs="Arial"/>
          <w:color w:val="auto"/>
          <w:sz w:val="20"/>
        </w:rPr>
      </w:pPr>
      <w:r w:rsidRPr="00260EAC">
        <w:rPr>
          <w:rFonts w:ascii="Arial" w:hAnsi="Arial" w:cs="Arial"/>
          <w:color w:val="auto"/>
          <w:sz w:val="20"/>
          <w:lang w:val="es-ES"/>
        </w:rPr>
        <w:t xml:space="preserve">El Laudo arbitral emitido es inapelable, definitivo y obligatorio para las partes desde el momento de su notificación, según lo previsto en el inciso 45.9 del </w:t>
      </w:r>
      <w:r w:rsidR="00D140DB" w:rsidRPr="00260EAC">
        <w:rPr>
          <w:rFonts w:ascii="Arial" w:hAnsi="Arial" w:cs="Arial"/>
          <w:color w:val="auto"/>
          <w:sz w:val="20"/>
          <w:lang w:val="es-ES"/>
        </w:rPr>
        <w:t xml:space="preserve">artículo </w:t>
      </w:r>
      <w:r w:rsidRPr="00260EAC">
        <w:rPr>
          <w:rFonts w:ascii="Arial" w:hAnsi="Arial" w:cs="Arial"/>
          <w:color w:val="auto"/>
          <w:sz w:val="20"/>
          <w:lang w:val="es-ES"/>
        </w:rPr>
        <w:t>45 de la Ley</w:t>
      </w:r>
      <w:r w:rsidRPr="00260EAC">
        <w:rPr>
          <w:rFonts w:ascii="Arial" w:hAnsi="Arial" w:cs="Arial"/>
          <w:color w:val="auto"/>
          <w:sz w:val="20"/>
        </w:rPr>
        <w:t xml:space="preserve"> de Contrataciones del Estado.</w:t>
      </w:r>
    </w:p>
    <w:p w14:paraId="291B009F" w14:textId="77777777" w:rsidR="007F32F1" w:rsidRDefault="007F32F1" w:rsidP="00800A0E">
      <w:pPr>
        <w:tabs>
          <w:tab w:val="left" w:pos="0"/>
        </w:tabs>
        <w:spacing w:after="0" w:line="240" w:lineRule="auto"/>
        <w:ind w:right="18"/>
        <w:jc w:val="both"/>
        <w:rPr>
          <w:rFonts w:ascii="Times New Roman" w:hAnsi="Times New Roman"/>
        </w:rPr>
      </w:pPr>
    </w:p>
    <w:p w14:paraId="0BF3A4FD" w14:textId="77777777" w:rsidR="00C26B25" w:rsidRPr="00BD1FE4" w:rsidRDefault="00C26B25" w:rsidP="00C26B25">
      <w:pPr>
        <w:widowControl w:val="0"/>
        <w:spacing w:after="0" w:line="240" w:lineRule="auto"/>
        <w:ind w:left="352"/>
        <w:jc w:val="both"/>
        <w:rPr>
          <w:rFonts w:ascii="Arial" w:hAnsi="Arial" w:cs="Arial"/>
          <w:b/>
          <w:i/>
          <w:color w:val="0000FF"/>
          <w:sz w:val="20"/>
          <w:u w:val="single"/>
        </w:rPr>
      </w:pPr>
      <w:r w:rsidRPr="00260EAC">
        <w:rPr>
          <w:rFonts w:ascii="Arial" w:hAnsi="Arial" w:cs="Arial"/>
          <w:b/>
          <w:i/>
          <w:color w:val="0000FF"/>
          <w:sz w:val="20"/>
          <w:u w:val="single"/>
        </w:rPr>
        <w:t>IMPORTANTE</w:t>
      </w:r>
      <w:r w:rsidRPr="00DE686A">
        <w:rPr>
          <w:rFonts w:ascii="Arial" w:hAnsi="Arial" w:cs="Arial"/>
          <w:b/>
          <w:i/>
          <w:color w:val="0000FF"/>
          <w:sz w:val="20"/>
        </w:rPr>
        <w:t>:</w:t>
      </w:r>
      <w:r w:rsidRPr="00BD1FE4">
        <w:rPr>
          <w:rFonts w:ascii="Arial" w:hAnsi="Arial" w:cs="Arial"/>
          <w:b/>
          <w:i/>
          <w:color w:val="0000FF"/>
          <w:sz w:val="20"/>
          <w:u w:val="single"/>
        </w:rPr>
        <w:t xml:space="preserve"> </w:t>
      </w:r>
    </w:p>
    <w:p w14:paraId="1D0D2D7E" w14:textId="77777777" w:rsidR="00C26B25" w:rsidRPr="00EB527B" w:rsidRDefault="00C26B25" w:rsidP="00C26B25">
      <w:pPr>
        <w:widowControl w:val="0"/>
        <w:spacing w:after="0" w:line="240" w:lineRule="auto"/>
        <w:ind w:left="349"/>
        <w:rPr>
          <w:rFonts w:ascii="Arial" w:hAnsi="Arial" w:cs="Arial"/>
          <w:b/>
          <w:i/>
          <w:color w:val="FF0000"/>
          <w:sz w:val="20"/>
          <w:u w:val="single"/>
        </w:rPr>
      </w:pPr>
    </w:p>
    <w:p w14:paraId="1D96FB5D" w14:textId="77777777" w:rsidR="00C26B25" w:rsidRDefault="00C26B25" w:rsidP="00C26B25">
      <w:pPr>
        <w:pStyle w:val="Prrafodelista"/>
        <w:widowControl w:val="0"/>
        <w:numPr>
          <w:ilvl w:val="0"/>
          <w:numId w:val="28"/>
        </w:numPr>
        <w:spacing w:after="0" w:line="240" w:lineRule="auto"/>
        <w:contextualSpacing w:val="0"/>
        <w:jc w:val="both"/>
        <w:rPr>
          <w:rFonts w:ascii="Arial" w:hAnsi="Arial" w:cs="Arial"/>
          <w:i/>
          <w:color w:val="0000FF"/>
          <w:sz w:val="20"/>
        </w:rPr>
      </w:pPr>
      <w:r w:rsidRPr="00BD1FE4">
        <w:rPr>
          <w:rFonts w:ascii="Arial" w:hAnsi="Arial" w:cs="Arial"/>
          <w:i/>
          <w:color w:val="0000FF"/>
          <w:sz w:val="20"/>
        </w:rPr>
        <w:t xml:space="preserve">De </w:t>
      </w:r>
      <w:r w:rsidRPr="00C26B25">
        <w:rPr>
          <w:rFonts w:ascii="Arial" w:hAnsi="Arial" w:cs="Arial"/>
          <w:i/>
          <w:color w:val="0000FF"/>
          <w:sz w:val="20"/>
        </w:rPr>
        <w:t xml:space="preserve">conformidad con </w:t>
      </w:r>
      <w:r w:rsidR="00694B2E">
        <w:rPr>
          <w:rFonts w:ascii="Arial" w:hAnsi="Arial" w:cs="Arial"/>
          <w:i/>
          <w:color w:val="0000FF"/>
          <w:sz w:val="20"/>
        </w:rPr>
        <w:t>el</w:t>
      </w:r>
      <w:r w:rsidRPr="00C26B25">
        <w:rPr>
          <w:rFonts w:ascii="Arial" w:hAnsi="Arial" w:cs="Arial"/>
          <w:i/>
          <w:color w:val="0000FF"/>
          <w:sz w:val="20"/>
        </w:rPr>
        <w:t xml:space="preserve"> artículo </w:t>
      </w:r>
      <w:r w:rsidRPr="00260EAC">
        <w:rPr>
          <w:rFonts w:ascii="Arial" w:hAnsi="Arial" w:cs="Arial"/>
          <w:i/>
          <w:color w:val="0000FF"/>
          <w:sz w:val="20"/>
        </w:rPr>
        <w:t>18</w:t>
      </w:r>
      <w:r w:rsidR="00824B77" w:rsidRPr="00260EAC">
        <w:rPr>
          <w:rFonts w:ascii="Arial" w:hAnsi="Arial" w:cs="Arial"/>
          <w:i/>
          <w:color w:val="0000FF"/>
          <w:sz w:val="20"/>
        </w:rPr>
        <w:t>5</w:t>
      </w:r>
      <w:r>
        <w:rPr>
          <w:rFonts w:ascii="Arial" w:hAnsi="Arial" w:cs="Arial"/>
          <w:i/>
          <w:color w:val="0000FF"/>
          <w:sz w:val="20"/>
        </w:rPr>
        <w:t xml:space="preserve"> </w:t>
      </w:r>
      <w:r w:rsidRPr="00C26B25">
        <w:rPr>
          <w:rFonts w:ascii="Arial" w:hAnsi="Arial" w:cs="Arial"/>
          <w:i/>
          <w:color w:val="0000FF"/>
          <w:sz w:val="20"/>
        </w:rPr>
        <w:t>del Reglamento</w:t>
      </w:r>
      <w:r w:rsidR="00694B2E">
        <w:rPr>
          <w:rFonts w:ascii="Arial" w:hAnsi="Arial" w:cs="Arial"/>
          <w:i/>
          <w:color w:val="0000FF"/>
          <w:sz w:val="20"/>
        </w:rPr>
        <w:t xml:space="preserve"> </w:t>
      </w:r>
      <w:r w:rsidRPr="00C26B25">
        <w:rPr>
          <w:rFonts w:ascii="Arial" w:hAnsi="Arial" w:cs="Arial"/>
          <w:i/>
          <w:color w:val="0000FF"/>
          <w:sz w:val="20"/>
        </w:rPr>
        <w:t xml:space="preserve">para el perfeccionamiento del contrato y, según el acuerdo de las partes </w:t>
      </w:r>
      <w:r w:rsidR="0038257A">
        <w:rPr>
          <w:rFonts w:ascii="Arial" w:hAnsi="Arial" w:cs="Arial"/>
          <w:i/>
          <w:color w:val="0000FF"/>
          <w:sz w:val="20"/>
        </w:rPr>
        <w:t xml:space="preserve">se </w:t>
      </w:r>
      <w:r w:rsidRPr="00C26B25">
        <w:rPr>
          <w:rFonts w:ascii="Arial" w:hAnsi="Arial" w:cs="Arial"/>
          <w:i/>
          <w:color w:val="0000FF"/>
          <w:sz w:val="20"/>
        </w:rPr>
        <w:t>puede establecer que el arbitraje será institucional</w:t>
      </w:r>
      <w:r w:rsidR="0038257A">
        <w:rPr>
          <w:rFonts w:ascii="Arial" w:hAnsi="Arial" w:cs="Arial"/>
          <w:i/>
          <w:color w:val="0000FF"/>
          <w:sz w:val="20"/>
        </w:rPr>
        <w:t xml:space="preserve"> </w:t>
      </w:r>
      <w:r w:rsidR="004D5B38">
        <w:rPr>
          <w:rFonts w:ascii="Arial" w:hAnsi="Arial" w:cs="Arial"/>
          <w:i/>
          <w:color w:val="0000FF"/>
          <w:sz w:val="20"/>
        </w:rPr>
        <w:t xml:space="preserve">a cargo de determinada institución arbitral, </w:t>
      </w:r>
      <w:r w:rsidRPr="00C26B25">
        <w:rPr>
          <w:rFonts w:ascii="Arial" w:hAnsi="Arial" w:cs="Arial"/>
          <w:i/>
          <w:color w:val="0000FF"/>
          <w:sz w:val="20"/>
        </w:rPr>
        <w:t>o un arbitraje ad-hoc, indica</w:t>
      </w:r>
      <w:r w:rsidR="004D5B38">
        <w:rPr>
          <w:rFonts w:ascii="Arial" w:hAnsi="Arial" w:cs="Arial"/>
          <w:i/>
          <w:color w:val="0000FF"/>
          <w:sz w:val="20"/>
        </w:rPr>
        <w:t>ndo</w:t>
      </w:r>
      <w:r w:rsidRPr="00C26B25">
        <w:rPr>
          <w:rFonts w:ascii="Arial" w:hAnsi="Arial" w:cs="Arial"/>
          <w:i/>
          <w:color w:val="0000FF"/>
          <w:sz w:val="20"/>
        </w:rPr>
        <w:t xml:space="preserve"> si la controversia se someterá ante un tribunal arbitral o ante un árbitro único.</w:t>
      </w:r>
      <w:r w:rsidR="0038257A">
        <w:rPr>
          <w:rFonts w:ascii="Arial" w:hAnsi="Arial" w:cs="Arial"/>
          <w:i/>
          <w:color w:val="0000FF"/>
          <w:sz w:val="20"/>
        </w:rPr>
        <w:t xml:space="preserve"> </w:t>
      </w:r>
      <w:r w:rsidR="003E5265">
        <w:rPr>
          <w:rFonts w:ascii="Arial" w:hAnsi="Arial" w:cs="Arial"/>
          <w:i/>
          <w:color w:val="0000FF"/>
          <w:sz w:val="20"/>
        </w:rPr>
        <w:t xml:space="preserve">En caso se opte por un arbitraje institucional, </w:t>
      </w:r>
      <w:r w:rsidR="0038257A">
        <w:rPr>
          <w:rFonts w:ascii="Arial" w:hAnsi="Arial" w:cs="Arial"/>
          <w:i/>
          <w:color w:val="0000FF"/>
          <w:sz w:val="20"/>
        </w:rPr>
        <w:t xml:space="preserve">se </w:t>
      </w:r>
      <w:r w:rsidR="003E5265">
        <w:rPr>
          <w:rFonts w:ascii="Arial" w:hAnsi="Arial" w:cs="Arial"/>
          <w:i/>
          <w:color w:val="0000FF"/>
          <w:sz w:val="20"/>
        </w:rPr>
        <w:t>puede</w:t>
      </w:r>
      <w:r w:rsidR="0038257A">
        <w:rPr>
          <w:rFonts w:ascii="Arial" w:hAnsi="Arial" w:cs="Arial"/>
          <w:i/>
          <w:color w:val="0000FF"/>
          <w:sz w:val="20"/>
        </w:rPr>
        <w:t xml:space="preserve"> incorporar </w:t>
      </w:r>
      <w:r w:rsidR="004D5B38">
        <w:rPr>
          <w:rFonts w:ascii="Arial" w:hAnsi="Arial" w:cs="Arial"/>
          <w:i/>
          <w:color w:val="0000FF"/>
          <w:sz w:val="20"/>
        </w:rPr>
        <w:t xml:space="preserve">en el contrato </w:t>
      </w:r>
      <w:r w:rsidR="0038257A">
        <w:rPr>
          <w:rFonts w:ascii="Arial" w:hAnsi="Arial" w:cs="Arial"/>
          <w:i/>
          <w:color w:val="0000FF"/>
          <w:sz w:val="20"/>
        </w:rPr>
        <w:t>el convenio arbitral tipo</w:t>
      </w:r>
      <w:r w:rsidR="003E5265">
        <w:rPr>
          <w:rFonts w:ascii="Arial" w:hAnsi="Arial" w:cs="Arial"/>
          <w:i/>
          <w:color w:val="0000FF"/>
          <w:sz w:val="20"/>
        </w:rPr>
        <w:t xml:space="preserve"> de la institución arbitral elegida</w:t>
      </w:r>
      <w:r w:rsidR="0038257A">
        <w:rPr>
          <w:rFonts w:ascii="Arial" w:hAnsi="Arial" w:cs="Arial"/>
          <w:i/>
          <w:color w:val="0000FF"/>
          <w:sz w:val="20"/>
        </w:rPr>
        <w:t>.</w:t>
      </w:r>
    </w:p>
    <w:p w14:paraId="4435E84A" w14:textId="77777777" w:rsidR="0038257A" w:rsidRDefault="0038257A" w:rsidP="0038257A">
      <w:pPr>
        <w:pStyle w:val="Prrafodelista"/>
        <w:widowControl w:val="0"/>
        <w:spacing w:after="0" w:line="240" w:lineRule="auto"/>
        <w:ind w:left="709"/>
        <w:contextualSpacing w:val="0"/>
        <w:jc w:val="both"/>
        <w:rPr>
          <w:rFonts w:ascii="Arial" w:hAnsi="Arial" w:cs="Arial"/>
          <w:i/>
          <w:color w:val="0000FF"/>
          <w:sz w:val="20"/>
        </w:rPr>
      </w:pPr>
    </w:p>
    <w:p w14:paraId="1B996758" w14:textId="77777777" w:rsidR="007979E6" w:rsidRPr="00C26B25" w:rsidRDefault="007979E6" w:rsidP="0038257A">
      <w:pPr>
        <w:pStyle w:val="Prrafodelista"/>
        <w:widowControl w:val="0"/>
        <w:spacing w:after="0" w:line="240" w:lineRule="auto"/>
        <w:ind w:left="709"/>
        <w:contextualSpacing w:val="0"/>
        <w:jc w:val="both"/>
        <w:rPr>
          <w:rFonts w:ascii="Arial" w:hAnsi="Arial" w:cs="Arial"/>
          <w:i/>
          <w:color w:val="0000FF"/>
          <w:sz w:val="20"/>
        </w:rPr>
      </w:pPr>
    </w:p>
    <w:p w14:paraId="671E61D9" w14:textId="4644F423"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t xml:space="preserve">CLÁUSULA DÉCIMO </w:t>
      </w:r>
      <w:r w:rsidR="00B461D8" w:rsidRPr="00E6398E">
        <w:rPr>
          <w:rFonts w:ascii="Arial" w:hAnsi="Arial" w:cs="Arial"/>
          <w:b/>
          <w:sz w:val="20"/>
          <w:u w:val="single"/>
        </w:rPr>
        <w:t>SÉTIMA</w:t>
      </w:r>
      <w:r w:rsidRPr="00E6398E">
        <w:rPr>
          <w:rFonts w:ascii="Arial" w:hAnsi="Arial" w:cs="Arial"/>
          <w:b/>
          <w:sz w:val="20"/>
          <w:u w:val="single"/>
        </w:rPr>
        <w:t>: FACULTAD DE ELEVAR A ESCRITURA PÚBLICA</w:t>
      </w:r>
    </w:p>
    <w:p w14:paraId="139CBB98" w14:textId="6888E631"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Cualquiera de las partes </w:t>
      </w:r>
      <w:r w:rsidR="000B6CCF">
        <w:rPr>
          <w:rFonts w:ascii="Arial" w:hAnsi="Arial" w:cs="Arial"/>
          <w:sz w:val="20"/>
        </w:rPr>
        <w:t>puede</w:t>
      </w:r>
      <w:r w:rsidRPr="00CD5328">
        <w:rPr>
          <w:rFonts w:ascii="Arial" w:hAnsi="Arial" w:cs="Arial"/>
          <w:sz w:val="20"/>
        </w:rPr>
        <w:t xml:space="preserve"> elevar el presente contrato a Escritura Pública corriendo con todos los gastos que demande esta formalidad.</w:t>
      </w:r>
    </w:p>
    <w:p w14:paraId="7ED5700F" w14:textId="77777777" w:rsidR="00F17D49" w:rsidRPr="00CD5328" w:rsidRDefault="00F17D49" w:rsidP="00CD5328">
      <w:pPr>
        <w:widowControl w:val="0"/>
        <w:spacing w:after="0" w:line="240" w:lineRule="auto"/>
        <w:ind w:left="349"/>
        <w:jc w:val="both"/>
        <w:rPr>
          <w:rFonts w:ascii="Arial" w:hAnsi="Arial" w:cs="Arial"/>
          <w:sz w:val="20"/>
        </w:rPr>
      </w:pPr>
    </w:p>
    <w:p w14:paraId="5D38F857" w14:textId="34B28CFE" w:rsidR="00F17D49" w:rsidRPr="00E6398E" w:rsidRDefault="00F17D49" w:rsidP="00E6398E">
      <w:pPr>
        <w:widowControl w:val="0"/>
        <w:spacing w:after="0" w:line="240" w:lineRule="auto"/>
        <w:ind w:left="352"/>
        <w:jc w:val="both"/>
        <w:rPr>
          <w:rFonts w:ascii="Arial" w:hAnsi="Arial" w:cs="Arial"/>
          <w:b/>
          <w:sz w:val="20"/>
          <w:u w:val="single"/>
        </w:rPr>
      </w:pPr>
      <w:r w:rsidRPr="00E6398E">
        <w:rPr>
          <w:rFonts w:ascii="Arial" w:hAnsi="Arial" w:cs="Arial"/>
          <w:b/>
          <w:sz w:val="20"/>
          <w:u w:val="single"/>
        </w:rPr>
        <w:lastRenderedPageBreak/>
        <w:t xml:space="preserve">CLÁUSULA DÉCIMO </w:t>
      </w:r>
      <w:r w:rsidR="00B461D8" w:rsidRPr="00E6398E">
        <w:rPr>
          <w:rFonts w:ascii="Arial" w:hAnsi="Arial" w:cs="Arial"/>
          <w:b/>
          <w:sz w:val="20"/>
          <w:u w:val="single"/>
        </w:rPr>
        <w:t>OCTAVA</w:t>
      </w:r>
      <w:r w:rsidRPr="00E6398E">
        <w:rPr>
          <w:rFonts w:ascii="Arial" w:hAnsi="Arial" w:cs="Arial"/>
          <w:b/>
          <w:sz w:val="20"/>
          <w:u w:val="single"/>
        </w:rPr>
        <w:t>: DOMICILIO PARA EFECTOS DE LA EJECUCIÓN    CONTRACTUAL</w:t>
      </w:r>
    </w:p>
    <w:p w14:paraId="6D9C1C69"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Las partes declaran el siguiente domicilio para efecto de las notificaciones que se realicen durante la ejecución del presente contrato:</w:t>
      </w:r>
    </w:p>
    <w:p w14:paraId="18FADD2F" w14:textId="77777777" w:rsidR="00F17D49" w:rsidRPr="00CD5328" w:rsidRDefault="00F17D49" w:rsidP="00CD5328">
      <w:pPr>
        <w:widowControl w:val="0"/>
        <w:spacing w:after="0" w:line="240" w:lineRule="auto"/>
        <w:ind w:left="349"/>
        <w:jc w:val="both"/>
        <w:rPr>
          <w:rFonts w:ascii="Arial" w:hAnsi="Arial" w:cs="Arial"/>
          <w:sz w:val="20"/>
        </w:rPr>
      </w:pPr>
    </w:p>
    <w:p w14:paraId="6B04236C" w14:textId="77777777" w:rsidR="00F17D49" w:rsidRPr="00CD5328" w:rsidRDefault="00F17D49" w:rsidP="00CD5328">
      <w:pPr>
        <w:widowControl w:val="0"/>
        <w:spacing w:after="0" w:line="240" w:lineRule="auto"/>
        <w:ind w:left="284" w:firstLine="65"/>
        <w:jc w:val="both"/>
        <w:rPr>
          <w:rFonts w:ascii="Arial" w:eastAsia="MS Mincho" w:hAnsi="Arial" w:cs="Arial"/>
          <w:sz w:val="20"/>
          <w:lang w:eastAsia="ja-JP"/>
        </w:rPr>
      </w:pPr>
      <w:r w:rsidRPr="00CD5328">
        <w:rPr>
          <w:rFonts w:ascii="Arial" w:hAnsi="Arial" w:cs="Arial"/>
          <w:sz w:val="20"/>
        </w:rPr>
        <w:t>DOMICILIO DE LA ENTIDAD:</w:t>
      </w:r>
      <w:r w:rsidRPr="00CD5328">
        <w:rPr>
          <w:rFonts w:ascii="Arial" w:eastAsia="MS Mincho" w:hAnsi="Arial" w:cs="Arial"/>
          <w:sz w:val="20"/>
          <w:lang w:eastAsia="ja-JP"/>
        </w:rPr>
        <w:t xml:space="preserve"> </w:t>
      </w:r>
      <w:r w:rsidRPr="00A17CD0">
        <w:rPr>
          <w:rFonts w:ascii="Arial" w:hAnsi="Arial" w:cs="Arial"/>
          <w:sz w:val="20"/>
          <w:highlight w:val="lightGray"/>
        </w:rPr>
        <w:t>[...........................]</w:t>
      </w:r>
    </w:p>
    <w:p w14:paraId="18CFCDCA" w14:textId="77777777" w:rsidR="00F17D49" w:rsidRPr="00CD5328" w:rsidRDefault="00F17D49" w:rsidP="00CD5328">
      <w:pPr>
        <w:widowControl w:val="0"/>
        <w:spacing w:after="0" w:line="240" w:lineRule="auto"/>
        <w:ind w:left="349"/>
        <w:jc w:val="both"/>
        <w:rPr>
          <w:rFonts w:ascii="Arial" w:hAnsi="Arial" w:cs="Arial"/>
          <w:sz w:val="20"/>
        </w:rPr>
      </w:pPr>
    </w:p>
    <w:p w14:paraId="7716730E" w14:textId="4A71365F" w:rsidR="00F17D49" w:rsidRPr="00CD5328" w:rsidRDefault="00F17D49" w:rsidP="00CD5328">
      <w:pPr>
        <w:widowControl w:val="0"/>
        <w:spacing w:after="0" w:line="240" w:lineRule="auto"/>
        <w:ind w:left="349"/>
        <w:jc w:val="both"/>
        <w:rPr>
          <w:rFonts w:ascii="Arial" w:eastAsia="MS Mincho" w:hAnsi="Arial" w:cs="Arial"/>
          <w:sz w:val="20"/>
          <w:lang w:eastAsia="ja-JP"/>
        </w:rPr>
      </w:pPr>
      <w:r w:rsidRPr="00CD5328">
        <w:rPr>
          <w:rFonts w:ascii="Arial" w:hAnsi="Arial" w:cs="Arial"/>
          <w:sz w:val="20"/>
        </w:rPr>
        <w:t xml:space="preserve">DOMICILIO DEL CONTRATISTA: </w:t>
      </w:r>
      <w:r w:rsidRPr="00C33497">
        <w:rPr>
          <w:rFonts w:ascii="Arial" w:hAnsi="Arial" w:cs="Arial"/>
          <w:sz w:val="20"/>
        </w:rPr>
        <w:t xml:space="preserve">[CONSIGNAR EL DOMICILIO SEÑALADO POR EL POSTOR GANADOR DE LA </w:t>
      </w:r>
      <w:r w:rsidR="008F4D4D" w:rsidRPr="00C33497">
        <w:rPr>
          <w:rFonts w:ascii="Arial" w:hAnsi="Arial" w:cs="Arial"/>
          <w:sz w:val="20"/>
        </w:rPr>
        <w:t>BUENA PRO</w:t>
      </w:r>
      <w:r w:rsidRPr="00C33497">
        <w:rPr>
          <w:rFonts w:ascii="Arial" w:hAnsi="Arial" w:cs="Arial"/>
          <w:sz w:val="20"/>
        </w:rPr>
        <w:t xml:space="preserve"> AL PRESENTAR LOS REQUISITOS PARA </w:t>
      </w:r>
      <w:r w:rsidR="002C1F42">
        <w:rPr>
          <w:rFonts w:ascii="Arial" w:hAnsi="Arial" w:cs="Arial"/>
          <w:sz w:val="20"/>
        </w:rPr>
        <w:t>EL PERFECCIONAMIENTO</w:t>
      </w:r>
      <w:r w:rsidRPr="00C33497">
        <w:rPr>
          <w:rFonts w:ascii="Arial" w:hAnsi="Arial" w:cs="Arial"/>
          <w:sz w:val="20"/>
        </w:rPr>
        <w:t xml:space="preserve"> DEL CONTRATO]</w:t>
      </w:r>
    </w:p>
    <w:p w14:paraId="3348D487" w14:textId="77777777" w:rsidR="00F17D49" w:rsidRPr="00CD5328" w:rsidRDefault="00F17D49" w:rsidP="00CD5328">
      <w:pPr>
        <w:widowControl w:val="0"/>
        <w:spacing w:after="0" w:line="240" w:lineRule="auto"/>
        <w:ind w:left="349"/>
        <w:jc w:val="both"/>
        <w:rPr>
          <w:rFonts w:ascii="Arial" w:hAnsi="Arial" w:cs="Arial"/>
          <w:sz w:val="20"/>
        </w:rPr>
      </w:pPr>
    </w:p>
    <w:p w14:paraId="0C0DFD03" w14:textId="77777777"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La variación del domicilio aquí declarado de alguna de las partes debe ser comunicada a la otra parte, formalmente y por escrito, con una anticipación no menor de quince (15) días calendario.</w:t>
      </w:r>
    </w:p>
    <w:p w14:paraId="0FB017E3" w14:textId="77777777" w:rsidR="00F17D49" w:rsidRPr="00CD5328" w:rsidRDefault="00F17D49" w:rsidP="00CD5328">
      <w:pPr>
        <w:widowControl w:val="0"/>
        <w:spacing w:after="0" w:line="240" w:lineRule="auto"/>
        <w:ind w:left="349"/>
        <w:jc w:val="both"/>
        <w:rPr>
          <w:rFonts w:ascii="Arial" w:hAnsi="Arial" w:cs="Arial"/>
          <w:b/>
          <w:i/>
          <w:sz w:val="20"/>
        </w:rPr>
      </w:pPr>
    </w:p>
    <w:p w14:paraId="719110FD" w14:textId="1651EA69" w:rsidR="00F17D49" w:rsidRPr="00CD5328" w:rsidRDefault="00F17D49" w:rsidP="00CD5328">
      <w:pPr>
        <w:widowControl w:val="0"/>
        <w:spacing w:after="0" w:line="240" w:lineRule="auto"/>
        <w:ind w:left="349"/>
        <w:jc w:val="both"/>
        <w:rPr>
          <w:rFonts w:ascii="Arial" w:hAnsi="Arial" w:cs="Arial"/>
          <w:sz w:val="20"/>
        </w:rPr>
      </w:pPr>
      <w:r w:rsidRPr="00CD5328">
        <w:rPr>
          <w:rFonts w:ascii="Arial" w:hAnsi="Arial" w:cs="Arial"/>
          <w:sz w:val="20"/>
        </w:rPr>
        <w:t xml:space="preserve">De acuerdo con la </w:t>
      </w:r>
      <w:r w:rsidR="00FD6E5B">
        <w:rPr>
          <w:rFonts w:ascii="Arial" w:hAnsi="Arial" w:cs="Arial"/>
          <w:sz w:val="20"/>
        </w:rPr>
        <w:t>solicitud de expresión de interés</w:t>
      </w:r>
      <w:r w:rsidRPr="00CD5328">
        <w:rPr>
          <w:rFonts w:ascii="Arial" w:hAnsi="Arial" w:cs="Arial"/>
          <w:sz w:val="20"/>
        </w:rPr>
        <w:t xml:space="preserve">, </w:t>
      </w:r>
      <w:r w:rsidR="000C6CC1">
        <w:rPr>
          <w:rFonts w:ascii="Arial" w:hAnsi="Arial" w:cs="Arial"/>
          <w:sz w:val="20"/>
        </w:rPr>
        <w:t xml:space="preserve">la </w:t>
      </w:r>
      <w:r w:rsidR="00CF0681">
        <w:rPr>
          <w:rFonts w:ascii="Arial" w:hAnsi="Arial" w:cs="Arial"/>
          <w:sz w:val="20"/>
        </w:rPr>
        <w:t>expresión de interés</w:t>
      </w:r>
      <w:r w:rsidRPr="00CD5328">
        <w:rPr>
          <w:rFonts w:ascii="Arial" w:hAnsi="Arial" w:cs="Arial"/>
          <w:sz w:val="20"/>
        </w:rPr>
        <w:t xml:space="preserve"> y las disposiciones del presente contrato, las partes lo firman por duplicado en señal de conformidad en la </w:t>
      </w:r>
      <w:r w:rsidRPr="00B6301D">
        <w:rPr>
          <w:rFonts w:ascii="Arial" w:hAnsi="Arial" w:cs="Arial"/>
          <w:sz w:val="20"/>
        </w:rPr>
        <w:t>ciudad de [................] al</w:t>
      </w:r>
      <w:r w:rsidRPr="00CD5328">
        <w:rPr>
          <w:rFonts w:ascii="Arial" w:hAnsi="Arial" w:cs="Arial"/>
          <w:sz w:val="20"/>
        </w:rPr>
        <w:t xml:space="preserve"> [CONSIGNAR FECHA].</w:t>
      </w:r>
    </w:p>
    <w:p w14:paraId="6545BC95" w14:textId="77777777" w:rsidR="00F17D49" w:rsidRPr="00CD5328" w:rsidRDefault="00F17D49" w:rsidP="00CD5328">
      <w:pPr>
        <w:widowControl w:val="0"/>
        <w:spacing w:after="0" w:line="240" w:lineRule="auto"/>
        <w:ind w:left="349"/>
        <w:jc w:val="both"/>
        <w:rPr>
          <w:rFonts w:ascii="Arial" w:hAnsi="Arial" w:cs="Arial"/>
          <w:sz w:val="20"/>
        </w:rPr>
      </w:pPr>
    </w:p>
    <w:p w14:paraId="3F6097F1" w14:textId="77777777" w:rsidR="00F17D49" w:rsidRPr="00CD5328" w:rsidRDefault="00F17D49" w:rsidP="00CD5328">
      <w:pPr>
        <w:widowControl w:val="0"/>
        <w:spacing w:after="0" w:line="240" w:lineRule="auto"/>
        <w:ind w:left="349"/>
        <w:jc w:val="both"/>
        <w:rPr>
          <w:rFonts w:ascii="Arial" w:hAnsi="Arial" w:cs="Arial"/>
          <w:sz w:val="20"/>
        </w:rPr>
      </w:pPr>
    </w:p>
    <w:p w14:paraId="77B1BD08" w14:textId="77777777" w:rsidR="00F17D49" w:rsidRPr="00CD5328" w:rsidRDefault="00F17D49" w:rsidP="00CD5328">
      <w:pPr>
        <w:widowControl w:val="0"/>
        <w:spacing w:after="0" w:line="240" w:lineRule="auto"/>
        <w:ind w:left="349"/>
        <w:jc w:val="both"/>
        <w:rPr>
          <w:rFonts w:ascii="Arial" w:hAnsi="Arial" w:cs="Arial"/>
          <w:sz w:val="20"/>
        </w:rPr>
      </w:pPr>
    </w:p>
    <w:p w14:paraId="78ADDCDB" w14:textId="77777777" w:rsidR="00F17D49" w:rsidRPr="00CD5328" w:rsidRDefault="00F17D49" w:rsidP="00CD5328">
      <w:pPr>
        <w:widowControl w:val="0"/>
        <w:spacing w:after="0" w:line="240" w:lineRule="auto"/>
        <w:ind w:left="349"/>
        <w:jc w:val="both"/>
        <w:rPr>
          <w:rFonts w:ascii="Arial" w:hAnsi="Arial" w:cs="Arial"/>
          <w:sz w:val="20"/>
        </w:rPr>
      </w:pPr>
    </w:p>
    <w:p w14:paraId="40FEAEA0" w14:textId="77777777" w:rsidR="00F17D49" w:rsidRPr="00CD5328" w:rsidRDefault="00F17D49" w:rsidP="00CD5328">
      <w:pPr>
        <w:widowControl w:val="0"/>
        <w:spacing w:after="0" w:line="240" w:lineRule="auto"/>
        <w:ind w:left="349"/>
        <w:jc w:val="both"/>
        <w:rPr>
          <w:rFonts w:ascii="Arial" w:hAnsi="Arial" w:cs="Arial"/>
          <w:sz w:val="20"/>
        </w:rPr>
      </w:pPr>
    </w:p>
    <w:p w14:paraId="057E0DB7" w14:textId="77777777" w:rsidR="00F17D49" w:rsidRPr="00CD5328" w:rsidRDefault="00F17D49" w:rsidP="00CD5328">
      <w:pPr>
        <w:widowControl w:val="0"/>
        <w:spacing w:after="0" w:line="240" w:lineRule="auto"/>
        <w:ind w:left="349"/>
        <w:jc w:val="both"/>
        <w:rPr>
          <w:rFonts w:ascii="Arial" w:hAnsi="Arial" w:cs="Arial"/>
          <w:sz w:val="20"/>
        </w:rPr>
      </w:pPr>
    </w:p>
    <w:p w14:paraId="4FE0D3EF" w14:textId="77777777" w:rsidR="00F17D49" w:rsidRPr="00CD5328" w:rsidRDefault="00F17D49" w:rsidP="00CD5328">
      <w:pPr>
        <w:widowControl w:val="0"/>
        <w:spacing w:after="0" w:line="240" w:lineRule="auto"/>
        <w:ind w:left="349"/>
        <w:jc w:val="both"/>
        <w:rPr>
          <w:rFonts w:ascii="Arial" w:hAnsi="Arial" w:cs="Arial"/>
          <w:sz w:val="20"/>
        </w:rPr>
      </w:pPr>
    </w:p>
    <w:tbl>
      <w:tblPr>
        <w:tblW w:w="8647" w:type="dxa"/>
        <w:tblInd w:w="419" w:type="dxa"/>
        <w:tblLayout w:type="fixed"/>
        <w:tblCellMar>
          <w:left w:w="70" w:type="dxa"/>
          <w:right w:w="70" w:type="dxa"/>
        </w:tblCellMar>
        <w:tblLook w:val="0000" w:firstRow="0" w:lastRow="0" w:firstColumn="0" w:lastColumn="0" w:noHBand="0" w:noVBand="0"/>
      </w:tblPr>
      <w:tblGrid>
        <w:gridCol w:w="2882"/>
        <w:gridCol w:w="2882"/>
        <w:gridCol w:w="2883"/>
      </w:tblGrid>
      <w:tr w:rsidR="00F17D49" w:rsidRPr="00CD5328" w14:paraId="233D63BD" w14:textId="77777777" w:rsidTr="00E43B1B">
        <w:trPr>
          <w:cantSplit/>
        </w:trPr>
        <w:tc>
          <w:tcPr>
            <w:tcW w:w="2882" w:type="dxa"/>
            <w:tcBorders>
              <w:top w:val="single" w:sz="6" w:space="0" w:color="auto"/>
            </w:tcBorders>
          </w:tcPr>
          <w:p w14:paraId="7F2F6956" w14:textId="77777777" w:rsidR="00F17D49" w:rsidRPr="00CD5328" w:rsidRDefault="00F17D49" w:rsidP="00CD5328">
            <w:pPr>
              <w:widowControl w:val="0"/>
              <w:spacing w:after="0" w:line="240" w:lineRule="auto"/>
              <w:jc w:val="both"/>
              <w:rPr>
                <w:rFonts w:ascii="Arial" w:hAnsi="Arial" w:cs="Arial"/>
                <w:sz w:val="20"/>
              </w:rPr>
            </w:pPr>
            <w:r w:rsidRPr="00CD5328">
              <w:rPr>
                <w:rFonts w:ascii="Arial" w:hAnsi="Arial" w:cs="Arial"/>
                <w:sz w:val="20"/>
              </w:rPr>
              <w:t xml:space="preserve">         “LA ENTIDAD”</w:t>
            </w:r>
          </w:p>
        </w:tc>
        <w:tc>
          <w:tcPr>
            <w:tcW w:w="2882" w:type="dxa"/>
          </w:tcPr>
          <w:p w14:paraId="58E90F90" w14:textId="77777777" w:rsidR="00F17D49" w:rsidRPr="00CD5328" w:rsidRDefault="00F17D49" w:rsidP="00CD5328">
            <w:pPr>
              <w:widowControl w:val="0"/>
              <w:spacing w:after="0" w:line="240" w:lineRule="auto"/>
              <w:jc w:val="both"/>
              <w:rPr>
                <w:rFonts w:ascii="Arial" w:hAnsi="Arial" w:cs="Arial"/>
                <w:sz w:val="20"/>
              </w:rPr>
            </w:pPr>
          </w:p>
        </w:tc>
        <w:tc>
          <w:tcPr>
            <w:tcW w:w="2883" w:type="dxa"/>
            <w:tcBorders>
              <w:top w:val="single" w:sz="6" w:space="0" w:color="auto"/>
            </w:tcBorders>
          </w:tcPr>
          <w:p w14:paraId="0006E2F4" w14:textId="77777777" w:rsidR="00F17D49" w:rsidRPr="00CD5328" w:rsidRDefault="00F17D49" w:rsidP="00CD5328">
            <w:pPr>
              <w:widowControl w:val="0"/>
              <w:spacing w:after="0" w:line="240" w:lineRule="auto"/>
              <w:ind w:left="708" w:hanging="708"/>
              <w:jc w:val="both"/>
              <w:rPr>
                <w:rFonts w:ascii="Arial" w:hAnsi="Arial" w:cs="Arial"/>
                <w:sz w:val="20"/>
              </w:rPr>
            </w:pPr>
            <w:r w:rsidRPr="00CD5328">
              <w:rPr>
                <w:rFonts w:ascii="Arial" w:hAnsi="Arial" w:cs="Arial"/>
                <w:sz w:val="20"/>
              </w:rPr>
              <w:t xml:space="preserve">      “EL CONTRATISTA”</w:t>
            </w:r>
          </w:p>
        </w:tc>
      </w:tr>
    </w:tbl>
    <w:p w14:paraId="05280CE0" w14:textId="77777777" w:rsidR="00F17D49" w:rsidRPr="00CD5328" w:rsidRDefault="00F17D49" w:rsidP="00CD5328">
      <w:pPr>
        <w:pStyle w:val="Prrafodelista"/>
        <w:widowControl w:val="0"/>
        <w:spacing w:after="0" w:line="240" w:lineRule="auto"/>
        <w:ind w:left="360"/>
        <w:jc w:val="both"/>
        <w:rPr>
          <w:rFonts w:ascii="Arial" w:hAnsi="Arial" w:cs="Arial"/>
        </w:rPr>
      </w:pPr>
    </w:p>
    <w:p w14:paraId="6C82ABDD" w14:textId="77777777" w:rsidR="00F17D49" w:rsidRDefault="00F17D49" w:rsidP="00CD5328">
      <w:pPr>
        <w:widowControl w:val="0"/>
        <w:spacing w:after="0" w:line="240" w:lineRule="auto"/>
        <w:ind w:left="360"/>
        <w:jc w:val="both"/>
        <w:rPr>
          <w:rFonts w:ascii="Arial" w:hAnsi="Arial" w:cs="Arial"/>
          <w:sz w:val="20"/>
        </w:rPr>
      </w:pPr>
      <w:r w:rsidRPr="00CD5328">
        <w:rPr>
          <w:rFonts w:ascii="Arial" w:hAnsi="Arial" w:cs="Arial"/>
          <w:sz w:val="20"/>
        </w:rPr>
        <w:br w:type="page"/>
      </w:r>
    </w:p>
    <w:p w14:paraId="6C0829DB" w14:textId="77777777" w:rsidR="00E41D82" w:rsidRPr="00CD5328" w:rsidRDefault="00E41D82" w:rsidP="00CD5328">
      <w:pPr>
        <w:widowControl w:val="0"/>
        <w:spacing w:after="0" w:line="240" w:lineRule="auto"/>
        <w:ind w:left="360"/>
        <w:jc w:val="both"/>
        <w:rPr>
          <w:rFonts w:ascii="Arial" w:hAnsi="Arial" w:cs="Arial"/>
          <w:sz w:val="20"/>
        </w:rPr>
      </w:pPr>
    </w:p>
    <w:p w14:paraId="103A980B" w14:textId="77777777" w:rsidR="00F17D49" w:rsidRDefault="00F17D49" w:rsidP="00CD5328">
      <w:pPr>
        <w:widowControl w:val="0"/>
        <w:spacing w:after="0" w:line="240" w:lineRule="auto"/>
        <w:ind w:left="360"/>
        <w:jc w:val="both"/>
        <w:rPr>
          <w:rFonts w:ascii="Arial" w:hAnsi="Arial" w:cs="Arial"/>
          <w:sz w:val="20"/>
        </w:rPr>
      </w:pPr>
    </w:p>
    <w:p w14:paraId="32E79D9D" w14:textId="77777777" w:rsidR="00804F37" w:rsidRDefault="00804F37" w:rsidP="00CD5328">
      <w:pPr>
        <w:widowControl w:val="0"/>
        <w:spacing w:after="0" w:line="240" w:lineRule="auto"/>
        <w:ind w:left="360"/>
        <w:jc w:val="both"/>
        <w:rPr>
          <w:rFonts w:ascii="Arial" w:hAnsi="Arial" w:cs="Arial"/>
          <w:sz w:val="20"/>
        </w:rPr>
      </w:pPr>
    </w:p>
    <w:p w14:paraId="7A964BAD" w14:textId="77777777" w:rsidR="00804F37" w:rsidRDefault="00804F37" w:rsidP="00CD5328">
      <w:pPr>
        <w:widowControl w:val="0"/>
        <w:spacing w:after="0" w:line="240" w:lineRule="auto"/>
        <w:ind w:left="360"/>
        <w:jc w:val="both"/>
        <w:rPr>
          <w:rFonts w:ascii="Arial" w:hAnsi="Arial" w:cs="Arial"/>
          <w:sz w:val="20"/>
        </w:rPr>
      </w:pPr>
    </w:p>
    <w:p w14:paraId="72E21C2A" w14:textId="77777777" w:rsidR="00804F37" w:rsidRDefault="00804F37" w:rsidP="00CD5328">
      <w:pPr>
        <w:widowControl w:val="0"/>
        <w:spacing w:after="0" w:line="240" w:lineRule="auto"/>
        <w:ind w:left="360"/>
        <w:jc w:val="both"/>
        <w:rPr>
          <w:rFonts w:ascii="Arial" w:hAnsi="Arial" w:cs="Arial"/>
          <w:sz w:val="20"/>
        </w:rPr>
      </w:pPr>
    </w:p>
    <w:p w14:paraId="675F5BE2" w14:textId="77777777" w:rsidR="00804F37" w:rsidRDefault="00804F37" w:rsidP="00CD5328">
      <w:pPr>
        <w:widowControl w:val="0"/>
        <w:spacing w:after="0" w:line="240" w:lineRule="auto"/>
        <w:ind w:left="360"/>
        <w:jc w:val="both"/>
        <w:rPr>
          <w:rFonts w:ascii="Arial" w:hAnsi="Arial" w:cs="Arial"/>
          <w:sz w:val="20"/>
        </w:rPr>
      </w:pPr>
    </w:p>
    <w:p w14:paraId="5054EB35" w14:textId="77777777" w:rsidR="00804F37" w:rsidRDefault="00804F37" w:rsidP="00CD5328">
      <w:pPr>
        <w:widowControl w:val="0"/>
        <w:spacing w:after="0" w:line="240" w:lineRule="auto"/>
        <w:ind w:left="360"/>
        <w:jc w:val="both"/>
        <w:rPr>
          <w:rFonts w:ascii="Arial" w:hAnsi="Arial" w:cs="Arial"/>
          <w:sz w:val="20"/>
        </w:rPr>
      </w:pPr>
    </w:p>
    <w:p w14:paraId="64D01EA1" w14:textId="77777777" w:rsidR="00804F37" w:rsidRDefault="00804F37" w:rsidP="00CD5328">
      <w:pPr>
        <w:widowControl w:val="0"/>
        <w:spacing w:after="0" w:line="240" w:lineRule="auto"/>
        <w:ind w:left="360"/>
        <w:jc w:val="both"/>
        <w:rPr>
          <w:rFonts w:ascii="Arial" w:hAnsi="Arial" w:cs="Arial"/>
          <w:sz w:val="20"/>
        </w:rPr>
      </w:pPr>
    </w:p>
    <w:p w14:paraId="1F33E02E" w14:textId="77777777" w:rsidR="00804F37" w:rsidRDefault="00804F37" w:rsidP="00CD5328">
      <w:pPr>
        <w:widowControl w:val="0"/>
        <w:spacing w:after="0" w:line="240" w:lineRule="auto"/>
        <w:ind w:left="360"/>
        <w:jc w:val="both"/>
        <w:rPr>
          <w:rFonts w:ascii="Arial" w:hAnsi="Arial" w:cs="Arial"/>
          <w:sz w:val="20"/>
        </w:rPr>
      </w:pPr>
    </w:p>
    <w:p w14:paraId="242C0873" w14:textId="77777777" w:rsidR="00804F37" w:rsidRDefault="00804F37" w:rsidP="00CD5328">
      <w:pPr>
        <w:widowControl w:val="0"/>
        <w:spacing w:after="0" w:line="240" w:lineRule="auto"/>
        <w:ind w:left="360"/>
        <w:jc w:val="both"/>
        <w:rPr>
          <w:rFonts w:ascii="Arial" w:hAnsi="Arial" w:cs="Arial"/>
          <w:sz w:val="20"/>
        </w:rPr>
      </w:pPr>
    </w:p>
    <w:p w14:paraId="484CDF0C" w14:textId="77777777" w:rsidR="00804F37" w:rsidRDefault="00804F37" w:rsidP="00CD5328">
      <w:pPr>
        <w:widowControl w:val="0"/>
        <w:spacing w:after="0" w:line="240" w:lineRule="auto"/>
        <w:ind w:left="360"/>
        <w:jc w:val="both"/>
        <w:rPr>
          <w:rFonts w:ascii="Arial" w:hAnsi="Arial" w:cs="Arial"/>
          <w:sz w:val="20"/>
        </w:rPr>
      </w:pPr>
    </w:p>
    <w:p w14:paraId="56F841BB" w14:textId="77777777" w:rsidR="0090547F" w:rsidRDefault="0090547F" w:rsidP="00CD5328">
      <w:pPr>
        <w:widowControl w:val="0"/>
        <w:spacing w:after="0" w:line="240" w:lineRule="auto"/>
        <w:ind w:left="360"/>
        <w:jc w:val="both"/>
        <w:rPr>
          <w:rFonts w:ascii="Arial" w:hAnsi="Arial" w:cs="Arial"/>
          <w:sz w:val="20"/>
        </w:rPr>
      </w:pPr>
    </w:p>
    <w:p w14:paraId="0CFE8B89" w14:textId="77777777" w:rsidR="0090547F" w:rsidRDefault="0090547F" w:rsidP="00CD5328">
      <w:pPr>
        <w:widowControl w:val="0"/>
        <w:spacing w:after="0" w:line="240" w:lineRule="auto"/>
        <w:ind w:left="360"/>
        <w:jc w:val="both"/>
        <w:rPr>
          <w:rFonts w:ascii="Arial" w:hAnsi="Arial" w:cs="Arial"/>
          <w:sz w:val="20"/>
        </w:rPr>
      </w:pPr>
    </w:p>
    <w:p w14:paraId="1C3BD020" w14:textId="77777777" w:rsidR="0090547F" w:rsidRDefault="0090547F" w:rsidP="00CD5328">
      <w:pPr>
        <w:widowControl w:val="0"/>
        <w:spacing w:after="0" w:line="240" w:lineRule="auto"/>
        <w:ind w:left="360"/>
        <w:jc w:val="both"/>
        <w:rPr>
          <w:rFonts w:ascii="Arial" w:hAnsi="Arial" w:cs="Arial"/>
          <w:sz w:val="20"/>
        </w:rPr>
      </w:pPr>
    </w:p>
    <w:p w14:paraId="48159CD6" w14:textId="77777777" w:rsidR="00804F37" w:rsidRPr="00CD5328" w:rsidRDefault="00804F37" w:rsidP="00CD5328">
      <w:pPr>
        <w:widowControl w:val="0"/>
        <w:spacing w:after="0" w:line="240" w:lineRule="auto"/>
        <w:ind w:left="360"/>
        <w:jc w:val="both"/>
        <w:rPr>
          <w:rFonts w:ascii="Arial" w:hAnsi="Arial" w:cs="Arial"/>
          <w:sz w:val="20"/>
        </w:rPr>
      </w:pPr>
    </w:p>
    <w:p w14:paraId="41997F28" w14:textId="77777777" w:rsidR="00F17D49" w:rsidRPr="00CD5328" w:rsidRDefault="00F17D49" w:rsidP="00CD5328">
      <w:pPr>
        <w:widowControl w:val="0"/>
        <w:spacing w:after="0" w:line="240" w:lineRule="auto"/>
        <w:ind w:left="360"/>
        <w:jc w:val="both"/>
        <w:rPr>
          <w:rFonts w:ascii="Arial" w:hAnsi="Arial" w:cs="Arial"/>
          <w:sz w:val="20"/>
        </w:rPr>
      </w:pPr>
    </w:p>
    <w:p w14:paraId="38AFFA2C" w14:textId="35041DAE" w:rsidR="00F17D49" w:rsidRPr="00CD5328" w:rsidRDefault="00B034BD" w:rsidP="00CD5328">
      <w:pPr>
        <w:widowControl w:val="0"/>
        <w:spacing w:after="0" w:line="240" w:lineRule="auto"/>
        <w:jc w:val="center"/>
        <w:rPr>
          <w:rFonts w:ascii="Arial" w:hAnsi="Arial" w:cs="Arial"/>
          <w:b/>
          <w:sz w:val="28"/>
        </w:rPr>
      </w:pPr>
      <w:r>
        <w:rPr>
          <w:rFonts w:ascii="Arial" w:hAnsi="Arial" w:cs="Arial"/>
          <w:b/>
          <w:sz w:val="28"/>
        </w:rPr>
        <w:t xml:space="preserve">FORMATO Y </w:t>
      </w:r>
      <w:r w:rsidR="00F17D49" w:rsidRPr="00CD5328">
        <w:rPr>
          <w:rFonts w:ascii="Arial" w:hAnsi="Arial" w:cs="Arial"/>
          <w:b/>
          <w:sz w:val="28"/>
        </w:rPr>
        <w:t>ANEXOS</w:t>
      </w:r>
    </w:p>
    <w:p w14:paraId="521D3F41" w14:textId="77777777" w:rsidR="00F17D49" w:rsidRPr="00CD5328" w:rsidRDefault="00F17D49" w:rsidP="00CD5328">
      <w:pPr>
        <w:widowControl w:val="0"/>
        <w:spacing w:after="0" w:line="240" w:lineRule="auto"/>
        <w:ind w:left="360"/>
        <w:jc w:val="both"/>
        <w:rPr>
          <w:rFonts w:ascii="Arial" w:hAnsi="Arial" w:cs="Arial"/>
          <w:sz w:val="20"/>
        </w:rPr>
      </w:pPr>
    </w:p>
    <w:p w14:paraId="47106F37" w14:textId="77777777" w:rsidR="00F17D49" w:rsidRPr="00CD5328" w:rsidRDefault="00F17D49" w:rsidP="00CD5328">
      <w:pPr>
        <w:widowControl w:val="0"/>
        <w:spacing w:after="0" w:line="240" w:lineRule="auto"/>
        <w:ind w:left="360"/>
        <w:jc w:val="both"/>
        <w:rPr>
          <w:rFonts w:ascii="Arial" w:hAnsi="Arial" w:cs="Arial"/>
          <w:sz w:val="20"/>
        </w:rPr>
      </w:pPr>
    </w:p>
    <w:p w14:paraId="5C875936" w14:textId="77777777" w:rsidR="00F17D49" w:rsidRPr="00CD5328" w:rsidRDefault="00F17D49" w:rsidP="00CD5328">
      <w:pPr>
        <w:widowControl w:val="0"/>
        <w:spacing w:after="0" w:line="240" w:lineRule="auto"/>
        <w:ind w:left="360"/>
        <w:jc w:val="both"/>
        <w:rPr>
          <w:rFonts w:ascii="Arial" w:hAnsi="Arial" w:cs="Arial"/>
          <w:i/>
          <w:sz w:val="20"/>
        </w:rPr>
      </w:pPr>
    </w:p>
    <w:p w14:paraId="4F764A5A" w14:textId="77777777" w:rsidR="00F17D49" w:rsidRPr="00CD5328" w:rsidRDefault="00F17D49" w:rsidP="00CD5328">
      <w:pPr>
        <w:widowControl w:val="0"/>
        <w:spacing w:after="0" w:line="240" w:lineRule="auto"/>
        <w:ind w:left="360"/>
        <w:jc w:val="both"/>
        <w:rPr>
          <w:rFonts w:ascii="Arial" w:hAnsi="Arial" w:cs="Arial"/>
          <w:i/>
          <w:sz w:val="20"/>
        </w:rPr>
      </w:pPr>
    </w:p>
    <w:p w14:paraId="080F4174" w14:textId="77777777" w:rsidR="00F17D49" w:rsidRPr="00CD5328" w:rsidRDefault="00F17D49" w:rsidP="00CD5328">
      <w:pPr>
        <w:widowControl w:val="0"/>
        <w:spacing w:after="0" w:line="240" w:lineRule="auto"/>
        <w:ind w:left="360"/>
        <w:jc w:val="both"/>
        <w:rPr>
          <w:rFonts w:ascii="Arial" w:hAnsi="Arial" w:cs="Arial"/>
          <w:i/>
          <w:sz w:val="20"/>
        </w:rPr>
      </w:pPr>
    </w:p>
    <w:p w14:paraId="4C4EC20D" w14:textId="77777777" w:rsidR="00F17D49" w:rsidRPr="00CD5328" w:rsidRDefault="00F17D49" w:rsidP="00CD5328">
      <w:pPr>
        <w:widowControl w:val="0"/>
        <w:spacing w:after="0" w:line="240" w:lineRule="auto"/>
        <w:ind w:left="360"/>
        <w:jc w:val="both"/>
        <w:rPr>
          <w:rFonts w:ascii="Arial" w:hAnsi="Arial" w:cs="Arial"/>
          <w:i/>
          <w:sz w:val="20"/>
        </w:rPr>
      </w:pPr>
    </w:p>
    <w:p w14:paraId="04774E6F" w14:textId="77777777" w:rsidR="00F17D49" w:rsidRPr="00CD5328" w:rsidRDefault="00F17D49" w:rsidP="00CD5328">
      <w:pPr>
        <w:widowControl w:val="0"/>
        <w:spacing w:after="0" w:line="240" w:lineRule="auto"/>
        <w:ind w:left="360"/>
        <w:jc w:val="both"/>
        <w:rPr>
          <w:rFonts w:ascii="Arial" w:hAnsi="Arial" w:cs="Arial"/>
          <w:i/>
          <w:sz w:val="20"/>
        </w:rPr>
      </w:pPr>
    </w:p>
    <w:p w14:paraId="7008A667" w14:textId="77777777" w:rsidR="00F17D49" w:rsidRPr="00CD5328" w:rsidRDefault="00F17D49" w:rsidP="00CD5328">
      <w:pPr>
        <w:widowControl w:val="0"/>
        <w:spacing w:after="0" w:line="240" w:lineRule="auto"/>
        <w:ind w:left="360"/>
        <w:jc w:val="both"/>
        <w:rPr>
          <w:rFonts w:ascii="Arial" w:hAnsi="Arial" w:cs="Arial"/>
          <w:i/>
          <w:sz w:val="20"/>
        </w:rPr>
      </w:pPr>
    </w:p>
    <w:p w14:paraId="16E4B275" w14:textId="77777777" w:rsidR="00F17D49" w:rsidRPr="00CD5328" w:rsidRDefault="00F17D49" w:rsidP="00CD5328">
      <w:pPr>
        <w:widowControl w:val="0"/>
        <w:spacing w:after="0" w:line="240" w:lineRule="auto"/>
        <w:ind w:left="360"/>
        <w:jc w:val="both"/>
        <w:rPr>
          <w:rFonts w:ascii="Arial" w:hAnsi="Arial" w:cs="Arial"/>
          <w:i/>
          <w:sz w:val="20"/>
        </w:rPr>
      </w:pPr>
    </w:p>
    <w:p w14:paraId="5E9F01DA" w14:textId="77777777" w:rsidR="00F17D49" w:rsidRPr="00CD5328" w:rsidRDefault="00F17D49" w:rsidP="00CD5328">
      <w:pPr>
        <w:widowControl w:val="0"/>
        <w:spacing w:after="0" w:line="240" w:lineRule="auto"/>
        <w:ind w:left="360"/>
        <w:jc w:val="both"/>
        <w:rPr>
          <w:rFonts w:ascii="Arial" w:hAnsi="Arial" w:cs="Arial"/>
          <w:i/>
          <w:sz w:val="20"/>
        </w:rPr>
      </w:pPr>
    </w:p>
    <w:p w14:paraId="1516EFC0" w14:textId="77777777" w:rsidR="00F17D49" w:rsidRPr="00CD5328" w:rsidRDefault="00F17D49" w:rsidP="00CD5328">
      <w:pPr>
        <w:widowControl w:val="0"/>
        <w:spacing w:after="0" w:line="240" w:lineRule="auto"/>
        <w:ind w:left="360"/>
        <w:jc w:val="both"/>
        <w:rPr>
          <w:rFonts w:ascii="Arial" w:hAnsi="Arial" w:cs="Arial"/>
          <w:i/>
          <w:sz w:val="20"/>
        </w:rPr>
      </w:pPr>
    </w:p>
    <w:p w14:paraId="2BF84D47" w14:textId="77777777" w:rsidR="00F17D49" w:rsidRPr="00CD5328" w:rsidRDefault="00F17D49" w:rsidP="00CD5328">
      <w:pPr>
        <w:widowControl w:val="0"/>
        <w:spacing w:after="0" w:line="240" w:lineRule="auto"/>
        <w:ind w:left="360"/>
        <w:jc w:val="both"/>
        <w:rPr>
          <w:rFonts w:ascii="Arial" w:hAnsi="Arial" w:cs="Arial"/>
          <w:i/>
          <w:sz w:val="20"/>
        </w:rPr>
      </w:pPr>
    </w:p>
    <w:p w14:paraId="6FB95CEE" w14:textId="77777777" w:rsidR="00F17D49" w:rsidRPr="00CD5328" w:rsidRDefault="00F17D49" w:rsidP="00CD5328">
      <w:pPr>
        <w:widowControl w:val="0"/>
        <w:spacing w:after="0" w:line="240" w:lineRule="auto"/>
        <w:ind w:left="360"/>
        <w:jc w:val="both"/>
        <w:rPr>
          <w:rFonts w:ascii="Arial" w:hAnsi="Arial" w:cs="Arial"/>
          <w:i/>
          <w:sz w:val="20"/>
        </w:rPr>
      </w:pPr>
    </w:p>
    <w:p w14:paraId="352F02E2" w14:textId="77777777" w:rsidR="00F17D49" w:rsidRPr="00CD5328" w:rsidRDefault="00F17D49" w:rsidP="00CD5328">
      <w:pPr>
        <w:widowControl w:val="0"/>
        <w:spacing w:after="0" w:line="240" w:lineRule="auto"/>
        <w:ind w:left="360"/>
        <w:jc w:val="both"/>
        <w:rPr>
          <w:rFonts w:ascii="Arial" w:hAnsi="Arial" w:cs="Arial"/>
          <w:i/>
          <w:sz w:val="20"/>
        </w:rPr>
      </w:pPr>
    </w:p>
    <w:p w14:paraId="678E6BA5" w14:textId="77777777" w:rsidR="00F17D49" w:rsidRPr="00CD5328" w:rsidRDefault="00F17D49" w:rsidP="00CD5328">
      <w:pPr>
        <w:widowControl w:val="0"/>
        <w:spacing w:after="0" w:line="240" w:lineRule="auto"/>
        <w:ind w:left="360"/>
        <w:jc w:val="both"/>
        <w:rPr>
          <w:rFonts w:ascii="Arial" w:hAnsi="Arial" w:cs="Arial"/>
          <w:i/>
          <w:sz w:val="20"/>
        </w:rPr>
      </w:pPr>
    </w:p>
    <w:p w14:paraId="5DC48716" w14:textId="77777777" w:rsidR="00F17D49" w:rsidRPr="00CD5328" w:rsidRDefault="00F17D49" w:rsidP="00CD5328">
      <w:pPr>
        <w:widowControl w:val="0"/>
        <w:spacing w:after="0" w:line="240" w:lineRule="auto"/>
        <w:ind w:left="360"/>
        <w:jc w:val="both"/>
        <w:rPr>
          <w:rFonts w:ascii="Arial" w:hAnsi="Arial" w:cs="Arial"/>
          <w:i/>
          <w:sz w:val="20"/>
        </w:rPr>
      </w:pPr>
    </w:p>
    <w:p w14:paraId="577F3148" w14:textId="77777777" w:rsidR="00F17D49" w:rsidRPr="00CD5328" w:rsidRDefault="00F17D49" w:rsidP="00CD5328">
      <w:pPr>
        <w:widowControl w:val="0"/>
        <w:spacing w:after="0" w:line="240" w:lineRule="auto"/>
        <w:ind w:left="360"/>
        <w:jc w:val="both"/>
        <w:rPr>
          <w:rFonts w:ascii="Arial" w:hAnsi="Arial" w:cs="Arial"/>
          <w:i/>
          <w:sz w:val="20"/>
        </w:rPr>
      </w:pPr>
    </w:p>
    <w:p w14:paraId="45926C46" w14:textId="77777777" w:rsidR="00F17D49" w:rsidRPr="00CD5328" w:rsidRDefault="00F17D49" w:rsidP="00CD5328">
      <w:pPr>
        <w:widowControl w:val="0"/>
        <w:spacing w:after="0" w:line="240" w:lineRule="auto"/>
        <w:ind w:left="360"/>
        <w:jc w:val="both"/>
        <w:rPr>
          <w:rFonts w:ascii="Arial" w:hAnsi="Arial" w:cs="Arial"/>
          <w:i/>
          <w:sz w:val="20"/>
        </w:rPr>
      </w:pPr>
    </w:p>
    <w:p w14:paraId="1D50A075" w14:textId="77777777" w:rsidR="00F17D49" w:rsidRPr="00CD5328" w:rsidRDefault="00F17D49" w:rsidP="00CD5328">
      <w:pPr>
        <w:widowControl w:val="0"/>
        <w:spacing w:after="0" w:line="240" w:lineRule="auto"/>
        <w:ind w:left="360"/>
        <w:jc w:val="both"/>
        <w:rPr>
          <w:rFonts w:ascii="Arial" w:hAnsi="Arial" w:cs="Arial"/>
          <w:i/>
          <w:sz w:val="20"/>
        </w:rPr>
      </w:pPr>
    </w:p>
    <w:p w14:paraId="392878FA" w14:textId="77777777" w:rsidR="00F17D49" w:rsidRPr="00CD5328" w:rsidRDefault="00F17D49" w:rsidP="00CD5328">
      <w:pPr>
        <w:widowControl w:val="0"/>
        <w:spacing w:after="0" w:line="240" w:lineRule="auto"/>
        <w:ind w:left="360"/>
        <w:jc w:val="both"/>
        <w:rPr>
          <w:rFonts w:ascii="Arial" w:hAnsi="Arial" w:cs="Arial"/>
          <w:i/>
          <w:sz w:val="20"/>
        </w:rPr>
      </w:pPr>
    </w:p>
    <w:p w14:paraId="60B5EBCE" w14:textId="77777777" w:rsidR="00F17D49" w:rsidRPr="00CD5328" w:rsidRDefault="00F17D49" w:rsidP="00CD5328">
      <w:pPr>
        <w:widowControl w:val="0"/>
        <w:spacing w:after="0" w:line="240" w:lineRule="auto"/>
        <w:ind w:left="360"/>
        <w:jc w:val="both"/>
        <w:rPr>
          <w:rFonts w:ascii="Arial" w:hAnsi="Arial" w:cs="Arial"/>
          <w:i/>
          <w:sz w:val="20"/>
        </w:rPr>
      </w:pPr>
    </w:p>
    <w:p w14:paraId="3E2427A3" w14:textId="77777777" w:rsidR="00F17D49" w:rsidRPr="00CD5328" w:rsidRDefault="00F17D49" w:rsidP="00CD5328">
      <w:pPr>
        <w:widowControl w:val="0"/>
        <w:spacing w:after="0" w:line="240" w:lineRule="auto"/>
        <w:ind w:left="360"/>
        <w:jc w:val="both"/>
        <w:rPr>
          <w:rFonts w:ascii="Arial" w:hAnsi="Arial" w:cs="Arial"/>
          <w:i/>
          <w:sz w:val="20"/>
        </w:rPr>
      </w:pPr>
    </w:p>
    <w:p w14:paraId="0C115DFA" w14:textId="77777777" w:rsidR="00F17D49" w:rsidRPr="00CD5328" w:rsidRDefault="00F17D49" w:rsidP="00CD5328">
      <w:pPr>
        <w:widowControl w:val="0"/>
        <w:spacing w:after="0" w:line="240" w:lineRule="auto"/>
        <w:ind w:left="360"/>
        <w:jc w:val="both"/>
        <w:rPr>
          <w:rFonts w:ascii="Arial" w:hAnsi="Arial" w:cs="Arial"/>
          <w:i/>
          <w:sz w:val="20"/>
        </w:rPr>
      </w:pPr>
    </w:p>
    <w:p w14:paraId="114EF76C" w14:textId="77777777" w:rsidR="00F17D49" w:rsidRPr="00CD5328" w:rsidRDefault="00F17D49" w:rsidP="00CD5328">
      <w:pPr>
        <w:widowControl w:val="0"/>
        <w:spacing w:after="0" w:line="240" w:lineRule="auto"/>
        <w:ind w:left="360"/>
        <w:jc w:val="both"/>
        <w:rPr>
          <w:rFonts w:ascii="Arial" w:hAnsi="Arial" w:cs="Arial"/>
          <w:i/>
          <w:sz w:val="20"/>
        </w:rPr>
      </w:pPr>
    </w:p>
    <w:p w14:paraId="1D76952C" w14:textId="77777777" w:rsidR="00F17D49" w:rsidRPr="00CD5328" w:rsidRDefault="00F17D49" w:rsidP="00A11088">
      <w:pPr>
        <w:widowControl w:val="0"/>
        <w:autoSpaceDE w:val="0"/>
        <w:autoSpaceDN w:val="0"/>
        <w:adjustRightInd w:val="0"/>
        <w:spacing w:after="0" w:line="240" w:lineRule="auto"/>
        <w:jc w:val="both"/>
        <w:rPr>
          <w:rFonts w:ascii="Arial" w:hAnsi="Arial" w:cs="Arial"/>
          <w:b/>
        </w:rPr>
      </w:pPr>
      <w:r w:rsidRPr="00CD5328">
        <w:rPr>
          <w:rFonts w:ascii="Arial" w:hAnsi="Arial" w:cs="Arial"/>
          <w:i/>
          <w:sz w:val="20"/>
        </w:rPr>
        <w:br w:type="page"/>
      </w:r>
    </w:p>
    <w:p w14:paraId="0DABEF30" w14:textId="77777777" w:rsidR="00BA58F9" w:rsidRDefault="00BA58F9" w:rsidP="00CD5328">
      <w:pPr>
        <w:widowControl w:val="0"/>
        <w:spacing w:after="0" w:line="240" w:lineRule="auto"/>
        <w:jc w:val="center"/>
        <w:rPr>
          <w:rFonts w:ascii="Arial" w:hAnsi="Arial" w:cs="Arial"/>
          <w:b/>
        </w:rPr>
      </w:pPr>
    </w:p>
    <w:p w14:paraId="69456F88" w14:textId="33B11A24" w:rsidR="00F17D49" w:rsidRPr="00CD5328" w:rsidRDefault="00B034BD" w:rsidP="00CD5328">
      <w:pPr>
        <w:widowControl w:val="0"/>
        <w:spacing w:after="0" w:line="240" w:lineRule="auto"/>
        <w:jc w:val="center"/>
        <w:rPr>
          <w:rFonts w:ascii="Arial" w:hAnsi="Arial" w:cs="Arial"/>
          <w:b/>
        </w:rPr>
      </w:pPr>
      <w:r>
        <w:rPr>
          <w:rFonts w:ascii="Arial" w:hAnsi="Arial" w:cs="Arial"/>
          <w:b/>
        </w:rPr>
        <w:t>FORMATO</w:t>
      </w:r>
      <w:r w:rsidR="00F17D49" w:rsidRPr="00CD5328">
        <w:rPr>
          <w:rFonts w:ascii="Arial" w:hAnsi="Arial" w:cs="Arial"/>
          <w:b/>
        </w:rPr>
        <w:t xml:space="preserve"> Nº 1</w:t>
      </w:r>
    </w:p>
    <w:p w14:paraId="27D4973D" w14:textId="77777777" w:rsidR="00F17D49" w:rsidRPr="00CD5328" w:rsidRDefault="00F17D49" w:rsidP="00CD5328">
      <w:pPr>
        <w:widowControl w:val="0"/>
        <w:tabs>
          <w:tab w:val="left" w:pos="3544"/>
        </w:tabs>
        <w:spacing w:after="0" w:line="240" w:lineRule="auto"/>
        <w:jc w:val="center"/>
        <w:rPr>
          <w:rFonts w:ascii="Arial" w:hAnsi="Arial" w:cs="Arial"/>
          <w:b/>
          <w:sz w:val="20"/>
          <w:lang w:val="es-MX"/>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F17D49" w:rsidRPr="00CD5328" w14:paraId="15BF6239" w14:textId="77777777" w:rsidTr="00E43B1B">
        <w:tc>
          <w:tcPr>
            <w:tcW w:w="8644" w:type="dxa"/>
            <w:shd w:val="clear" w:color="000000" w:fill="FFFFFF"/>
          </w:tcPr>
          <w:p w14:paraId="21BAC90B" w14:textId="1F327120" w:rsidR="00F17D49" w:rsidRPr="00CD5328" w:rsidRDefault="00B461D8" w:rsidP="00B461D8">
            <w:pPr>
              <w:pStyle w:val="Textoindependiente"/>
              <w:widowControl w:val="0"/>
              <w:spacing w:after="0" w:line="240" w:lineRule="auto"/>
              <w:jc w:val="center"/>
              <w:rPr>
                <w:rFonts w:ascii="Arial" w:hAnsi="Arial" w:cs="Arial"/>
                <w:b/>
                <w:sz w:val="20"/>
                <w:szCs w:val="20"/>
              </w:rPr>
            </w:pPr>
            <w:r>
              <w:rPr>
                <w:rFonts w:ascii="Arial" w:hAnsi="Arial" w:cs="Arial"/>
                <w:b/>
                <w:sz w:val="20"/>
                <w:szCs w:val="20"/>
              </w:rPr>
              <w:t>FORMATO DE HOJA DE VIDA</w:t>
            </w:r>
            <w:r w:rsidR="00F17D49" w:rsidRPr="00CD5328">
              <w:rPr>
                <w:rFonts w:ascii="Arial" w:hAnsi="Arial" w:cs="Arial"/>
                <w:b/>
                <w:sz w:val="20"/>
                <w:szCs w:val="20"/>
              </w:rPr>
              <w:t xml:space="preserve"> </w:t>
            </w:r>
          </w:p>
        </w:tc>
      </w:tr>
    </w:tbl>
    <w:p w14:paraId="6A27D329" w14:textId="77777777" w:rsidR="00F17D49" w:rsidRPr="00CD5328" w:rsidRDefault="00F17D49" w:rsidP="00CD5328">
      <w:pPr>
        <w:widowControl w:val="0"/>
        <w:spacing w:after="0" w:line="240" w:lineRule="auto"/>
        <w:jc w:val="both"/>
        <w:rPr>
          <w:rFonts w:ascii="Arial" w:hAnsi="Arial" w:cs="Arial"/>
          <w:sz w:val="20"/>
        </w:rPr>
      </w:pPr>
    </w:p>
    <w:p w14:paraId="0C777E56" w14:textId="3DC96866" w:rsidR="0051634F" w:rsidRPr="0020204C" w:rsidRDefault="0051634F" w:rsidP="0051634F">
      <w:pPr>
        <w:spacing w:after="0" w:line="240" w:lineRule="auto"/>
        <w:jc w:val="center"/>
        <w:rPr>
          <w:rFonts w:ascii="Arial" w:hAnsi="Arial" w:cs="Arial"/>
          <w:b/>
        </w:rPr>
      </w:pPr>
    </w:p>
    <w:p w14:paraId="46DA0A9F" w14:textId="6B38794B" w:rsidR="0051634F" w:rsidRPr="00FD739B" w:rsidRDefault="0051634F" w:rsidP="0051634F">
      <w:pPr>
        <w:spacing w:after="0" w:line="240" w:lineRule="auto"/>
        <w:rPr>
          <w:rFonts w:ascii="Arial" w:hAnsi="Arial" w:cs="Arial"/>
          <w:b/>
        </w:rPr>
      </w:pPr>
      <w:r w:rsidRPr="00FD739B">
        <w:rPr>
          <w:rFonts w:ascii="Arial" w:hAnsi="Arial" w:cs="Arial"/>
          <w:b/>
        </w:rPr>
        <w:t>1. DATOS DEL POST</w:t>
      </w:r>
      <w:r w:rsidR="00B803A4">
        <w:rPr>
          <w:rFonts w:ascii="Arial" w:hAnsi="Arial" w:cs="Arial"/>
          <w:b/>
        </w:rPr>
        <w:t>OR</w:t>
      </w:r>
    </w:p>
    <w:p w14:paraId="35D6634F" w14:textId="77777777" w:rsidR="0051634F" w:rsidRDefault="0051634F" w:rsidP="0051634F">
      <w:pPr>
        <w:spacing w:after="0" w:line="240" w:lineRule="auto"/>
        <w:rPr>
          <w:rFonts w:ascii="Arial" w:hAnsi="Arial" w:cs="Arial"/>
        </w:rPr>
      </w:pPr>
    </w:p>
    <w:tbl>
      <w:tblPr>
        <w:tblW w:w="7600" w:type="dxa"/>
        <w:tblCellMar>
          <w:left w:w="70" w:type="dxa"/>
          <w:right w:w="70" w:type="dxa"/>
        </w:tblCellMar>
        <w:tblLook w:val="04A0" w:firstRow="1" w:lastRow="0" w:firstColumn="1" w:lastColumn="0" w:noHBand="0" w:noVBand="1"/>
      </w:tblPr>
      <w:tblGrid>
        <w:gridCol w:w="2680"/>
        <w:gridCol w:w="2460"/>
        <w:gridCol w:w="2460"/>
      </w:tblGrid>
      <w:tr w:rsidR="0051634F" w:rsidRPr="006A5F5C" w14:paraId="4DCF8378" w14:textId="77777777" w:rsidTr="00C8167D">
        <w:trPr>
          <w:trHeight w:val="315"/>
        </w:trPr>
        <w:tc>
          <w:tcPr>
            <w:tcW w:w="2680" w:type="dxa"/>
            <w:tcBorders>
              <w:top w:val="single" w:sz="4" w:space="0" w:color="auto"/>
              <w:left w:val="single" w:sz="4" w:space="0" w:color="auto"/>
              <w:bottom w:val="nil"/>
              <w:right w:val="single" w:sz="4" w:space="0" w:color="000000"/>
            </w:tcBorders>
            <w:shd w:val="clear" w:color="000000" w:fill="F2F2F2"/>
            <w:vAlign w:val="center"/>
            <w:hideMark/>
          </w:tcPr>
          <w:p w14:paraId="7CAC969A" w14:textId="77777777" w:rsidR="0051634F" w:rsidRPr="006A5F5C" w:rsidRDefault="0051634F" w:rsidP="00C8167D">
            <w:pPr>
              <w:spacing w:after="0" w:line="240" w:lineRule="auto"/>
              <w:jc w:val="center"/>
              <w:rPr>
                <w:rFonts w:ascii="Arial" w:eastAsia="Times New Roman" w:hAnsi="Arial" w:cs="Arial"/>
                <w:b/>
                <w:bCs/>
                <w:sz w:val="18"/>
                <w:szCs w:val="18"/>
              </w:rPr>
            </w:pPr>
            <w:r w:rsidRPr="006A5F5C">
              <w:rPr>
                <w:rFonts w:ascii="Arial" w:eastAsia="Times New Roman" w:hAnsi="Arial" w:cs="Arial"/>
                <w:b/>
                <w:bCs/>
                <w:sz w:val="18"/>
                <w:szCs w:val="18"/>
              </w:rPr>
              <w:t>APELLIDO PATERNO</w:t>
            </w:r>
          </w:p>
        </w:tc>
        <w:tc>
          <w:tcPr>
            <w:tcW w:w="2460" w:type="dxa"/>
            <w:tcBorders>
              <w:top w:val="single" w:sz="4" w:space="0" w:color="auto"/>
              <w:left w:val="nil"/>
              <w:bottom w:val="nil"/>
              <w:right w:val="single" w:sz="4" w:space="0" w:color="000000"/>
            </w:tcBorders>
            <w:shd w:val="clear" w:color="000000" w:fill="F2F2F2"/>
            <w:vAlign w:val="center"/>
            <w:hideMark/>
          </w:tcPr>
          <w:p w14:paraId="041A8809" w14:textId="77777777" w:rsidR="0051634F" w:rsidRPr="006A5F5C" w:rsidRDefault="0051634F" w:rsidP="00C8167D">
            <w:pPr>
              <w:spacing w:after="0" w:line="240" w:lineRule="auto"/>
              <w:jc w:val="center"/>
              <w:rPr>
                <w:rFonts w:ascii="Arial" w:eastAsia="Times New Roman" w:hAnsi="Arial" w:cs="Arial"/>
                <w:b/>
                <w:bCs/>
                <w:sz w:val="18"/>
                <w:szCs w:val="18"/>
              </w:rPr>
            </w:pPr>
            <w:r w:rsidRPr="006A5F5C">
              <w:rPr>
                <w:rFonts w:ascii="Arial" w:eastAsia="Times New Roman" w:hAnsi="Arial" w:cs="Arial"/>
                <w:b/>
                <w:bCs/>
                <w:sz w:val="18"/>
                <w:szCs w:val="18"/>
              </w:rPr>
              <w:t>APELLIDO MATERNO</w:t>
            </w:r>
          </w:p>
        </w:tc>
        <w:tc>
          <w:tcPr>
            <w:tcW w:w="2460" w:type="dxa"/>
            <w:tcBorders>
              <w:top w:val="single" w:sz="4" w:space="0" w:color="auto"/>
              <w:left w:val="nil"/>
              <w:bottom w:val="nil"/>
              <w:right w:val="single" w:sz="4" w:space="0" w:color="000000"/>
            </w:tcBorders>
            <w:shd w:val="clear" w:color="000000" w:fill="F2F2F2"/>
            <w:vAlign w:val="center"/>
            <w:hideMark/>
          </w:tcPr>
          <w:p w14:paraId="08E17EF0" w14:textId="77777777" w:rsidR="0051634F" w:rsidRPr="006A5F5C" w:rsidRDefault="0051634F" w:rsidP="00C8167D">
            <w:pPr>
              <w:spacing w:after="0" w:line="240" w:lineRule="auto"/>
              <w:jc w:val="center"/>
              <w:rPr>
                <w:rFonts w:ascii="Arial" w:eastAsia="Times New Roman" w:hAnsi="Arial" w:cs="Arial"/>
                <w:b/>
                <w:bCs/>
                <w:sz w:val="18"/>
                <w:szCs w:val="18"/>
              </w:rPr>
            </w:pPr>
            <w:r w:rsidRPr="006A5F5C">
              <w:rPr>
                <w:rFonts w:ascii="Arial" w:eastAsia="Times New Roman" w:hAnsi="Arial" w:cs="Arial"/>
                <w:b/>
                <w:bCs/>
                <w:sz w:val="18"/>
                <w:szCs w:val="18"/>
              </w:rPr>
              <w:t>NOMBRE(S)</w:t>
            </w:r>
          </w:p>
        </w:tc>
      </w:tr>
      <w:tr w:rsidR="0051634F" w:rsidRPr="006A5F5C" w14:paraId="76F6D91A" w14:textId="77777777" w:rsidTr="00DE686A">
        <w:trPr>
          <w:trHeight w:val="510"/>
        </w:trPr>
        <w:tc>
          <w:tcPr>
            <w:tcW w:w="268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CF37AF8" w14:textId="77777777" w:rsidR="0051634F" w:rsidRPr="006A5F5C" w:rsidRDefault="0051634F" w:rsidP="00C8167D">
            <w:pPr>
              <w:spacing w:after="0" w:line="240" w:lineRule="auto"/>
              <w:jc w:val="center"/>
              <w:rPr>
                <w:rFonts w:ascii="Arial" w:eastAsia="Times New Roman" w:hAnsi="Arial" w:cs="Arial"/>
                <w:sz w:val="20"/>
              </w:rPr>
            </w:pPr>
            <w:r w:rsidRPr="006A5F5C">
              <w:rPr>
                <w:rFonts w:ascii="Arial" w:eastAsia="Times New Roman" w:hAnsi="Arial" w:cs="Arial"/>
                <w:sz w:val="20"/>
              </w:rPr>
              <w:t> </w:t>
            </w:r>
          </w:p>
        </w:tc>
        <w:tc>
          <w:tcPr>
            <w:tcW w:w="2460" w:type="dxa"/>
            <w:tcBorders>
              <w:top w:val="single" w:sz="4" w:space="0" w:color="auto"/>
              <w:left w:val="nil"/>
              <w:bottom w:val="single" w:sz="4" w:space="0" w:color="auto"/>
              <w:right w:val="single" w:sz="4" w:space="0" w:color="000000"/>
            </w:tcBorders>
            <w:shd w:val="clear" w:color="auto" w:fill="auto"/>
            <w:vAlign w:val="center"/>
            <w:hideMark/>
          </w:tcPr>
          <w:p w14:paraId="13C156E9" w14:textId="77777777" w:rsidR="0051634F" w:rsidRPr="006A5F5C" w:rsidRDefault="0051634F" w:rsidP="00C8167D">
            <w:pPr>
              <w:spacing w:after="0" w:line="240" w:lineRule="auto"/>
              <w:jc w:val="center"/>
              <w:rPr>
                <w:rFonts w:ascii="Arial" w:eastAsia="Times New Roman" w:hAnsi="Arial" w:cs="Arial"/>
                <w:sz w:val="20"/>
              </w:rPr>
            </w:pPr>
            <w:r w:rsidRPr="006A5F5C">
              <w:rPr>
                <w:rFonts w:ascii="Arial" w:eastAsia="Times New Roman" w:hAnsi="Arial" w:cs="Arial"/>
                <w:sz w:val="20"/>
              </w:rPr>
              <w:t> </w:t>
            </w:r>
          </w:p>
        </w:tc>
        <w:tc>
          <w:tcPr>
            <w:tcW w:w="2460" w:type="dxa"/>
            <w:tcBorders>
              <w:top w:val="single" w:sz="4" w:space="0" w:color="auto"/>
              <w:left w:val="nil"/>
              <w:bottom w:val="single" w:sz="4" w:space="0" w:color="auto"/>
              <w:right w:val="single" w:sz="4" w:space="0" w:color="000000"/>
            </w:tcBorders>
            <w:shd w:val="clear" w:color="auto" w:fill="auto"/>
            <w:vAlign w:val="center"/>
            <w:hideMark/>
          </w:tcPr>
          <w:p w14:paraId="7B2FE1D0" w14:textId="77777777" w:rsidR="0051634F" w:rsidRPr="006A5F5C" w:rsidRDefault="0051634F" w:rsidP="00C8167D">
            <w:pPr>
              <w:spacing w:after="0" w:line="240" w:lineRule="auto"/>
              <w:jc w:val="center"/>
              <w:rPr>
                <w:rFonts w:ascii="Arial" w:eastAsia="Times New Roman" w:hAnsi="Arial" w:cs="Arial"/>
                <w:sz w:val="20"/>
              </w:rPr>
            </w:pPr>
            <w:r w:rsidRPr="006A5F5C">
              <w:rPr>
                <w:rFonts w:ascii="Arial" w:eastAsia="Times New Roman" w:hAnsi="Arial" w:cs="Arial"/>
                <w:sz w:val="20"/>
              </w:rPr>
              <w:t> </w:t>
            </w:r>
          </w:p>
        </w:tc>
      </w:tr>
    </w:tbl>
    <w:p w14:paraId="76F3B40D" w14:textId="77777777" w:rsidR="0051634F" w:rsidRDefault="0051634F" w:rsidP="0051634F">
      <w:pPr>
        <w:spacing w:after="0" w:line="240" w:lineRule="auto"/>
        <w:rPr>
          <w:rFonts w:ascii="Arial" w:hAnsi="Arial" w:cs="Arial"/>
        </w:rPr>
      </w:pPr>
    </w:p>
    <w:tbl>
      <w:tblPr>
        <w:tblW w:w="7600" w:type="dxa"/>
        <w:tblCellMar>
          <w:left w:w="70" w:type="dxa"/>
          <w:right w:w="70" w:type="dxa"/>
        </w:tblCellMar>
        <w:tblLook w:val="04A0" w:firstRow="1" w:lastRow="0" w:firstColumn="1" w:lastColumn="0" w:noHBand="0" w:noVBand="1"/>
      </w:tblPr>
      <w:tblGrid>
        <w:gridCol w:w="2680"/>
        <w:gridCol w:w="2460"/>
        <w:gridCol w:w="2460"/>
      </w:tblGrid>
      <w:tr w:rsidR="0051634F" w:rsidRPr="006A5F5C" w14:paraId="7DA148D5" w14:textId="77777777" w:rsidTr="00C8167D">
        <w:trPr>
          <w:trHeight w:val="315"/>
        </w:trPr>
        <w:tc>
          <w:tcPr>
            <w:tcW w:w="514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E4F4F6E" w14:textId="77777777" w:rsidR="0051634F" w:rsidRPr="006A5F5C" w:rsidRDefault="0051634F" w:rsidP="00C8167D">
            <w:pPr>
              <w:spacing w:after="0" w:line="240" w:lineRule="auto"/>
              <w:jc w:val="center"/>
              <w:rPr>
                <w:rFonts w:ascii="Arial" w:eastAsia="Times New Roman" w:hAnsi="Arial" w:cs="Arial"/>
                <w:b/>
                <w:bCs/>
                <w:sz w:val="20"/>
              </w:rPr>
            </w:pPr>
            <w:r w:rsidRPr="006A5F5C">
              <w:rPr>
                <w:rFonts w:ascii="Arial" w:eastAsia="Times New Roman" w:hAnsi="Arial" w:cs="Arial"/>
                <w:b/>
                <w:bCs/>
                <w:sz w:val="20"/>
              </w:rPr>
              <w:t>IDENTIFICACION</w:t>
            </w:r>
          </w:p>
        </w:tc>
        <w:tc>
          <w:tcPr>
            <w:tcW w:w="246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43A720C7" w14:textId="77777777" w:rsidR="0051634F" w:rsidRPr="006A5F5C" w:rsidRDefault="0051634F" w:rsidP="00C8167D">
            <w:pPr>
              <w:spacing w:after="0" w:line="240" w:lineRule="auto"/>
              <w:jc w:val="center"/>
              <w:rPr>
                <w:rFonts w:ascii="Arial" w:eastAsia="Times New Roman" w:hAnsi="Arial" w:cs="Arial"/>
                <w:b/>
                <w:bCs/>
                <w:sz w:val="20"/>
              </w:rPr>
            </w:pPr>
            <w:r w:rsidRPr="006A5F5C">
              <w:rPr>
                <w:rFonts w:ascii="Arial" w:eastAsia="Times New Roman" w:hAnsi="Arial" w:cs="Arial"/>
                <w:b/>
                <w:bCs/>
                <w:sz w:val="20"/>
              </w:rPr>
              <w:t>ESTADO CIVIL</w:t>
            </w:r>
          </w:p>
        </w:tc>
      </w:tr>
      <w:tr w:rsidR="0051634F" w:rsidRPr="006A5F5C" w14:paraId="14CCF401" w14:textId="77777777" w:rsidTr="00C8167D">
        <w:trPr>
          <w:trHeight w:val="315"/>
        </w:trPr>
        <w:tc>
          <w:tcPr>
            <w:tcW w:w="26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F740BB7" w14:textId="547186A3" w:rsidR="0051634F" w:rsidRPr="00BC6137" w:rsidRDefault="0051634F" w:rsidP="00C8167D">
            <w:pPr>
              <w:spacing w:after="0" w:line="240" w:lineRule="auto"/>
              <w:jc w:val="center"/>
              <w:rPr>
                <w:rFonts w:ascii="Arial" w:eastAsia="Times New Roman" w:hAnsi="Arial" w:cs="Arial"/>
                <w:b/>
                <w:bCs/>
                <w:sz w:val="16"/>
                <w:szCs w:val="16"/>
              </w:rPr>
            </w:pPr>
            <w:r w:rsidRPr="00BC6137">
              <w:rPr>
                <w:rFonts w:ascii="Arial" w:eastAsia="Times New Roman" w:hAnsi="Arial" w:cs="Arial"/>
                <w:b/>
                <w:bCs/>
                <w:sz w:val="18"/>
                <w:szCs w:val="16"/>
              </w:rPr>
              <w:t xml:space="preserve">DNI o </w:t>
            </w:r>
            <w:r w:rsidR="00BC6137" w:rsidRPr="00BC6137">
              <w:rPr>
                <w:rFonts w:ascii="Arial" w:eastAsia="Times New Roman" w:hAnsi="Arial" w:cs="Arial"/>
                <w:b/>
                <w:bCs/>
                <w:sz w:val="18"/>
                <w:szCs w:val="16"/>
              </w:rPr>
              <w:t>DOCUMENTO DE IDENTIDAD ANÁLOGO</w:t>
            </w:r>
          </w:p>
        </w:tc>
        <w:tc>
          <w:tcPr>
            <w:tcW w:w="2460" w:type="dxa"/>
            <w:tcBorders>
              <w:top w:val="single" w:sz="4" w:space="0" w:color="auto"/>
              <w:left w:val="nil"/>
              <w:bottom w:val="single" w:sz="4" w:space="0" w:color="auto"/>
              <w:right w:val="single" w:sz="4" w:space="0" w:color="auto"/>
            </w:tcBorders>
            <w:shd w:val="clear" w:color="000000" w:fill="F2F2F2"/>
            <w:vAlign w:val="center"/>
            <w:hideMark/>
          </w:tcPr>
          <w:p w14:paraId="11F23A88" w14:textId="77777777" w:rsidR="0051634F" w:rsidRPr="006A5F5C" w:rsidRDefault="0051634F" w:rsidP="00C8167D">
            <w:pPr>
              <w:spacing w:after="0" w:line="240" w:lineRule="auto"/>
              <w:jc w:val="center"/>
              <w:rPr>
                <w:rFonts w:ascii="Arial" w:eastAsia="Times New Roman" w:hAnsi="Arial" w:cs="Arial"/>
                <w:b/>
                <w:bCs/>
                <w:sz w:val="20"/>
              </w:rPr>
            </w:pPr>
            <w:r w:rsidRPr="006A5F5C">
              <w:rPr>
                <w:rFonts w:ascii="Arial" w:eastAsia="Times New Roman" w:hAnsi="Arial" w:cs="Arial"/>
                <w:b/>
                <w:bCs/>
                <w:sz w:val="20"/>
              </w:rPr>
              <w:t>RUC N°</w:t>
            </w:r>
          </w:p>
        </w:tc>
        <w:tc>
          <w:tcPr>
            <w:tcW w:w="2460" w:type="dxa"/>
            <w:vMerge/>
            <w:tcBorders>
              <w:top w:val="single" w:sz="4" w:space="0" w:color="auto"/>
              <w:left w:val="single" w:sz="4" w:space="0" w:color="auto"/>
              <w:bottom w:val="single" w:sz="4" w:space="0" w:color="auto"/>
              <w:right w:val="single" w:sz="4" w:space="0" w:color="auto"/>
            </w:tcBorders>
            <w:vAlign w:val="center"/>
            <w:hideMark/>
          </w:tcPr>
          <w:p w14:paraId="14BC3F16" w14:textId="77777777" w:rsidR="0051634F" w:rsidRPr="006A5F5C" w:rsidRDefault="0051634F" w:rsidP="00C8167D">
            <w:pPr>
              <w:spacing w:after="0" w:line="240" w:lineRule="auto"/>
              <w:rPr>
                <w:rFonts w:ascii="Arial" w:eastAsia="Times New Roman" w:hAnsi="Arial" w:cs="Arial"/>
                <w:b/>
                <w:bCs/>
                <w:sz w:val="20"/>
              </w:rPr>
            </w:pPr>
          </w:p>
        </w:tc>
      </w:tr>
      <w:tr w:rsidR="0051634F" w:rsidRPr="006A5F5C" w14:paraId="64BC5702" w14:textId="77777777" w:rsidTr="00DE686A">
        <w:trPr>
          <w:trHeight w:val="510"/>
        </w:trPr>
        <w:tc>
          <w:tcPr>
            <w:tcW w:w="2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98902" w14:textId="77777777" w:rsidR="0051634F" w:rsidRPr="006A5F5C" w:rsidRDefault="0051634F" w:rsidP="00C8167D">
            <w:pPr>
              <w:spacing w:after="0" w:line="240" w:lineRule="auto"/>
              <w:jc w:val="center"/>
              <w:rPr>
                <w:rFonts w:ascii="Arial" w:eastAsia="Times New Roman" w:hAnsi="Arial" w:cs="Arial"/>
              </w:rPr>
            </w:pPr>
            <w:r w:rsidRPr="006A5F5C">
              <w:rPr>
                <w:rFonts w:ascii="Arial" w:eastAsia="Times New Roman" w:hAnsi="Arial" w:cs="Arial"/>
              </w:rPr>
              <w:t> </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09C9BF83" w14:textId="77777777" w:rsidR="0051634F" w:rsidRPr="006A5F5C" w:rsidRDefault="0051634F" w:rsidP="00C8167D">
            <w:pPr>
              <w:spacing w:after="0" w:line="240" w:lineRule="auto"/>
              <w:jc w:val="center"/>
              <w:rPr>
                <w:rFonts w:ascii="Arial" w:eastAsia="Times New Roman" w:hAnsi="Arial" w:cs="Arial"/>
              </w:rPr>
            </w:pPr>
            <w:r w:rsidRPr="006A5F5C">
              <w:rPr>
                <w:rFonts w:ascii="Arial" w:eastAsia="Times New Roman" w:hAnsi="Arial" w:cs="Arial"/>
              </w:rPr>
              <w:t> </w:t>
            </w:r>
          </w:p>
        </w:tc>
        <w:tc>
          <w:tcPr>
            <w:tcW w:w="2460" w:type="dxa"/>
            <w:tcBorders>
              <w:top w:val="single" w:sz="4" w:space="0" w:color="auto"/>
              <w:left w:val="nil"/>
              <w:bottom w:val="single" w:sz="4" w:space="0" w:color="auto"/>
              <w:right w:val="single" w:sz="4" w:space="0" w:color="auto"/>
            </w:tcBorders>
            <w:shd w:val="clear" w:color="auto" w:fill="auto"/>
            <w:vAlign w:val="center"/>
            <w:hideMark/>
          </w:tcPr>
          <w:p w14:paraId="1BC4B765" w14:textId="77777777" w:rsidR="0051634F" w:rsidRPr="006A5F5C" w:rsidRDefault="0051634F" w:rsidP="00C8167D">
            <w:pPr>
              <w:spacing w:after="0" w:line="240" w:lineRule="auto"/>
              <w:jc w:val="center"/>
              <w:rPr>
                <w:rFonts w:ascii="Arial" w:eastAsia="Times New Roman" w:hAnsi="Arial" w:cs="Arial"/>
              </w:rPr>
            </w:pPr>
            <w:r w:rsidRPr="006A5F5C">
              <w:rPr>
                <w:rFonts w:ascii="Arial" w:eastAsia="Times New Roman" w:hAnsi="Arial" w:cs="Arial"/>
              </w:rPr>
              <w:t> </w:t>
            </w:r>
          </w:p>
        </w:tc>
      </w:tr>
    </w:tbl>
    <w:p w14:paraId="2862E635" w14:textId="77777777" w:rsidR="0051634F" w:rsidRDefault="0051634F" w:rsidP="0051634F">
      <w:pPr>
        <w:spacing w:after="0" w:line="240" w:lineRule="auto"/>
        <w:rPr>
          <w:rFonts w:ascii="Arial" w:hAnsi="Arial" w:cs="Arial"/>
        </w:rPr>
      </w:pPr>
    </w:p>
    <w:tbl>
      <w:tblPr>
        <w:tblW w:w="9351" w:type="dxa"/>
        <w:tblCellMar>
          <w:left w:w="70" w:type="dxa"/>
          <w:right w:w="70" w:type="dxa"/>
        </w:tblCellMar>
        <w:tblLook w:val="04A0" w:firstRow="1" w:lastRow="0" w:firstColumn="1" w:lastColumn="0" w:noHBand="0" w:noVBand="1"/>
      </w:tblPr>
      <w:tblGrid>
        <w:gridCol w:w="3500"/>
        <w:gridCol w:w="820"/>
        <w:gridCol w:w="2054"/>
        <w:gridCol w:w="2977"/>
      </w:tblGrid>
      <w:tr w:rsidR="0051634F" w:rsidRPr="006A5F5C" w14:paraId="58F5D941" w14:textId="77777777" w:rsidTr="00C8167D">
        <w:trPr>
          <w:trHeight w:val="315"/>
        </w:trPr>
        <w:tc>
          <w:tcPr>
            <w:tcW w:w="9351"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75264A1B" w14:textId="77777777" w:rsidR="0051634F" w:rsidRPr="006A5F5C" w:rsidRDefault="0051634F" w:rsidP="00C8167D">
            <w:pPr>
              <w:spacing w:after="0" w:line="240" w:lineRule="auto"/>
              <w:jc w:val="center"/>
              <w:rPr>
                <w:rFonts w:ascii="Arial" w:eastAsia="Times New Roman" w:hAnsi="Arial" w:cs="Arial"/>
                <w:b/>
                <w:bCs/>
                <w:sz w:val="20"/>
              </w:rPr>
            </w:pPr>
            <w:r w:rsidRPr="006A5F5C">
              <w:rPr>
                <w:rFonts w:ascii="Arial" w:eastAsia="Times New Roman" w:hAnsi="Arial" w:cs="Arial"/>
                <w:b/>
                <w:bCs/>
                <w:sz w:val="20"/>
              </w:rPr>
              <w:t>DOMICILIO ACTUAL</w:t>
            </w:r>
          </w:p>
        </w:tc>
      </w:tr>
      <w:tr w:rsidR="0051634F" w:rsidRPr="006A5F5C" w14:paraId="1378CB70" w14:textId="77777777" w:rsidTr="00C8167D">
        <w:trPr>
          <w:trHeight w:val="315"/>
        </w:trPr>
        <w:tc>
          <w:tcPr>
            <w:tcW w:w="350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A9C7EBC" w14:textId="77777777" w:rsidR="0051634F" w:rsidRPr="006A5F5C" w:rsidRDefault="0051634F" w:rsidP="00C8167D">
            <w:pPr>
              <w:spacing w:after="0" w:line="240" w:lineRule="auto"/>
              <w:jc w:val="center"/>
              <w:rPr>
                <w:rFonts w:ascii="Arial" w:eastAsia="Times New Roman" w:hAnsi="Arial" w:cs="Arial"/>
                <w:b/>
                <w:bCs/>
                <w:sz w:val="18"/>
                <w:szCs w:val="18"/>
              </w:rPr>
            </w:pPr>
            <w:r w:rsidRPr="006A5F5C">
              <w:rPr>
                <w:rFonts w:ascii="Arial" w:eastAsia="Times New Roman" w:hAnsi="Arial" w:cs="Arial"/>
                <w:b/>
                <w:bCs/>
                <w:sz w:val="18"/>
                <w:szCs w:val="18"/>
              </w:rPr>
              <w:t>CALLE, JIRON O AVENIDA</w:t>
            </w:r>
          </w:p>
        </w:tc>
        <w:tc>
          <w:tcPr>
            <w:tcW w:w="820" w:type="dxa"/>
            <w:tcBorders>
              <w:top w:val="nil"/>
              <w:left w:val="nil"/>
              <w:bottom w:val="single" w:sz="4" w:space="0" w:color="auto"/>
              <w:right w:val="single" w:sz="4" w:space="0" w:color="auto"/>
            </w:tcBorders>
            <w:shd w:val="clear" w:color="000000" w:fill="F2F2F2"/>
            <w:vAlign w:val="center"/>
            <w:hideMark/>
          </w:tcPr>
          <w:p w14:paraId="10B6D043" w14:textId="77777777" w:rsidR="0051634F" w:rsidRPr="006A5F5C" w:rsidRDefault="0051634F" w:rsidP="00C8167D">
            <w:pPr>
              <w:spacing w:after="0" w:line="240" w:lineRule="auto"/>
              <w:jc w:val="center"/>
              <w:rPr>
                <w:rFonts w:ascii="Arial" w:eastAsia="Times New Roman" w:hAnsi="Arial" w:cs="Arial"/>
                <w:b/>
                <w:bCs/>
                <w:sz w:val="18"/>
                <w:szCs w:val="18"/>
              </w:rPr>
            </w:pPr>
            <w:r w:rsidRPr="006A5F5C">
              <w:rPr>
                <w:rFonts w:ascii="Arial" w:eastAsia="Times New Roman" w:hAnsi="Arial" w:cs="Arial"/>
                <w:b/>
                <w:bCs/>
                <w:sz w:val="18"/>
                <w:szCs w:val="18"/>
              </w:rPr>
              <w:t>N°</w:t>
            </w:r>
          </w:p>
        </w:tc>
        <w:tc>
          <w:tcPr>
            <w:tcW w:w="2054" w:type="dxa"/>
            <w:tcBorders>
              <w:top w:val="single" w:sz="4" w:space="0" w:color="auto"/>
              <w:left w:val="nil"/>
              <w:bottom w:val="single" w:sz="4" w:space="0" w:color="auto"/>
              <w:right w:val="single" w:sz="4" w:space="0" w:color="000000"/>
            </w:tcBorders>
            <w:shd w:val="clear" w:color="000000" w:fill="F2F2F2"/>
            <w:vAlign w:val="center"/>
            <w:hideMark/>
          </w:tcPr>
          <w:p w14:paraId="50604546" w14:textId="77777777" w:rsidR="0051634F" w:rsidRPr="006A5F5C" w:rsidRDefault="0051634F" w:rsidP="00C8167D">
            <w:pPr>
              <w:spacing w:after="0" w:line="240" w:lineRule="auto"/>
              <w:jc w:val="center"/>
              <w:rPr>
                <w:rFonts w:ascii="Arial" w:eastAsia="Times New Roman" w:hAnsi="Arial" w:cs="Arial"/>
                <w:b/>
                <w:bCs/>
                <w:sz w:val="18"/>
                <w:szCs w:val="18"/>
              </w:rPr>
            </w:pPr>
            <w:r w:rsidRPr="006A5F5C">
              <w:rPr>
                <w:rFonts w:ascii="Arial" w:eastAsia="Times New Roman" w:hAnsi="Arial" w:cs="Arial"/>
                <w:b/>
                <w:bCs/>
                <w:sz w:val="18"/>
                <w:szCs w:val="18"/>
              </w:rPr>
              <w:t>URBANIZACION</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184E6B58" w14:textId="77777777" w:rsidR="0051634F" w:rsidRPr="006A5F5C" w:rsidRDefault="0051634F" w:rsidP="00C8167D">
            <w:pPr>
              <w:spacing w:after="0" w:line="240" w:lineRule="auto"/>
              <w:jc w:val="center"/>
              <w:rPr>
                <w:rFonts w:ascii="Arial" w:eastAsia="Times New Roman" w:hAnsi="Arial" w:cs="Arial"/>
                <w:b/>
                <w:bCs/>
                <w:sz w:val="18"/>
                <w:szCs w:val="18"/>
              </w:rPr>
            </w:pPr>
            <w:r w:rsidRPr="006A5F5C">
              <w:rPr>
                <w:rFonts w:ascii="Arial" w:eastAsia="Times New Roman" w:hAnsi="Arial" w:cs="Arial"/>
                <w:b/>
                <w:bCs/>
                <w:sz w:val="18"/>
                <w:szCs w:val="18"/>
              </w:rPr>
              <w:t>DISTRITO / PROVINCIA / REGIÓN</w:t>
            </w:r>
          </w:p>
        </w:tc>
      </w:tr>
      <w:tr w:rsidR="0051634F" w:rsidRPr="006A5F5C" w14:paraId="1E5F0D52" w14:textId="77777777" w:rsidTr="00DE686A">
        <w:trPr>
          <w:trHeight w:val="510"/>
        </w:trPr>
        <w:tc>
          <w:tcPr>
            <w:tcW w:w="35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C215192" w14:textId="77777777" w:rsidR="0051634F" w:rsidRPr="006A5F5C" w:rsidRDefault="0051634F" w:rsidP="00C8167D">
            <w:pPr>
              <w:spacing w:after="0" w:line="240" w:lineRule="auto"/>
              <w:jc w:val="center"/>
              <w:rPr>
                <w:rFonts w:ascii="Arial" w:eastAsia="Times New Roman" w:hAnsi="Arial" w:cs="Arial"/>
              </w:rPr>
            </w:pPr>
            <w:r w:rsidRPr="006A5F5C">
              <w:rPr>
                <w:rFonts w:ascii="Arial" w:eastAsia="Times New Roman" w:hAnsi="Arial" w:cs="Arial"/>
              </w:rPr>
              <w:t> </w:t>
            </w:r>
          </w:p>
        </w:tc>
        <w:tc>
          <w:tcPr>
            <w:tcW w:w="820" w:type="dxa"/>
            <w:tcBorders>
              <w:top w:val="nil"/>
              <w:left w:val="nil"/>
              <w:bottom w:val="single" w:sz="4" w:space="0" w:color="auto"/>
              <w:right w:val="single" w:sz="4" w:space="0" w:color="auto"/>
            </w:tcBorders>
            <w:shd w:val="clear" w:color="auto" w:fill="auto"/>
            <w:vAlign w:val="center"/>
            <w:hideMark/>
          </w:tcPr>
          <w:p w14:paraId="45430543" w14:textId="77777777" w:rsidR="0051634F" w:rsidRPr="006A5F5C" w:rsidRDefault="0051634F" w:rsidP="00C8167D">
            <w:pPr>
              <w:spacing w:after="0" w:line="240" w:lineRule="auto"/>
              <w:rPr>
                <w:rFonts w:ascii="Arial" w:eastAsia="Times New Roman" w:hAnsi="Arial" w:cs="Arial"/>
              </w:rPr>
            </w:pPr>
            <w:r w:rsidRPr="006A5F5C">
              <w:rPr>
                <w:rFonts w:ascii="Arial" w:eastAsia="Times New Roman" w:hAnsi="Arial" w:cs="Arial"/>
              </w:rPr>
              <w:t> </w:t>
            </w:r>
          </w:p>
        </w:tc>
        <w:tc>
          <w:tcPr>
            <w:tcW w:w="2054" w:type="dxa"/>
            <w:tcBorders>
              <w:top w:val="single" w:sz="4" w:space="0" w:color="auto"/>
              <w:left w:val="nil"/>
              <w:bottom w:val="single" w:sz="4" w:space="0" w:color="auto"/>
              <w:right w:val="single" w:sz="4" w:space="0" w:color="000000"/>
            </w:tcBorders>
            <w:shd w:val="clear" w:color="auto" w:fill="auto"/>
            <w:vAlign w:val="center"/>
            <w:hideMark/>
          </w:tcPr>
          <w:p w14:paraId="372DB029" w14:textId="77777777" w:rsidR="0051634F" w:rsidRPr="006A5F5C" w:rsidRDefault="0051634F" w:rsidP="00C8167D">
            <w:pPr>
              <w:spacing w:after="0" w:line="240" w:lineRule="auto"/>
              <w:jc w:val="center"/>
              <w:rPr>
                <w:rFonts w:ascii="Arial" w:eastAsia="Times New Roman" w:hAnsi="Arial" w:cs="Arial"/>
              </w:rPr>
            </w:pPr>
            <w:r w:rsidRPr="006A5F5C">
              <w:rPr>
                <w:rFonts w:ascii="Arial" w:eastAsia="Times New Roman" w:hAnsi="Arial" w:cs="Arial"/>
              </w:rPr>
              <w:t>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CBE00C" w14:textId="77777777" w:rsidR="0051634F" w:rsidRPr="006A5F5C" w:rsidRDefault="0051634F" w:rsidP="00C8167D">
            <w:pPr>
              <w:spacing w:after="0" w:line="240" w:lineRule="auto"/>
              <w:jc w:val="center"/>
              <w:rPr>
                <w:rFonts w:ascii="Arial" w:eastAsia="Times New Roman" w:hAnsi="Arial" w:cs="Arial"/>
              </w:rPr>
            </w:pPr>
            <w:r w:rsidRPr="006A5F5C">
              <w:rPr>
                <w:rFonts w:ascii="Arial" w:eastAsia="Times New Roman" w:hAnsi="Arial" w:cs="Arial"/>
              </w:rPr>
              <w:t> </w:t>
            </w:r>
          </w:p>
        </w:tc>
      </w:tr>
    </w:tbl>
    <w:p w14:paraId="3F8EB810" w14:textId="77777777" w:rsidR="0051634F" w:rsidRDefault="0051634F" w:rsidP="0051634F">
      <w:pPr>
        <w:spacing w:after="0" w:line="240" w:lineRule="auto"/>
        <w:rPr>
          <w:rFonts w:ascii="Arial" w:hAnsi="Arial" w:cs="Arial"/>
        </w:rPr>
      </w:pPr>
    </w:p>
    <w:tbl>
      <w:tblPr>
        <w:tblW w:w="9351" w:type="dxa"/>
        <w:tblCellMar>
          <w:left w:w="70" w:type="dxa"/>
          <w:right w:w="70" w:type="dxa"/>
        </w:tblCellMar>
        <w:tblLook w:val="04A0" w:firstRow="1" w:lastRow="0" w:firstColumn="1" w:lastColumn="0" w:noHBand="0" w:noVBand="1"/>
      </w:tblPr>
      <w:tblGrid>
        <w:gridCol w:w="3500"/>
        <w:gridCol w:w="5851"/>
      </w:tblGrid>
      <w:tr w:rsidR="0051634F" w:rsidRPr="006A5F5C" w14:paraId="4B8F6FCB" w14:textId="77777777" w:rsidTr="00C8167D">
        <w:trPr>
          <w:trHeight w:val="375"/>
        </w:trPr>
        <w:tc>
          <w:tcPr>
            <w:tcW w:w="350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1381D45" w14:textId="77777777" w:rsidR="0051634F" w:rsidRPr="006A5F5C" w:rsidRDefault="0051634F" w:rsidP="00C8167D">
            <w:pPr>
              <w:spacing w:after="0" w:line="240" w:lineRule="auto"/>
              <w:jc w:val="center"/>
              <w:rPr>
                <w:rFonts w:ascii="Arial" w:eastAsia="Times New Roman" w:hAnsi="Arial" w:cs="Arial"/>
                <w:b/>
                <w:bCs/>
                <w:sz w:val="18"/>
                <w:szCs w:val="18"/>
              </w:rPr>
            </w:pPr>
            <w:r w:rsidRPr="006A5F5C">
              <w:rPr>
                <w:rFonts w:ascii="Arial" w:eastAsia="Times New Roman" w:hAnsi="Arial" w:cs="Arial"/>
                <w:b/>
                <w:bCs/>
                <w:sz w:val="18"/>
                <w:szCs w:val="18"/>
              </w:rPr>
              <w:t>TELEFONO(S)</w:t>
            </w:r>
          </w:p>
        </w:tc>
        <w:tc>
          <w:tcPr>
            <w:tcW w:w="5851" w:type="dxa"/>
            <w:tcBorders>
              <w:top w:val="single" w:sz="4" w:space="0" w:color="auto"/>
              <w:left w:val="nil"/>
              <w:bottom w:val="single" w:sz="4" w:space="0" w:color="auto"/>
              <w:right w:val="single" w:sz="4" w:space="0" w:color="000000"/>
            </w:tcBorders>
            <w:shd w:val="clear" w:color="000000" w:fill="F2F2F2"/>
            <w:vAlign w:val="center"/>
            <w:hideMark/>
          </w:tcPr>
          <w:p w14:paraId="40C7C9A4" w14:textId="77777777" w:rsidR="0051634F" w:rsidRPr="006A5F5C" w:rsidRDefault="0051634F" w:rsidP="00C8167D">
            <w:pPr>
              <w:spacing w:after="0" w:line="240" w:lineRule="auto"/>
              <w:jc w:val="center"/>
              <w:rPr>
                <w:rFonts w:ascii="Arial" w:eastAsia="Times New Roman" w:hAnsi="Arial" w:cs="Arial"/>
                <w:b/>
                <w:bCs/>
                <w:sz w:val="18"/>
                <w:szCs w:val="18"/>
              </w:rPr>
            </w:pPr>
            <w:r w:rsidRPr="006A5F5C">
              <w:rPr>
                <w:rFonts w:ascii="Arial" w:eastAsia="Times New Roman" w:hAnsi="Arial" w:cs="Arial"/>
                <w:b/>
                <w:bCs/>
                <w:sz w:val="18"/>
                <w:szCs w:val="18"/>
              </w:rPr>
              <w:t>CORREO ELECTRÓNICO</w:t>
            </w:r>
          </w:p>
        </w:tc>
      </w:tr>
      <w:tr w:rsidR="0051634F" w:rsidRPr="006A5F5C" w14:paraId="40201898" w14:textId="77777777" w:rsidTr="00DE686A">
        <w:trPr>
          <w:trHeight w:val="510"/>
        </w:trPr>
        <w:tc>
          <w:tcPr>
            <w:tcW w:w="35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8C0A911" w14:textId="77777777" w:rsidR="0051634F" w:rsidRPr="006A5F5C" w:rsidRDefault="0051634F" w:rsidP="00C8167D">
            <w:pPr>
              <w:spacing w:after="0" w:line="240" w:lineRule="auto"/>
              <w:jc w:val="center"/>
              <w:rPr>
                <w:rFonts w:ascii="Arial" w:eastAsia="Times New Roman" w:hAnsi="Arial" w:cs="Arial"/>
              </w:rPr>
            </w:pPr>
            <w:r w:rsidRPr="006A5F5C">
              <w:rPr>
                <w:rFonts w:ascii="Arial" w:eastAsia="Times New Roman" w:hAnsi="Arial" w:cs="Arial"/>
              </w:rPr>
              <w:t> </w:t>
            </w:r>
          </w:p>
        </w:tc>
        <w:tc>
          <w:tcPr>
            <w:tcW w:w="5851" w:type="dxa"/>
            <w:tcBorders>
              <w:top w:val="single" w:sz="4" w:space="0" w:color="auto"/>
              <w:left w:val="nil"/>
              <w:bottom w:val="single" w:sz="4" w:space="0" w:color="auto"/>
              <w:right w:val="single" w:sz="4" w:space="0" w:color="000000"/>
            </w:tcBorders>
            <w:shd w:val="clear" w:color="auto" w:fill="auto"/>
            <w:vAlign w:val="center"/>
            <w:hideMark/>
          </w:tcPr>
          <w:p w14:paraId="7222E7B6" w14:textId="77777777" w:rsidR="0051634F" w:rsidRPr="006A5F5C" w:rsidRDefault="0051634F" w:rsidP="00C8167D">
            <w:pPr>
              <w:spacing w:after="0" w:line="240" w:lineRule="auto"/>
              <w:jc w:val="center"/>
              <w:rPr>
                <w:rFonts w:ascii="Arial" w:eastAsia="Times New Roman" w:hAnsi="Arial" w:cs="Arial"/>
              </w:rPr>
            </w:pPr>
            <w:r w:rsidRPr="006A5F5C">
              <w:rPr>
                <w:rFonts w:ascii="Arial" w:eastAsia="Times New Roman" w:hAnsi="Arial" w:cs="Arial"/>
              </w:rPr>
              <w:t> </w:t>
            </w:r>
          </w:p>
        </w:tc>
      </w:tr>
    </w:tbl>
    <w:p w14:paraId="2A5C5337" w14:textId="77777777" w:rsidR="0051634F" w:rsidRDefault="0051634F" w:rsidP="0051634F">
      <w:pPr>
        <w:spacing w:after="0" w:line="240" w:lineRule="auto"/>
        <w:rPr>
          <w:rFonts w:ascii="Arial" w:hAnsi="Arial" w:cs="Arial"/>
        </w:rPr>
      </w:pPr>
    </w:p>
    <w:p w14:paraId="32F13036" w14:textId="77777777" w:rsidR="0051634F" w:rsidRPr="00FD739B" w:rsidRDefault="0051634F" w:rsidP="0051634F">
      <w:pPr>
        <w:spacing w:after="0" w:line="240" w:lineRule="auto"/>
        <w:rPr>
          <w:rFonts w:ascii="Arial" w:hAnsi="Arial" w:cs="Arial"/>
          <w:b/>
        </w:rPr>
      </w:pPr>
      <w:r w:rsidRPr="00FD739B">
        <w:rPr>
          <w:rFonts w:ascii="Arial" w:hAnsi="Arial" w:cs="Arial"/>
          <w:b/>
        </w:rPr>
        <w:t>2. EDUCACION SUPERIOR CONDUCENTE A GRADO O TÍTULO PROFESIONAL</w:t>
      </w:r>
    </w:p>
    <w:p w14:paraId="69D3492D" w14:textId="77777777" w:rsidR="0051634F" w:rsidRDefault="0051634F" w:rsidP="0051634F">
      <w:pPr>
        <w:spacing w:after="0" w:line="240" w:lineRule="auto"/>
        <w:rPr>
          <w:rFonts w:ascii="Arial" w:hAnsi="Arial" w:cs="Arial"/>
        </w:rPr>
      </w:pPr>
    </w:p>
    <w:tbl>
      <w:tblPr>
        <w:tblW w:w="9351" w:type="dxa"/>
        <w:tblCellMar>
          <w:left w:w="70" w:type="dxa"/>
          <w:right w:w="70" w:type="dxa"/>
        </w:tblCellMar>
        <w:tblLook w:val="04A0" w:firstRow="1" w:lastRow="0" w:firstColumn="1" w:lastColumn="0" w:noHBand="0" w:noVBand="1"/>
      </w:tblPr>
      <w:tblGrid>
        <w:gridCol w:w="1040"/>
        <w:gridCol w:w="2783"/>
        <w:gridCol w:w="1842"/>
        <w:gridCol w:w="1701"/>
        <w:gridCol w:w="1985"/>
      </w:tblGrid>
      <w:tr w:rsidR="0051634F" w:rsidRPr="00FD739B" w14:paraId="582C6AA0" w14:textId="77777777" w:rsidTr="00C8167D">
        <w:trPr>
          <w:trHeight w:val="510"/>
        </w:trPr>
        <w:tc>
          <w:tcPr>
            <w:tcW w:w="104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9AB4113" w14:textId="77777777" w:rsidR="0051634F" w:rsidRPr="00FD739B" w:rsidRDefault="0051634F" w:rsidP="00C8167D">
            <w:pPr>
              <w:spacing w:after="0" w:line="240" w:lineRule="auto"/>
              <w:jc w:val="center"/>
              <w:rPr>
                <w:rFonts w:ascii="Arial" w:eastAsia="Times New Roman" w:hAnsi="Arial" w:cs="Arial"/>
                <w:b/>
                <w:bCs/>
                <w:sz w:val="18"/>
                <w:szCs w:val="18"/>
              </w:rPr>
            </w:pPr>
            <w:r w:rsidRPr="00FD739B">
              <w:rPr>
                <w:rFonts w:ascii="Arial" w:eastAsia="Times New Roman" w:hAnsi="Arial" w:cs="Arial"/>
                <w:b/>
                <w:bCs/>
                <w:sz w:val="18"/>
                <w:szCs w:val="18"/>
              </w:rPr>
              <w:t>NIVEL</w:t>
            </w:r>
          </w:p>
        </w:tc>
        <w:tc>
          <w:tcPr>
            <w:tcW w:w="2783" w:type="dxa"/>
            <w:tcBorders>
              <w:top w:val="single" w:sz="4" w:space="0" w:color="auto"/>
              <w:left w:val="nil"/>
              <w:bottom w:val="single" w:sz="4" w:space="0" w:color="auto"/>
              <w:right w:val="single" w:sz="4" w:space="0" w:color="000000"/>
            </w:tcBorders>
            <w:shd w:val="clear" w:color="000000" w:fill="F2F2F2"/>
            <w:vAlign w:val="center"/>
            <w:hideMark/>
          </w:tcPr>
          <w:p w14:paraId="69EC6E29" w14:textId="77777777" w:rsidR="0051634F" w:rsidRPr="00FD739B" w:rsidRDefault="0051634F" w:rsidP="00C8167D">
            <w:pPr>
              <w:spacing w:after="0" w:line="240" w:lineRule="auto"/>
              <w:jc w:val="center"/>
              <w:rPr>
                <w:rFonts w:ascii="Arial" w:eastAsia="Times New Roman" w:hAnsi="Arial" w:cs="Arial"/>
                <w:b/>
                <w:bCs/>
                <w:sz w:val="18"/>
                <w:szCs w:val="18"/>
              </w:rPr>
            </w:pPr>
            <w:r w:rsidRPr="00FD739B">
              <w:rPr>
                <w:rFonts w:ascii="Arial" w:eastAsia="Times New Roman" w:hAnsi="Arial" w:cs="Arial"/>
                <w:b/>
                <w:bCs/>
                <w:sz w:val="18"/>
                <w:szCs w:val="18"/>
              </w:rPr>
              <w:t>NOMBRE DEL CENTRO SUPERIOR DE ESTUDIOS</w:t>
            </w:r>
          </w:p>
        </w:tc>
        <w:tc>
          <w:tcPr>
            <w:tcW w:w="1842" w:type="dxa"/>
            <w:tcBorders>
              <w:top w:val="single" w:sz="4" w:space="0" w:color="auto"/>
              <w:left w:val="nil"/>
              <w:bottom w:val="single" w:sz="4" w:space="0" w:color="auto"/>
              <w:right w:val="single" w:sz="4" w:space="0" w:color="000000"/>
            </w:tcBorders>
            <w:shd w:val="clear" w:color="000000" w:fill="F2F2F2"/>
            <w:vAlign w:val="center"/>
            <w:hideMark/>
          </w:tcPr>
          <w:p w14:paraId="2E4B0931" w14:textId="77777777" w:rsidR="0051634F" w:rsidRPr="00FD739B" w:rsidRDefault="0051634F" w:rsidP="00C8167D">
            <w:pPr>
              <w:spacing w:after="0" w:line="240" w:lineRule="auto"/>
              <w:jc w:val="center"/>
              <w:rPr>
                <w:rFonts w:ascii="Arial" w:eastAsia="Times New Roman" w:hAnsi="Arial" w:cs="Arial"/>
                <w:b/>
                <w:bCs/>
                <w:sz w:val="18"/>
                <w:szCs w:val="18"/>
              </w:rPr>
            </w:pPr>
            <w:r w:rsidRPr="00FD739B">
              <w:rPr>
                <w:rFonts w:ascii="Arial" w:eastAsia="Times New Roman" w:hAnsi="Arial" w:cs="Arial"/>
                <w:b/>
                <w:bCs/>
                <w:sz w:val="18"/>
                <w:szCs w:val="18"/>
              </w:rPr>
              <w:t>ESPECIALIDAD PROFESIONAL</w:t>
            </w:r>
          </w:p>
        </w:tc>
        <w:tc>
          <w:tcPr>
            <w:tcW w:w="1701" w:type="dxa"/>
            <w:tcBorders>
              <w:top w:val="single" w:sz="4" w:space="0" w:color="auto"/>
              <w:left w:val="nil"/>
              <w:bottom w:val="single" w:sz="4" w:space="0" w:color="auto"/>
              <w:right w:val="single" w:sz="4" w:space="0" w:color="000000"/>
            </w:tcBorders>
            <w:shd w:val="clear" w:color="000000" w:fill="F2F2F2"/>
            <w:vAlign w:val="center"/>
            <w:hideMark/>
          </w:tcPr>
          <w:p w14:paraId="0FAC5EAB" w14:textId="77777777" w:rsidR="0051634F" w:rsidRPr="00FD739B" w:rsidRDefault="0051634F" w:rsidP="00C8167D">
            <w:pPr>
              <w:spacing w:after="0" w:line="240" w:lineRule="auto"/>
              <w:jc w:val="center"/>
              <w:rPr>
                <w:rFonts w:ascii="Arial" w:eastAsia="Times New Roman" w:hAnsi="Arial" w:cs="Arial"/>
                <w:b/>
                <w:bCs/>
                <w:sz w:val="18"/>
                <w:szCs w:val="18"/>
              </w:rPr>
            </w:pPr>
            <w:r w:rsidRPr="00FD739B">
              <w:rPr>
                <w:rFonts w:ascii="Arial" w:eastAsia="Times New Roman" w:hAnsi="Arial" w:cs="Arial"/>
                <w:b/>
                <w:bCs/>
                <w:sz w:val="18"/>
                <w:szCs w:val="18"/>
              </w:rPr>
              <w:t>CIUDAD-PAIS</w:t>
            </w:r>
          </w:p>
        </w:tc>
        <w:tc>
          <w:tcPr>
            <w:tcW w:w="1985" w:type="dxa"/>
            <w:tcBorders>
              <w:top w:val="single" w:sz="4" w:space="0" w:color="auto"/>
              <w:left w:val="nil"/>
              <w:bottom w:val="single" w:sz="4" w:space="0" w:color="auto"/>
              <w:right w:val="single" w:sz="4" w:space="0" w:color="000000"/>
            </w:tcBorders>
            <w:shd w:val="clear" w:color="000000" w:fill="F2F2F2"/>
            <w:vAlign w:val="center"/>
            <w:hideMark/>
          </w:tcPr>
          <w:p w14:paraId="62B86CA2" w14:textId="77777777" w:rsidR="0051634F" w:rsidRPr="00FD739B" w:rsidRDefault="0051634F" w:rsidP="00C8167D">
            <w:pPr>
              <w:spacing w:after="0" w:line="240" w:lineRule="auto"/>
              <w:jc w:val="center"/>
              <w:rPr>
                <w:rFonts w:ascii="Arial" w:eastAsia="Times New Roman" w:hAnsi="Arial" w:cs="Arial"/>
                <w:b/>
                <w:bCs/>
                <w:sz w:val="18"/>
                <w:szCs w:val="18"/>
              </w:rPr>
            </w:pPr>
            <w:r w:rsidRPr="00FD739B">
              <w:rPr>
                <w:rFonts w:ascii="Arial" w:eastAsia="Times New Roman" w:hAnsi="Arial" w:cs="Arial"/>
                <w:b/>
                <w:bCs/>
                <w:sz w:val="18"/>
                <w:szCs w:val="18"/>
              </w:rPr>
              <w:t>GRADO ALCANZADO</w:t>
            </w:r>
          </w:p>
        </w:tc>
      </w:tr>
      <w:tr w:rsidR="0051634F" w:rsidRPr="00FD739B" w14:paraId="74808242" w14:textId="77777777" w:rsidTr="00DE686A">
        <w:trPr>
          <w:trHeight w:val="454"/>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B036BEB" w14:textId="77777777" w:rsidR="0051634F" w:rsidRPr="00FD739B" w:rsidRDefault="0051634F" w:rsidP="00C8167D">
            <w:pPr>
              <w:spacing w:after="0" w:line="240" w:lineRule="auto"/>
              <w:rPr>
                <w:rFonts w:ascii="Arial" w:eastAsia="Times New Roman" w:hAnsi="Arial" w:cs="Arial"/>
                <w:sz w:val="18"/>
                <w:szCs w:val="18"/>
              </w:rPr>
            </w:pPr>
            <w:r w:rsidRPr="00FD739B">
              <w:rPr>
                <w:rFonts w:ascii="Arial" w:eastAsia="Times New Roman" w:hAnsi="Arial" w:cs="Arial"/>
                <w:sz w:val="18"/>
                <w:szCs w:val="18"/>
              </w:rPr>
              <w:t>Doctor</w:t>
            </w:r>
          </w:p>
        </w:tc>
        <w:tc>
          <w:tcPr>
            <w:tcW w:w="2783" w:type="dxa"/>
            <w:tcBorders>
              <w:top w:val="single" w:sz="4" w:space="0" w:color="auto"/>
              <w:left w:val="nil"/>
              <w:bottom w:val="single" w:sz="4" w:space="0" w:color="auto"/>
              <w:right w:val="single" w:sz="4" w:space="0" w:color="000000"/>
            </w:tcBorders>
            <w:shd w:val="clear" w:color="auto" w:fill="auto"/>
            <w:vAlign w:val="center"/>
            <w:hideMark/>
          </w:tcPr>
          <w:p w14:paraId="0D4FF083"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842" w:type="dxa"/>
            <w:tcBorders>
              <w:top w:val="single" w:sz="4" w:space="0" w:color="auto"/>
              <w:left w:val="nil"/>
              <w:bottom w:val="single" w:sz="4" w:space="0" w:color="auto"/>
              <w:right w:val="single" w:sz="4" w:space="0" w:color="000000"/>
            </w:tcBorders>
            <w:shd w:val="clear" w:color="auto" w:fill="auto"/>
            <w:vAlign w:val="center"/>
            <w:hideMark/>
          </w:tcPr>
          <w:p w14:paraId="4ECA98C5"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4D53ACD6"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1E1A5D78"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r>
      <w:tr w:rsidR="0051634F" w:rsidRPr="00FD739B" w14:paraId="36C7A3F7" w14:textId="77777777" w:rsidTr="00DE686A">
        <w:trPr>
          <w:trHeight w:val="454"/>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01120AA0" w14:textId="77777777" w:rsidR="0051634F" w:rsidRPr="00FD739B" w:rsidRDefault="0051634F" w:rsidP="00C8167D">
            <w:pPr>
              <w:spacing w:after="0" w:line="240" w:lineRule="auto"/>
              <w:rPr>
                <w:rFonts w:ascii="Arial" w:eastAsia="Times New Roman" w:hAnsi="Arial" w:cs="Arial"/>
                <w:sz w:val="18"/>
                <w:szCs w:val="18"/>
              </w:rPr>
            </w:pPr>
            <w:r w:rsidRPr="00FD739B">
              <w:rPr>
                <w:rFonts w:ascii="Arial" w:eastAsia="Times New Roman" w:hAnsi="Arial" w:cs="Arial"/>
                <w:sz w:val="18"/>
                <w:szCs w:val="18"/>
              </w:rPr>
              <w:t>Maestro</w:t>
            </w:r>
          </w:p>
        </w:tc>
        <w:tc>
          <w:tcPr>
            <w:tcW w:w="2783" w:type="dxa"/>
            <w:tcBorders>
              <w:top w:val="single" w:sz="4" w:space="0" w:color="auto"/>
              <w:left w:val="nil"/>
              <w:bottom w:val="single" w:sz="4" w:space="0" w:color="auto"/>
              <w:right w:val="single" w:sz="4" w:space="0" w:color="000000"/>
            </w:tcBorders>
            <w:shd w:val="clear" w:color="auto" w:fill="auto"/>
            <w:vAlign w:val="center"/>
            <w:hideMark/>
          </w:tcPr>
          <w:p w14:paraId="2C2E5E4A"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842" w:type="dxa"/>
            <w:tcBorders>
              <w:top w:val="single" w:sz="4" w:space="0" w:color="auto"/>
              <w:left w:val="nil"/>
              <w:bottom w:val="single" w:sz="4" w:space="0" w:color="auto"/>
              <w:right w:val="single" w:sz="4" w:space="0" w:color="000000"/>
            </w:tcBorders>
            <w:shd w:val="clear" w:color="auto" w:fill="auto"/>
            <w:vAlign w:val="center"/>
            <w:hideMark/>
          </w:tcPr>
          <w:p w14:paraId="09E3FF46"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0AC4DCDD"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3D59BD80"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r>
      <w:tr w:rsidR="0051634F" w:rsidRPr="00FD739B" w14:paraId="0DD82FA1" w14:textId="77777777" w:rsidTr="00DE686A">
        <w:trPr>
          <w:trHeight w:val="454"/>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23EA0F67" w14:textId="77777777" w:rsidR="0051634F" w:rsidRPr="00FD739B" w:rsidRDefault="0051634F" w:rsidP="00C8167D">
            <w:pPr>
              <w:spacing w:after="0" w:line="240" w:lineRule="auto"/>
              <w:rPr>
                <w:rFonts w:ascii="Arial" w:eastAsia="Times New Roman" w:hAnsi="Arial" w:cs="Arial"/>
                <w:sz w:val="18"/>
                <w:szCs w:val="18"/>
              </w:rPr>
            </w:pPr>
            <w:r w:rsidRPr="00FD739B">
              <w:rPr>
                <w:rFonts w:ascii="Arial" w:eastAsia="Times New Roman" w:hAnsi="Arial" w:cs="Arial"/>
                <w:sz w:val="18"/>
                <w:szCs w:val="18"/>
              </w:rPr>
              <w:t>Bachiller</w:t>
            </w:r>
          </w:p>
        </w:tc>
        <w:tc>
          <w:tcPr>
            <w:tcW w:w="2783" w:type="dxa"/>
            <w:tcBorders>
              <w:top w:val="single" w:sz="4" w:space="0" w:color="auto"/>
              <w:left w:val="nil"/>
              <w:bottom w:val="single" w:sz="4" w:space="0" w:color="auto"/>
              <w:right w:val="single" w:sz="4" w:space="0" w:color="000000"/>
            </w:tcBorders>
            <w:shd w:val="clear" w:color="auto" w:fill="auto"/>
            <w:vAlign w:val="center"/>
            <w:hideMark/>
          </w:tcPr>
          <w:p w14:paraId="655D9FA2"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842" w:type="dxa"/>
            <w:tcBorders>
              <w:top w:val="single" w:sz="4" w:space="0" w:color="auto"/>
              <w:left w:val="nil"/>
              <w:bottom w:val="single" w:sz="4" w:space="0" w:color="auto"/>
              <w:right w:val="single" w:sz="4" w:space="0" w:color="000000"/>
            </w:tcBorders>
            <w:shd w:val="clear" w:color="auto" w:fill="auto"/>
            <w:vAlign w:val="center"/>
            <w:hideMark/>
          </w:tcPr>
          <w:p w14:paraId="53C1F30D"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52961476"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629BCB6E"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r>
      <w:tr w:rsidR="0051634F" w:rsidRPr="00FD739B" w14:paraId="3CE62B58" w14:textId="77777777" w:rsidTr="00DE686A">
        <w:trPr>
          <w:trHeight w:val="454"/>
        </w:trPr>
        <w:tc>
          <w:tcPr>
            <w:tcW w:w="1040" w:type="dxa"/>
            <w:tcBorders>
              <w:top w:val="nil"/>
              <w:left w:val="single" w:sz="4" w:space="0" w:color="auto"/>
              <w:bottom w:val="single" w:sz="4" w:space="0" w:color="auto"/>
              <w:right w:val="single" w:sz="4" w:space="0" w:color="auto"/>
            </w:tcBorders>
            <w:shd w:val="clear" w:color="auto" w:fill="auto"/>
            <w:vAlign w:val="center"/>
            <w:hideMark/>
          </w:tcPr>
          <w:p w14:paraId="39A7DFD9" w14:textId="77777777" w:rsidR="0051634F" w:rsidRPr="00FD739B" w:rsidRDefault="0051634F" w:rsidP="00C8167D">
            <w:pPr>
              <w:spacing w:after="0" w:line="240" w:lineRule="auto"/>
              <w:rPr>
                <w:rFonts w:ascii="Arial" w:eastAsia="Times New Roman" w:hAnsi="Arial" w:cs="Arial"/>
                <w:sz w:val="18"/>
                <w:szCs w:val="18"/>
              </w:rPr>
            </w:pPr>
            <w:r w:rsidRPr="00FD739B">
              <w:rPr>
                <w:rFonts w:ascii="Arial" w:eastAsia="Times New Roman" w:hAnsi="Arial" w:cs="Arial"/>
                <w:sz w:val="18"/>
                <w:szCs w:val="18"/>
              </w:rPr>
              <w:t>Título profesional</w:t>
            </w:r>
          </w:p>
        </w:tc>
        <w:tc>
          <w:tcPr>
            <w:tcW w:w="2783" w:type="dxa"/>
            <w:tcBorders>
              <w:top w:val="single" w:sz="4" w:space="0" w:color="auto"/>
              <w:left w:val="nil"/>
              <w:bottom w:val="single" w:sz="4" w:space="0" w:color="auto"/>
              <w:right w:val="single" w:sz="4" w:space="0" w:color="000000"/>
            </w:tcBorders>
            <w:shd w:val="clear" w:color="auto" w:fill="auto"/>
            <w:vAlign w:val="center"/>
            <w:hideMark/>
          </w:tcPr>
          <w:p w14:paraId="78434FAF"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842" w:type="dxa"/>
            <w:tcBorders>
              <w:top w:val="single" w:sz="4" w:space="0" w:color="auto"/>
              <w:left w:val="nil"/>
              <w:bottom w:val="single" w:sz="4" w:space="0" w:color="auto"/>
              <w:right w:val="single" w:sz="4" w:space="0" w:color="000000"/>
            </w:tcBorders>
            <w:shd w:val="clear" w:color="auto" w:fill="auto"/>
            <w:vAlign w:val="center"/>
            <w:hideMark/>
          </w:tcPr>
          <w:p w14:paraId="4954F432"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14:paraId="5B28F34F"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c>
          <w:tcPr>
            <w:tcW w:w="1985" w:type="dxa"/>
            <w:tcBorders>
              <w:top w:val="single" w:sz="4" w:space="0" w:color="auto"/>
              <w:left w:val="nil"/>
              <w:bottom w:val="single" w:sz="4" w:space="0" w:color="auto"/>
              <w:right w:val="single" w:sz="4" w:space="0" w:color="000000"/>
            </w:tcBorders>
            <w:shd w:val="clear" w:color="auto" w:fill="auto"/>
            <w:vAlign w:val="center"/>
            <w:hideMark/>
          </w:tcPr>
          <w:p w14:paraId="4D0B1309" w14:textId="77777777" w:rsidR="0051634F" w:rsidRPr="00FD739B" w:rsidRDefault="0051634F" w:rsidP="00C8167D">
            <w:pPr>
              <w:spacing w:after="0" w:line="240" w:lineRule="auto"/>
              <w:jc w:val="center"/>
              <w:rPr>
                <w:rFonts w:ascii="Arial" w:eastAsia="Times New Roman" w:hAnsi="Arial" w:cs="Arial"/>
                <w:sz w:val="18"/>
                <w:szCs w:val="18"/>
              </w:rPr>
            </w:pPr>
            <w:r w:rsidRPr="00FD739B">
              <w:rPr>
                <w:rFonts w:ascii="Arial" w:eastAsia="Times New Roman" w:hAnsi="Arial" w:cs="Arial"/>
                <w:sz w:val="18"/>
                <w:szCs w:val="18"/>
              </w:rPr>
              <w:t> </w:t>
            </w:r>
          </w:p>
        </w:tc>
      </w:tr>
    </w:tbl>
    <w:p w14:paraId="65199819" w14:textId="77777777" w:rsidR="0051634F" w:rsidRPr="00BC6923" w:rsidRDefault="0051634F" w:rsidP="0051634F">
      <w:pPr>
        <w:spacing w:after="0" w:line="240" w:lineRule="auto"/>
        <w:rPr>
          <w:rFonts w:ascii="Arial" w:hAnsi="Arial" w:cs="Arial"/>
          <w:sz w:val="12"/>
        </w:rPr>
      </w:pPr>
    </w:p>
    <w:p w14:paraId="21ECDBB6" w14:textId="77777777" w:rsidR="0051634F" w:rsidRPr="00DE686A" w:rsidRDefault="0051634F" w:rsidP="0051634F">
      <w:pPr>
        <w:spacing w:after="0" w:line="240" w:lineRule="auto"/>
        <w:rPr>
          <w:rFonts w:ascii="Arial" w:hAnsi="Arial" w:cs="Arial"/>
          <w:i/>
          <w:sz w:val="20"/>
        </w:rPr>
      </w:pPr>
      <w:r w:rsidRPr="00DE686A">
        <w:rPr>
          <w:rFonts w:ascii="Arial" w:hAnsi="Arial" w:cs="Arial"/>
          <w:i/>
          <w:sz w:val="20"/>
        </w:rPr>
        <w:t>(Inserte más filas si fuera necesario, en el nivel que le corresponda)</w:t>
      </w:r>
    </w:p>
    <w:p w14:paraId="16B5ACC9" w14:textId="77777777" w:rsidR="0051634F" w:rsidRDefault="0051634F" w:rsidP="0051634F">
      <w:pPr>
        <w:spacing w:after="0" w:line="240" w:lineRule="auto"/>
        <w:rPr>
          <w:rFonts w:ascii="Arial" w:hAnsi="Arial" w:cs="Arial"/>
        </w:rPr>
      </w:pPr>
    </w:p>
    <w:p w14:paraId="52B2626D" w14:textId="77777777" w:rsidR="0051634F" w:rsidRPr="0005461A" w:rsidRDefault="0051634F" w:rsidP="0051634F">
      <w:pPr>
        <w:spacing w:after="0" w:line="240" w:lineRule="auto"/>
        <w:rPr>
          <w:rFonts w:ascii="Arial" w:hAnsi="Arial" w:cs="Arial"/>
          <w:b/>
        </w:rPr>
      </w:pPr>
      <w:r w:rsidRPr="0005461A">
        <w:rPr>
          <w:rFonts w:ascii="Arial" w:hAnsi="Arial" w:cs="Arial"/>
          <w:b/>
        </w:rPr>
        <w:t>3. EDUCACION ESPECIALIZADA</w:t>
      </w:r>
    </w:p>
    <w:p w14:paraId="2076CD69" w14:textId="77777777" w:rsidR="0051634F" w:rsidRDefault="0051634F" w:rsidP="0051634F">
      <w:pPr>
        <w:spacing w:after="0" w:line="240" w:lineRule="auto"/>
        <w:rPr>
          <w:rFonts w:ascii="Arial" w:hAnsi="Arial" w:cs="Arial"/>
        </w:rPr>
      </w:pPr>
    </w:p>
    <w:tbl>
      <w:tblPr>
        <w:tblW w:w="9351" w:type="dxa"/>
        <w:tblCellMar>
          <w:left w:w="70" w:type="dxa"/>
          <w:right w:w="70" w:type="dxa"/>
        </w:tblCellMar>
        <w:tblLook w:val="04A0" w:firstRow="1" w:lastRow="0" w:firstColumn="1" w:lastColumn="0" w:noHBand="0" w:noVBand="1"/>
      </w:tblPr>
      <w:tblGrid>
        <w:gridCol w:w="1849"/>
        <w:gridCol w:w="1690"/>
        <w:gridCol w:w="1134"/>
        <w:gridCol w:w="851"/>
        <w:gridCol w:w="850"/>
        <w:gridCol w:w="1134"/>
        <w:gridCol w:w="1843"/>
      </w:tblGrid>
      <w:tr w:rsidR="0051634F" w:rsidRPr="0005461A" w14:paraId="35E746E4" w14:textId="77777777" w:rsidTr="00C8167D">
        <w:trPr>
          <w:trHeight w:val="735"/>
        </w:trPr>
        <w:tc>
          <w:tcPr>
            <w:tcW w:w="184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8B2F882" w14:textId="77777777" w:rsidR="0051634F" w:rsidRPr="0005461A" w:rsidRDefault="0051634F" w:rsidP="00C8167D">
            <w:pPr>
              <w:spacing w:after="0" w:line="240" w:lineRule="auto"/>
              <w:jc w:val="center"/>
              <w:rPr>
                <w:rFonts w:ascii="Arial" w:eastAsia="Times New Roman" w:hAnsi="Arial" w:cs="Arial"/>
                <w:b/>
                <w:bCs/>
                <w:sz w:val="18"/>
                <w:szCs w:val="18"/>
              </w:rPr>
            </w:pPr>
            <w:r w:rsidRPr="0005461A">
              <w:rPr>
                <w:rFonts w:ascii="Arial" w:eastAsia="Times New Roman" w:hAnsi="Arial" w:cs="Arial"/>
                <w:b/>
                <w:bCs/>
                <w:sz w:val="18"/>
                <w:szCs w:val="18"/>
              </w:rPr>
              <w:t>NOMBRE DEL CENTRO SUPERIOR DE ESTUDIOS</w:t>
            </w:r>
          </w:p>
        </w:tc>
        <w:tc>
          <w:tcPr>
            <w:tcW w:w="1690" w:type="dxa"/>
            <w:tcBorders>
              <w:top w:val="single" w:sz="4" w:space="0" w:color="auto"/>
              <w:left w:val="nil"/>
              <w:bottom w:val="single" w:sz="4" w:space="0" w:color="auto"/>
              <w:right w:val="single" w:sz="4" w:space="0" w:color="000000"/>
            </w:tcBorders>
            <w:shd w:val="clear" w:color="000000" w:fill="F2F2F2"/>
            <w:vAlign w:val="center"/>
            <w:hideMark/>
          </w:tcPr>
          <w:p w14:paraId="54F45204" w14:textId="77777777" w:rsidR="0051634F" w:rsidRPr="0005461A" w:rsidRDefault="0051634F" w:rsidP="00C8167D">
            <w:pPr>
              <w:spacing w:after="0" w:line="240" w:lineRule="auto"/>
              <w:jc w:val="center"/>
              <w:rPr>
                <w:rFonts w:ascii="Arial" w:eastAsia="Times New Roman" w:hAnsi="Arial" w:cs="Arial"/>
                <w:b/>
                <w:bCs/>
                <w:sz w:val="18"/>
                <w:szCs w:val="18"/>
              </w:rPr>
            </w:pPr>
            <w:r w:rsidRPr="0005461A">
              <w:rPr>
                <w:rFonts w:ascii="Arial" w:eastAsia="Times New Roman" w:hAnsi="Arial" w:cs="Arial"/>
                <w:b/>
                <w:bCs/>
                <w:sz w:val="18"/>
                <w:szCs w:val="18"/>
              </w:rPr>
              <w:t>NOMBRE DEL CURSO ESPECIALIZADO</w:t>
            </w:r>
          </w:p>
        </w:tc>
        <w:tc>
          <w:tcPr>
            <w:tcW w:w="1134" w:type="dxa"/>
            <w:tcBorders>
              <w:top w:val="single" w:sz="4" w:space="0" w:color="auto"/>
              <w:left w:val="nil"/>
              <w:bottom w:val="single" w:sz="4" w:space="0" w:color="auto"/>
              <w:right w:val="single" w:sz="4" w:space="0" w:color="000000"/>
            </w:tcBorders>
            <w:shd w:val="clear" w:color="000000" w:fill="F2F2F2"/>
            <w:vAlign w:val="center"/>
            <w:hideMark/>
          </w:tcPr>
          <w:p w14:paraId="3BFB4589" w14:textId="77777777" w:rsidR="0051634F" w:rsidRPr="0005461A" w:rsidRDefault="0051634F" w:rsidP="00C8167D">
            <w:pPr>
              <w:spacing w:after="0" w:line="240" w:lineRule="auto"/>
              <w:jc w:val="center"/>
              <w:rPr>
                <w:rFonts w:ascii="Arial" w:eastAsia="Times New Roman" w:hAnsi="Arial" w:cs="Arial"/>
                <w:b/>
                <w:bCs/>
                <w:sz w:val="18"/>
                <w:szCs w:val="18"/>
              </w:rPr>
            </w:pPr>
            <w:r w:rsidRPr="0005461A">
              <w:rPr>
                <w:rFonts w:ascii="Arial" w:eastAsia="Times New Roman" w:hAnsi="Arial" w:cs="Arial"/>
                <w:b/>
                <w:bCs/>
                <w:sz w:val="18"/>
                <w:szCs w:val="18"/>
              </w:rPr>
              <w:t>CIUDAD-PAIS</w:t>
            </w:r>
          </w:p>
        </w:tc>
        <w:tc>
          <w:tcPr>
            <w:tcW w:w="851" w:type="dxa"/>
            <w:tcBorders>
              <w:top w:val="single" w:sz="4" w:space="0" w:color="auto"/>
              <w:left w:val="nil"/>
              <w:bottom w:val="single" w:sz="4" w:space="0" w:color="auto"/>
              <w:right w:val="single" w:sz="4" w:space="0" w:color="auto"/>
            </w:tcBorders>
            <w:shd w:val="clear" w:color="000000" w:fill="F2F2F2"/>
            <w:vAlign w:val="center"/>
            <w:hideMark/>
          </w:tcPr>
          <w:p w14:paraId="31A769B1" w14:textId="77777777" w:rsidR="0051634F" w:rsidRPr="0005461A" w:rsidRDefault="0051634F" w:rsidP="00C8167D">
            <w:pPr>
              <w:spacing w:after="0" w:line="240" w:lineRule="auto"/>
              <w:jc w:val="center"/>
              <w:rPr>
                <w:rFonts w:ascii="Arial" w:eastAsia="Times New Roman" w:hAnsi="Arial" w:cs="Arial"/>
                <w:b/>
                <w:bCs/>
                <w:sz w:val="18"/>
                <w:szCs w:val="18"/>
              </w:rPr>
            </w:pPr>
            <w:r w:rsidRPr="0005461A">
              <w:rPr>
                <w:rFonts w:ascii="Arial" w:eastAsia="Times New Roman" w:hAnsi="Arial" w:cs="Arial"/>
                <w:b/>
                <w:bCs/>
                <w:sz w:val="18"/>
                <w:szCs w:val="18"/>
              </w:rPr>
              <w:t>Fecha inicio</w:t>
            </w:r>
          </w:p>
        </w:tc>
        <w:tc>
          <w:tcPr>
            <w:tcW w:w="850" w:type="dxa"/>
            <w:tcBorders>
              <w:top w:val="single" w:sz="4" w:space="0" w:color="auto"/>
              <w:left w:val="nil"/>
              <w:bottom w:val="single" w:sz="4" w:space="0" w:color="auto"/>
              <w:right w:val="single" w:sz="4" w:space="0" w:color="auto"/>
            </w:tcBorders>
            <w:shd w:val="clear" w:color="000000" w:fill="F2F2F2"/>
            <w:vAlign w:val="center"/>
            <w:hideMark/>
          </w:tcPr>
          <w:p w14:paraId="7E8E8BBB" w14:textId="77777777" w:rsidR="0051634F" w:rsidRPr="0005461A" w:rsidRDefault="0051634F" w:rsidP="00C8167D">
            <w:pPr>
              <w:spacing w:after="0" w:line="240" w:lineRule="auto"/>
              <w:jc w:val="center"/>
              <w:rPr>
                <w:rFonts w:ascii="Arial" w:eastAsia="Times New Roman" w:hAnsi="Arial" w:cs="Arial"/>
                <w:b/>
                <w:bCs/>
                <w:sz w:val="18"/>
                <w:szCs w:val="18"/>
              </w:rPr>
            </w:pPr>
            <w:r w:rsidRPr="0005461A">
              <w:rPr>
                <w:rFonts w:ascii="Arial" w:eastAsia="Times New Roman" w:hAnsi="Arial" w:cs="Arial"/>
                <w:b/>
                <w:bCs/>
                <w:sz w:val="18"/>
                <w:szCs w:val="18"/>
              </w:rPr>
              <w:t>Fecha fin</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3D937C5F" w14:textId="77777777" w:rsidR="0051634F" w:rsidRPr="0005461A" w:rsidRDefault="0051634F" w:rsidP="00C8167D">
            <w:pPr>
              <w:spacing w:after="0" w:line="240" w:lineRule="auto"/>
              <w:jc w:val="center"/>
              <w:rPr>
                <w:rFonts w:ascii="Arial" w:eastAsia="Times New Roman" w:hAnsi="Arial" w:cs="Arial"/>
                <w:b/>
                <w:bCs/>
                <w:sz w:val="18"/>
                <w:szCs w:val="18"/>
              </w:rPr>
            </w:pPr>
            <w:r w:rsidRPr="0005461A">
              <w:rPr>
                <w:rFonts w:ascii="Arial" w:eastAsia="Times New Roman" w:hAnsi="Arial" w:cs="Arial"/>
                <w:b/>
                <w:bCs/>
                <w:sz w:val="18"/>
                <w:szCs w:val="18"/>
              </w:rPr>
              <w:t>Duración en horas</w:t>
            </w:r>
          </w:p>
        </w:tc>
        <w:tc>
          <w:tcPr>
            <w:tcW w:w="1843" w:type="dxa"/>
            <w:tcBorders>
              <w:top w:val="single" w:sz="4" w:space="0" w:color="auto"/>
              <w:left w:val="nil"/>
              <w:bottom w:val="single" w:sz="4" w:space="0" w:color="auto"/>
              <w:right w:val="single" w:sz="4" w:space="0" w:color="000000"/>
            </w:tcBorders>
            <w:shd w:val="clear" w:color="000000" w:fill="F2F2F2"/>
            <w:vAlign w:val="center"/>
            <w:hideMark/>
          </w:tcPr>
          <w:p w14:paraId="5E1710AB" w14:textId="77777777" w:rsidR="0051634F" w:rsidRPr="0005461A" w:rsidRDefault="0051634F" w:rsidP="00C8167D">
            <w:pPr>
              <w:spacing w:after="0" w:line="240" w:lineRule="auto"/>
              <w:jc w:val="center"/>
              <w:rPr>
                <w:rFonts w:ascii="Arial" w:eastAsia="Times New Roman" w:hAnsi="Arial" w:cs="Arial"/>
                <w:b/>
                <w:bCs/>
                <w:sz w:val="18"/>
                <w:szCs w:val="18"/>
              </w:rPr>
            </w:pPr>
            <w:r w:rsidRPr="0005461A">
              <w:rPr>
                <w:rFonts w:ascii="Arial" w:eastAsia="Times New Roman" w:hAnsi="Arial" w:cs="Arial"/>
                <w:b/>
                <w:bCs/>
                <w:sz w:val="18"/>
                <w:szCs w:val="18"/>
              </w:rPr>
              <w:t>TIPO DE DOCUMENTO</w:t>
            </w:r>
          </w:p>
        </w:tc>
      </w:tr>
      <w:tr w:rsidR="0051634F" w:rsidRPr="0005461A" w14:paraId="02D37452" w14:textId="77777777" w:rsidTr="00DE686A">
        <w:trPr>
          <w:trHeight w:val="482"/>
        </w:trPr>
        <w:tc>
          <w:tcPr>
            <w:tcW w:w="18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4975958"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1690" w:type="dxa"/>
            <w:tcBorders>
              <w:top w:val="single" w:sz="4" w:space="0" w:color="auto"/>
              <w:left w:val="nil"/>
              <w:bottom w:val="single" w:sz="4" w:space="0" w:color="auto"/>
              <w:right w:val="single" w:sz="4" w:space="0" w:color="000000"/>
            </w:tcBorders>
            <w:shd w:val="clear" w:color="auto" w:fill="auto"/>
            <w:vAlign w:val="center"/>
            <w:hideMark/>
          </w:tcPr>
          <w:p w14:paraId="3D4B4781"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14:paraId="0C030518"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851" w:type="dxa"/>
            <w:tcBorders>
              <w:top w:val="nil"/>
              <w:left w:val="nil"/>
              <w:bottom w:val="single" w:sz="4" w:space="0" w:color="auto"/>
              <w:right w:val="nil"/>
            </w:tcBorders>
            <w:shd w:val="clear" w:color="auto" w:fill="auto"/>
            <w:vAlign w:val="center"/>
            <w:hideMark/>
          </w:tcPr>
          <w:p w14:paraId="6AE72C67"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19F5E95"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19FC5B04" w14:textId="77777777" w:rsidR="0051634F" w:rsidRPr="0005461A" w:rsidRDefault="0051634F" w:rsidP="00C8167D">
            <w:pPr>
              <w:spacing w:after="0" w:line="240" w:lineRule="auto"/>
              <w:rPr>
                <w:rFonts w:ascii="Arial" w:eastAsia="Times New Roman" w:hAnsi="Arial" w:cs="Arial"/>
                <w:sz w:val="18"/>
                <w:szCs w:val="18"/>
              </w:rPr>
            </w:pPr>
            <w:r w:rsidRPr="0005461A">
              <w:rPr>
                <w:rFonts w:ascii="Arial" w:eastAsia="Times New Roman" w:hAnsi="Arial" w:cs="Arial"/>
                <w:sz w:val="18"/>
                <w:szCs w:val="18"/>
              </w:rPr>
              <w:t> </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013C569D"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r>
      <w:tr w:rsidR="0051634F" w:rsidRPr="0005461A" w14:paraId="25893401" w14:textId="77777777" w:rsidTr="00DE686A">
        <w:trPr>
          <w:trHeight w:val="482"/>
        </w:trPr>
        <w:tc>
          <w:tcPr>
            <w:tcW w:w="18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5221282"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1690" w:type="dxa"/>
            <w:tcBorders>
              <w:top w:val="single" w:sz="4" w:space="0" w:color="auto"/>
              <w:left w:val="nil"/>
              <w:bottom w:val="single" w:sz="4" w:space="0" w:color="auto"/>
              <w:right w:val="single" w:sz="4" w:space="0" w:color="000000"/>
            </w:tcBorders>
            <w:shd w:val="clear" w:color="auto" w:fill="auto"/>
            <w:vAlign w:val="center"/>
            <w:hideMark/>
          </w:tcPr>
          <w:p w14:paraId="072CC45B"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14:paraId="5B7587F5"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851" w:type="dxa"/>
            <w:tcBorders>
              <w:top w:val="nil"/>
              <w:left w:val="nil"/>
              <w:bottom w:val="single" w:sz="4" w:space="0" w:color="auto"/>
              <w:right w:val="nil"/>
            </w:tcBorders>
            <w:shd w:val="clear" w:color="auto" w:fill="auto"/>
            <w:vAlign w:val="center"/>
            <w:hideMark/>
          </w:tcPr>
          <w:p w14:paraId="46EDABE3"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26E7FF7B"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2D40C742" w14:textId="77777777" w:rsidR="0051634F" w:rsidRPr="0005461A" w:rsidRDefault="0051634F" w:rsidP="00C8167D">
            <w:pPr>
              <w:spacing w:after="0" w:line="240" w:lineRule="auto"/>
              <w:rPr>
                <w:rFonts w:ascii="Arial" w:eastAsia="Times New Roman" w:hAnsi="Arial" w:cs="Arial"/>
                <w:sz w:val="18"/>
                <w:szCs w:val="18"/>
              </w:rPr>
            </w:pPr>
            <w:r w:rsidRPr="0005461A">
              <w:rPr>
                <w:rFonts w:ascii="Arial" w:eastAsia="Times New Roman" w:hAnsi="Arial" w:cs="Arial"/>
                <w:sz w:val="18"/>
                <w:szCs w:val="18"/>
              </w:rPr>
              <w:t> </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292903F2"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r>
      <w:tr w:rsidR="0051634F" w:rsidRPr="0005461A" w14:paraId="1D917E91" w14:textId="77777777" w:rsidTr="00DE686A">
        <w:trPr>
          <w:trHeight w:val="482"/>
        </w:trPr>
        <w:tc>
          <w:tcPr>
            <w:tcW w:w="18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B9CE315"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1690" w:type="dxa"/>
            <w:tcBorders>
              <w:top w:val="single" w:sz="4" w:space="0" w:color="auto"/>
              <w:left w:val="nil"/>
              <w:bottom w:val="single" w:sz="4" w:space="0" w:color="auto"/>
              <w:right w:val="single" w:sz="4" w:space="0" w:color="000000"/>
            </w:tcBorders>
            <w:shd w:val="clear" w:color="auto" w:fill="auto"/>
            <w:vAlign w:val="center"/>
            <w:hideMark/>
          </w:tcPr>
          <w:p w14:paraId="6CC05280"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1134" w:type="dxa"/>
            <w:tcBorders>
              <w:top w:val="single" w:sz="4" w:space="0" w:color="auto"/>
              <w:left w:val="nil"/>
              <w:bottom w:val="single" w:sz="4" w:space="0" w:color="auto"/>
              <w:right w:val="single" w:sz="4" w:space="0" w:color="000000"/>
            </w:tcBorders>
            <w:shd w:val="clear" w:color="auto" w:fill="auto"/>
            <w:vAlign w:val="center"/>
            <w:hideMark/>
          </w:tcPr>
          <w:p w14:paraId="2929E958"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851" w:type="dxa"/>
            <w:tcBorders>
              <w:top w:val="nil"/>
              <w:left w:val="nil"/>
              <w:bottom w:val="single" w:sz="4" w:space="0" w:color="auto"/>
              <w:right w:val="nil"/>
            </w:tcBorders>
            <w:shd w:val="clear" w:color="auto" w:fill="auto"/>
            <w:vAlign w:val="center"/>
            <w:hideMark/>
          </w:tcPr>
          <w:p w14:paraId="47E99DB9"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6854AA5B"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14:paraId="13185155" w14:textId="77777777" w:rsidR="0051634F" w:rsidRPr="0005461A" w:rsidRDefault="0051634F" w:rsidP="00C8167D">
            <w:pPr>
              <w:spacing w:after="0" w:line="240" w:lineRule="auto"/>
              <w:rPr>
                <w:rFonts w:ascii="Arial" w:eastAsia="Times New Roman" w:hAnsi="Arial" w:cs="Arial"/>
                <w:sz w:val="18"/>
                <w:szCs w:val="18"/>
              </w:rPr>
            </w:pPr>
            <w:r w:rsidRPr="0005461A">
              <w:rPr>
                <w:rFonts w:ascii="Arial" w:eastAsia="Times New Roman" w:hAnsi="Arial" w:cs="Arial"/>
                <w:sz w:val="18"/>
                <w:szCs w:val="18"/>
              </w:rPr>
              <w:t> </w:t>
            </w:r>
          </w:p>
        </w:tc>
        <w:tc>
          <w:tcPr>
            <w:tcW w:w="1843" w:type="dxa"/>
            <w:tcBorders>
              <w:top w:val="single" w:sz="4" w:space="0" w:color="auto"/>
              <w:left w:val="nil"/>
              <w:bottom w:val="single" w:sz="4" w:space="0" w:color="auto"/>
              <w:right w:val="single" w:sz="4" w:space="0" w:color="000000"/>
            </w:tcBorders>
            <w:shd w:val="clear" w:color="auto" w:fill="auto"/>
            <w:vAlign w:val="center"/>
            <w:hideMark/>
          </w:tcPr>
          <w:p w14:paraId="26F4EF6A" w14:textId="77777777" w:rsidR="0051634F" w:rsidRPr="0005461A" w:rsidRDefault="0051634F" w:rsidP="00C8167D">
            <w:pPr>
              <w:spacing w:after="0" w:line="240" w:lineRule="auto"/>
              <w:jc w:val="center"/>
              <w:rPr>
                <w:rFonts w:ascii="Arial" w:eastAsia="Times New Roman" w:hAnsi="Arial" w:cs="Arial"/>
                <w:sz w:val="18"/>
                <w:szCs w:val="18"/>
              </w:rPr>
            </w:pPr>
            <w:r w:rsidRPr="0005461A">
              <w:rPr>
                <w:rFonts w:ascii="Arial" w:eastAsia="Times New Roman" w:hAnsi="Arial" w:cs="Arial"/>
                <w:sz w:val="18"/>
                <w:szCs w:val="18"/>
              </w:rPr>
              <w:t> </w:t>
            </w:r>
          </w:p>
        </w:tc>
      </w:tr>
    </w:tbl>
    <w:p w14:paraId="71B137F8" w14:textId="77777777" w:rsidR="0051634F" w:rsidRPr="00BC6923" w:rsidRDefault="0051634F" w:rsidP="0051634F">
      <w:pPr>
        <w:spacing w:after="0" w:line="240" w:lineRule="auto"/>
        <w:rPr>
          <w:rFonts w:ascii="Arial" w:hAnsi="Arial" w:cs="Arial"/>
          <w:sz w:val="12"/>
        </w:rPr>
      </w:pPr>
    </w:p>
    <w:p w14:paraId="36BD273F" w14:textId="77777777" w:rsidR="0051634F" w:rsidRPr="00DE686A" w:rsidRDefault="0051634F" w:rsidP="0051634F">
      <w:pPr>
        <w:spacing w:after="0" w:line="240" w:lineRule="auto"/>
        <w:rPr>
          <w:rFonts w:ascii="Arial" w:hAnsi="Arial" w:cs="Arial"/>
          <w:i/>
          <w:sz w:val="20"/>
        </w:rPr>
      </w:pPr>
      <w:r w:rsidRPr="00DE686A">
        <w:rPr>
          <w:rFonts w:ascii="Arial" w:hAnsi="Arial" w:cs="Arial"/>
          <w:i/>
          <w:sz w:val="20"/>
        </w:rPr>
        <w:t>(Inserte más filas si fuera necesario)</w:t>
      </w:r>
    </w:p>
    <w:p w14:paraId="119762FF" w14:textId="77777777" w:rsidR="0051634F" w:rsidRDefault="0051634F" w:rsidP="0051634F">
      <w:pPr>
        <w:spacing w:after="0" w:line="240" w:lineRule="auto"/>
        <w:rPr>
          <w:rFonts w:ascii="Arial" w:hAnsi="Arial" w:cs="Arial"/>
        </w:rPr>
      </w:pPr>
    </w:p>
    <w:p w14:paraId="77BD9292" w14:textId="77777777" w:rsidR="0051634F" w:rsidRPr="00A43BF0" w:rsidRDefault="0051634F" w:rsidP="0051634F">
      <w:pPr>
        <w:spacing w:after="0" w:line="240" w:lineRule="auto"/>
        <w:rPr>
          <w:rFonts w:ascii="Arial" w:hAnsi="Arial" w:cs="Arial"/>
          <w:b/>
        </w:rPr>
      </w:pPr>
      <w:r w:rsidRPr="00A43BF0">
        <w:rPr>
          <w:rFonts w:ascii="Arial" w:hAnsi="Arial" w:cs="Arial"/>
          <w:b/>
        </w:rPr>
        <w:t xml:space="preserve">4. EXPERIENCIA </w:t>
      </w:r>
      <w:r>
        <w:rPr>
          <w:rFonts w:ascii="Arial" w:hAnsi="Arial" w:cs="Arial"/>
          <w:b/>
        </w:rPr>
        <w:t>EN LA ESPECIALIDAD</w:t>
      </w:r>
    </w:p>
    <w:p w14:paraId="3EACE53F" w14:textId="77777777" w:rsidR="0051634F" w:rsidRDefault="0051634F" w:rsidP="0051634F">
      <w:pPr>
        <w:spacing w:after="0" w:line="240" w:lineRule="auto"/>
        <w:rPr>
          <w:rFonts w:ascii="Arial" w:hAnsi="Arial" w:cs="Arial"/>
        </w:rPr>
      </w:pPr>
    </w:p>
    <w:tbl>
      <w:tblPr>
        <w:tblW w:w="9351" w:type="dxa"/>
        <w:tblLayout w:type="fixed"/>
        <w:tblCellMar>
          <w:left w:w="70" w:type="dxa"/>
          <w:right w:w="70" w:type="dxa"/>
        </w:tblCellMar>
        <w:tblLook w:val="04A0" w:firstRow="1" w:lastRow="0" w:firstColumn="1" w:lastColumn="0" w:noHBand="0" w:noVBand="1"/>
      </w:tblPr>
      <w:tblGrid>
        <w:gridCol w:w="1555"/>
        <w:gridCol w:w="305"/>
        <w:gridCol w:w="687"/>
        <w:gridCol w:w="709"/>
        <w:gridCol w:w="708"/>
        <w:gridCol w:w="709"/>
        <w:gridCol w:w="284"/>
        <w:gridCol w:w="1417"/>
        <w:gridCol w:w="851"/>
        <w:gridCol w:w="1275"/>
        <w:gridCol w:w="851"/>
      </w:tblGrid>
      <w:tr w:rsidR="0051634F" w:rsidRPr="00085AD1" w14:paraId="7132A200" w14:textId="77777777" w:rsidTr="00C8167D">
        <w:trPr>
          <w:trHeight w:val="690"/>
        </w:trPr>
        <w:tc>
          <w:tcPr>
            <w:tcW w:w="186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9E3859F" w14:textId="77777777" w:rsidR="0051634F" w:rsidRPr="00085AD1" w:rsidRDefault="0051634F" w:rsidP="00C8167D">
            <w:pPr>
              <w:spacing w:after="0" w:line="240" w:lineRule="auto"/>
              <w:rPr>
                <w:rFonts w:ascii="Arial" w:eastAsia="Times New Roman" w:hAnsi="Arial" w:cs="Arial"/>
                <w:b/>
                <w:bCs/>
                <w:sz w:val="18"/>
                <w:szCs w:val="18"/>
              </w:rPr>
            </w:pPr>
            <w:r w:rsidRPr="00085AD1">
              <w:rPr>
                <w:rFonts w:ascii="Arial" w:eastAsia="Times New Roman" w:hAnsi="Arial" w:cs="Arial"/>
                <w:b/>
                <w:bCs/>
                <w:sz w:val="18"/>
                <w:szCs w:val="18"/>
              </w:rPr>
              <w:t>Nombre de la empresa u organización</w:t>
            </w:r>
          </w:p>
        </w:tc>
        <w:tc>
          <w:tcPr>
            <w:tcW w:w="2813" w:type="dxa"/>
            <w:gridSpan w:val="4"/>
            <w:tcBorders>
              <w:top w:val="single" w:sz="4" w:space="0" w:color="auto"/>
              <w:left w:val="nil"/>
              <w:bottom w:val="single" w:sz="4" w:space="0" w:color="auto"/>
              <w:right w:val="single" w:sz="4" w:space="0" w:color="auto"/>
            </w:tcBorders>
            <w:shd w:val="clear" w:color="auto" w:fill="auto"/>
            <w:vAlign w:val="center"/>
            <w:hideMark/>
          </w:tcPr>
          <w:p w14:paraId="7889CF2B" w14:textId="77777777" w:rsidR="0051634F" w:rsidRPr="00085AD1" w:rsidRDefault="0051634F" w:rsidP="00C8167D">
            <w:pPr>
              <w:spacing w:after="0" w:line="240" w:lineRule="auto"/>
              <w:jc w:val="center"/>
              <w:rPr>
                <w:rFonts w:ascii="Arial" w:eastAsia="Times New Roman" w:hAnsi="Arial" w:cs="Arial"/>
              </w:rPr>
            </w:pPr>
            <w:r w:rsidRPr="00085AD1">
              <w:rPr>
                <w:rFonts w:ascii="Arial" w:eastAsia="Times New Roman" w:hAnsi="Arial" w:cs="Arial"/>
              </w:rPr>
              <w:t> </w:t>
            </w:r>
          </w:p>
        </w:tc>
        <w:tc>
          <w:tcPr>
            <w:tcW w:w="1701" w:type="dxa"/>
            <w:gridSpan w:val="2"/>
            <w:tcBorders>
              <w:top w:val="single" w:sz="4" w:space="0" w:color="auto"/>
              <w:left w:val="nil"/>
              <w:bottom w:val="single" w:sz="4" w:space="0" w:color="auto"/>
              <w:right w:val="single" w:sz="4" w:space="0" w:color="auto"/>
            </w:tcBorders>
            <w:shd w:val="clear" w:color="000000" w:fill="F2F2F2"/>
            <w:vAlign w:val="center"/>
            <w:hideMark/>
          </w:tcPr>
          <w:p w14:paraId="59DD9D7B" w14:textId="77777777" w:rsidR="0051634F" w:rsidRPr="00085AD1" w:rsidRDefault="0051634F" w:rsidP="00C8167D">
            <w:pPr>
              <w:spacing w:after="0" w:line="240" w:lineRule="auto"/>
              <w:rPr>
                <w:rFonts w:ascii="Arial" w:eastAsia="Times New Roman" w:hAnsi="Arial" w:cs="Arial"/>
                <w:b/>
                <w:bCs/>
                <w:sz w:val="18"/>
                <w:szCs w:val="18"/>
              </w:rPr>
            </w:pPr>
            <w:r w:rsidRPr="00085AD1">
              <w:rPr>
                <w:rFonts w:ascii="Arial" w:eastAsia="Times New Roman" w:hAnsi="Arial" w:cs="Arial"/>
                <w:b/>
                <w:bCs/>
                <w:sz w:val="18"/>
                <w:szCs w:val="18"/>
              </w:rPr>
              <w:t>Fecha de inicio en la empresa u organización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5EF5113" w14:textId="77777777" w:rsidR="0051634F" w:rsidRPr="00085AD1" w:rsidRDefault="0051634F" w:rsidP="00C8167D">
            <w:pPr>
              <w:spacing w:after="0" w:line="240" w:lineRule="auto"/>
              <w:jc w:val="center"/>
              <w:rPr>
                <w:rFonts w:ascii="Arial" w:eastAsia="Times New Roman" w:hAnsi="Arial" w:cs="Arial"/>
              </w:rPr>
            </w:pPr>
            <w:r w:rsidRPr="00085AD1">
              <w:rPr>
                <w:rFonts w:ascii="Arial" w:eastAsia="Times New Roman" w:hAnsi="Arial" w:cs="Arial"/>
              </w:rPr>
              <w:t> </w:t>
            </w:r>
          </w:p>
        </w:tc>
        <w:tc>
          <w:tcPr>
            <w:tcW w:w="1275" w:type="dxa"/>
            <w:tcBorders>
              <w:top w:val="single" w:sz="4" w:space="0" w:color="auto"/>
              <w:left w:val="nil"/>
              <w:bottom w:val="single" w:sz="4" w:space="0" w:color="auto"/>
              <w:right w:val="single" w:sz="4" w:space="0" w:color="auto"/>
            </w:tcBorders>
            <w:shd w:val="clear" w:color="000000" w:fill="F2F2F2"/>
            <w:vAlign w:val="center"/>
            <w:hideMark/>
          </w:tcPr>
          <w:p w14:paraId="69061420" w14:textId="77777777" w:rsidR="0051634F" w:rsidRPr="00085AD1" w:rsidRDefault="0051634F" w:rsidP="00C8167D">
            <w:pPr>
              <w:spacing w:after="0" w:line="240" w:lineRule="auto"/>
              <w:rPr>
                <w:rFonts w:ascii="Arial" w:eastAsia="Times New Roman" w:hAnsi="Arial" w:cs="Arial"/>
                <w:b/>
                <w:bCs/>
                <w:sz w:val="18"/>
                <w:szCs w:val="18"/>
              </w:rPr>
            </w:pPr>
            <w:r w:rsidRPr="00085AD1">
              <w:rPr>
                <w:rFonts w:ascii="Arial" w:eastAsia="Times New Roman" w:hAnsi="Arial" w:cs="Arial"/>
                <w:b/>
                <w:bCs/>
                <w:sz w:val="18"/>
                <w:szCs w:val="18"/>
              </w:rPr>
              <w:t>Fecha de fin en la empresa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3F01BE" w14:textId="77777777" w:rsidR="0051634F" w:rsidRPr="00085AD1" w:rsidRDefault="0051634F" w:rsidP="00C8167D">
            <w:pPr>
              <w:spacing w:after="0" w:line="240" w:lineRule="auto"/>
              <w:jc w:val="center"/>
              <w:rPr>
                <w:rFonts w:ascii="Arial" w:eastAsia="Times New Roman" w:hAnsi="Arial" w:cs="Arial"/>
              </w:rPr>
            </w:pPr>
            <w:r w:rsidRPr="00085AD1">
              <w:rPr>
                <w:rFonts w:ascii="Arial" w:eastAsia="Times New Roman" w:hAnsi="Arial" w:cs="Arial"/>
              </w:rPr>
              <w:t> </w:t>
            </w:r>
          </w:p>
        </w:tc>
      </w:tr>
      <w:tr w:rsidR="0051634F" w:rsidRPr="00085AD1" w14:paraId="16C15490" w14:textId="77777777" w:rsidTr="00C8167D">
        <w:trPr>
          <w:trHeight w:val="1140"/>
        </w:trPr>
        <w:tc>
          <w:tcPr>
            <w:tcW w:w="1555"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3E7DBAE2" w14:textId="77777777" w:rsidR="0051634F" w:rsidRPr="00085AD1" w:rsidRDefault="0051634F" w:rsidP="00C8167D">
            <w:pPr>
              <w:spacing w:after="0" w:line="240" w:lineRule="auto"/>
              <w:jc w:val="center"/>
              <w:rPr>
                <w:rFonts w:ascii="Arial" w:eastAsia="Times New Roman" w:hAnsi="Arial" w:cs="Arial"/>
                <w:b/>
                <w:bCs/>
                <w:sz w:val="16"/>
                <w:szCs w:val="16"/>
              </w:rPr>
            </w:pPr>
            <w:r w:rsidRPr="00085AD1">
              <w:rPr>
                <w:rFonts w:ascii="Arial" w:eastAsia="Times New Roman" w:hAnsi="Arial" w:cs="Arial"/>
                <w:b/>
                <w:bCs/>
                <w:sz w:val="16"/>
                <w:szCs w:val="16"/>
              </w:rPr>
              <w:t>Cargos desempeñados</w:t>
            </w:r>
          </w:p>
        </w:tc>
        <w:tc>
          <w:tcPr>
            <w:tcW w:w="992" w:type="dxa"/>
            <w:gridSpan w:val="2"/>
            <w:tcBorders>
              <w:top w:val="nil"/>
              <w:left w:val="nil"/>
              <w:bottom w:val="single" w:sz="4" w:space="0" w:color="auto"/>
              <w:right w:val="single" w:sz="4" w:space="0" w:color="auto"/>
            </w:tcBorders>
            <w:shd w:val="clear" w:color="000000" w:fill="F2F2F2"/>
            <w:vAlign w:val="center"/>
            <w:hideMark/>
          </w:tcPr>
          <w:p w14:paraId="787744B1" w14:textId="77777777" w:rsidR="0051634F" w:rsidRPr="00085AD1" w:rsidRDefault="0051634F" w:rsidP="00C8167D">
            <w:pPr>
              <w:spacing w:after="0" w:line="240" w:lineRule="auto"/>
              <w:jc w:val="center"/>
              <w:rPr>
                <w:rFonts w:ascii="Arial" w:eastAsia="Times New Roman" w:hAnsi="Arial" w:cs="Arial"/>
                <w:b/>
                <w:bCs/>
                <w:sz w:val="16"/>
                <w:szCs w:val="16"/>
              </w:rPr>
            </w:pPr>
            <w:r w:rsidRPr="00085AD1">
              <w:rPr>
                <w:rFonts w:ascii="Arial" w:eastAsia="Times New Roman" w:hAnsi="Arial" w:cs="Arial"/>
                <w:b/>
                <w:bCs/>
                <w:sz w:val="16"/>
                <w:szCs w:val="16"/>
              </w:rPr>
              <w:t>Ciudad País</w:t>
            </w:r>
          </w:p>
        </w:tc>
        <w:tc>
          <w:tcPr>
            <w:tcW w:w="709" w:type="dxa"/>
            <w:tcBorders>
              <w:top w:val="nil"/>
              <w:left w:val="nil"/>
              <w:bottom w:val="single" w:sz="4" w:space="0" w:color="auto"/>
              <w:right w:val="single" w:sz="4" w:space="0" w:color="auto"/>
            </w:tcBorders>
            <w:shd w:val="clear" w:color="000000" w:fill="F2F2F2"/>
            <w:vAlign w:val="center"/>
            <w:hideMark/>
          </w:tcPr>
          <w:p w14:paraId="12933D47" w14:textId="77777777" w:rsidR="0051634F" w:rsidRPr="00085AD1" w:rsidRDefault="0051634F" w:rsidP="00C8167D">
            <w:pPr>
              <w:spacing w:after="0" w:line="240" w:lineRule="auto"/>
              <w:jc w:val="center"/>
              <w:rPr>
                <w:rFonts w:ascii="Arial" w:eastAsia="Times New Roman" w:hAnsi="Arial" w:cs="Arial"/>
                <w:b/>
                <w:bCs/>
                <w:sz w:val="16"/>
                <w:szCs w:val="16"/>
              </w:rPr>
            </w:pPr>
            <w:r w:rsidRPr="00085AD1">
              <w:rPr>
                <w:rFonts w:ascii="Arial" w:eastAsia="Times New Roman" w:hAnsi="Arial" w:cs="Arial"/>
                <w:b/>
                <w:bCs/>
                <w:sz w:val="16"/>
                <w:szCs w:val="16"/>
              </w:rPr>
              <w:t>Fecha inicio</w:t>
            </w:r>
          </w:p>
        </w:tc>
        <w:tc>
          <w:tcPr>
            <w:tcW w:w="708" w:type="dxa"/>
            <w:tcBorders>
              <w:top w:val="nil"/>
              <w:left w:val="nil"/>
              <w:bottom w:val="single" w:sz="4" w:space="0" w:color="auto"/>
              <w:right w:val="single" w:sz="4" w:space="0" w:color="auto"/>
            </w:tcBorders>
            <w:shd w:val="clear" w:color="000000" w:fill="F2F2F2"/>
            <w:vAlign w:val="center"/>
            <w:hideMark/>
          </w:tcPr>
          <w:p w14:paraId="35A293C0" w14:textId="77777777" w:rsidR="0051634F" w:rsidRPr="00085AD1" w:rsidRDefault="0051634F" w:rsidP="00C8167D">
            <w:pPr>
              <w:spacing w:after="0" w:line="240" w:lineRule="auto"/>
              <w:jc w:val="center"/>
              <w:rPr>
                <w:rFonts w:ascii="Arial" w:eastAsia="Times New Roman" w:hAnsi="Arial" w:cs="Arial"/>
                <w:b/>
                <w:bCs/>
                <w:sz w:val="16"/>
                <w:szCs w:val="16"/>
              </w:rPr>
            </w:pPr>
            <w:r w:rsidRPr="00085AD1">
              <w:rPr>
                <w:rFonts w:ascii="Arial" w:eastAsia="Times New Roman" w:hAnsi="Arial" w:cs="Arial"/>
                <w:b/>
                <w:bCs/>
                <w:sz w:val="16"/>
                <w:szCs w:val="16"/>
              </w:rPr>
              <w:t>Fecha Fin</w:t>
            </w:r>
          </w:p>
        </w:tc>
        <w:tc>
          <w:tcPr>
            <w:tcW w:w="993" w:type="dxa"/>
            <w:gridSpan w:val="2"/>
            <w:tcBorders>
              <w:top w:val="nil"/>
              <w:left w:val="nil"/>
              <w:bottom w:val="single" w:sz="4" w:space="0" w:color="auto"/>
              <w:right w:val="single" w:sz="4" w:space="0" w:color="auto"/>
            </w:tcBorders>
            <w:shd w:val="clear" w:color="000000" w:fill="F2F2F2"/>
            <w:vAlign w:val="center"/>
            <w:hideMark/>
          </w:tcPr>
          <w:p w14:paraId="390B071D" w14:textId="77777777" w:rsidR="0051634F" w:rsidRPr="00085AD1" w:rsidRDefault="0051634F" w:rsidP="00C8167D">
            <w:pPr>
              <w:spacing w:after="0" w:line="240" w:lineRule="auto"/>
              <w:jc w:val="center"/>
              <w:rPr>
                <w:rFonts w:ascii="Arial" w:eastAsia="Times New Roman" w:hAnsi="Arial" w:cs="Arial"/>
                <w:b/>
                <w:bCs/>
                <w:sz w:val="16"/>
                <w:szCs w:val="16"/>
              </w:rPr>
            </w:pPr>
            <w:r w:rsidRPr="00085AD1">
              <w:rPr>
                <w:rFonts w:ascii="Arial" w:eastAsia="Times New Roman" w:hAnsi="Arial" w:cs="Arial"/>
                <w:b/>
                <w:bCs/>
                <w:sz w:val="16"/>
                <w:szCs w:val="16"/>
              </w:rPr>
              <w:t xml:space="preserve">Tipo de </w:t>
            </w:r>
            <w:proofErr w:type="spellStart"/>
            <w:r w:rsidRPr="00085AD1">
              <w:rPr>
                <w:rFonts w:ascii="Arial" w:eastAsia="Times New Roman" w:hAnsi="Arial" w:cs="Arial"/>
                <w:b/>
                <w:bCs/>
                <w:sz w:val="16"/>
                <w:szCs w:val="16"/>
              </w:rPr>
              <w:t>docu</w:t>
            </w:r>
            <w:proofErr w:type="spellEnd"/>
            <w:r w:rsidRPr="00085AD1">
              <w:rPr>
                <w:rFonts w:ascii="Arial" w:eastAsia="Times New Roman" w:hAnsi="Arial" w:cs="Arial"/>
                <w:b/>
                <w:bCs/>
                <w:sz w:val="16"/>
                <w:szCs w:val="16"/>
              </w:rPr>
              <w:t>-</w:t>
            </w:r>
            <w:r w:rsidRPr="00085AD1">
              <w:rPr>
                <w:rFonts w:ascii="Arial" w:eastAsia="Times New Roman" w:hAnsi="Arial" w:cs="Arial"/>
                <w:b/>
                <w:bCs/>
                <w:sz w:val="16"/>
                <w:szCs w:val="16"/>
              </w:rPr>
              <w:br/>
            </w:r>
            <w:proofErr w:type="spellStart"/>
            <w:r w:rsidRPr="00085AD1">
              <w:rPr>
                <w:rFonts w:ascii="Arial" w:eastAsia="Times New Roman" w:hAnsi="Arial" w:cs="Arial"/>
                <w:b/>
                <w:bCs/>
                <w:sz w:val="16"/>
                <w:szCs w:val="16"/>
              </w:rPr>
              <w:t>mento</w:t>
            </w:r>
            <w:proofErr w:type="spellEnd"/>
            <w:r w:rsidRPr="00085AD1">
              <w:rPr>
                <w:rFonts w:ascii="Arial" w:eastAsia="Times New Roman" w:hAnsi="Arial" w:cs="Arial"/>
                <w:b/>
                <w:bCs/>
                <w:sz w:val="16"/>
                <w:szCs w:val="16"/>
              </w:rPr>
              <w:t xml:space="preserve"> que acredita</w:t>
            </w:r>
          </w:p>
        </w:tc>
        <w:tc>
          <w:tcPr>
            <w:tcW w:w="1417" w:type="dxa"/>
            <w:tcBorders>
              <w:top w:val="single" w:sz="4" w:space="0" w:color="auto"/>
              <w:left w:val="nil"/>
              <w:bottom w:val="single" w:sz="4" w:space="0" w:color="auto"/>
              <w:right w:val="single" w:sz="4" w:space="0" w:color="000000"/>
            </w:tcBorders>
            <w:shd w:val="clear" w:color="000000" w:fill="F2F2F2"/>
            <w:vAlign w:val="center"/>
            <w:hideMark/>
          </w:tcPr>
          <w:p w14:paraId="771CBF9E" w14:textId="77777777" w:rsidR="0051634F" w:rsidRPr="00085AD1" w:rsidRDefault="0051634F" w:rsidP="00C8167D">
            <w:pPr>
              <w:spacing w:after="0" w:line="240" w:lineRule="auto"/>
              <w:jc w:val="center"/>
              <w:rPr>
                <w:rFonts w:ascii="Arial" w:eastAsia="Times New Roman" w:hAnsi="Arial" w:cs="Arial"/>
                <w:b/>
                <w:bCs/>
                <w:sz w:val="16"/>
                <w:szCs w:val="16"/>
              </w:rPr>
            </w:pPr>
            <w:r w:rsidRPr="00085AD1">
              <w:rPr>
                <w:rFonts w:ascii="Arial" w:eastAsia="Times New Roman" w:hAnsi="Arial" w:cs="Arial"/>
                <w:b/>
                <w:bCs/>
                <w:sz w:val="16"/>
                <w:szCs w:val="16"/>
              </w:rPr>
              <w:t>Nombre de persona para solicitar referencias</w:t>
            </w:r>
          </w:p>
        </w:tc>
        <w:tc>
          <w:tcPr>
            <w:tcW w:w="851" w:type="dxa"/>
            <w:tcBorders>
              <w:top w:val="nil"/>
              <w:left w:val="nil"/>
              <w:bottom w:val="single" w:sz="4" w:space="0" w:color="auto"/>
              <w:right w:val="nil"/>
            </w:tcBorders>
            <w:shd w:val="clear" w:color="000000" w:fill="F2F2F2"/>
            <w:vAlign w:val="center"/>
            <w:hideMark/>
          </w:tcPr>
          <w:p w14:paraId="24F019AB" w14:textId="77777777" w:rsidR="0051634F" w:rsidRPr="00085AD1" w:rsidRDefault="0051634F" w:rsidP="00C8167D">
            <w:pPr>
              <w:spacing w:after="0" w:line="240" w:lineRule="auto"/>
              <w:jc w:val="center"/>
              <w:rPr>
                <w:rFonts w:ascii="Arial" w:eastAsia="Times New Roman" w:hAnsi="Arial" w:cs="Arial"/>
                <w:b/>
                <w:bCs/>
                <w:sz w:val="16"/>
                <w:szCs w:val="16"/>
              </w:rPr>
            </w:pPr>
            <w:r w:rsidRPr="00085AD1">
              <w:rPr>
                <w:rFonts w:ascii="Arial" w:eastAsia="Times New Roman" w:hAnsi="Arial" w:cs="Arial"/>
                <w:b/>
                <w:bCs/>
                <w:sz w:val="16"/>
                <w:szCs w:val="16"/>
              </w:rPr>
              <w:t xml:space="preserve">Teléfono de la </w:t>
            </w:r>
            <w:proofErr w:type="spellStart"/>
            <w:r w:rsidRPr="00085AD1">
              <w:rPr>
                <w:rFonts w:ascii="Arial" w:eastAsia="Times New Roman" w:hAnsi="Arial" w:cs="Arial"/>
                <w:b/>
                <w:bCs/>
                <w:sz w:val="16"/>
                <w:szCs w:val="16"/>
              </w:rPr>
              <w:t>referen</w:t>
            </w:r>
            <w:proofErr w:type="spellEnd"/>
            <w:r w:rsidRPr="00085AD1">
              <w:rPr>
                <w:rFonts w:ascii="Arial" w:eastAsia="Times New Roman" w:hAnsi="Arial" w:cs="Arial"/>
                <w:b/>
                <w:bCs/>
                <w:sz w:val="16"/>
                <w:szCs w:val="16"/>
              </w:rPr>
              <w:t>-</w:t>
            </w:r>
            <w:r w:rsidRPr="00085AD1">
              <w:rPr>
                <w:rFonts w:ascii="Arial" w:eastAsia="Times New Roman" w:hAnsi="Arial" w:cs="Arial"/>
                <w:b/>
                <w:bCs/>
                <w:sz w:val="16"/>
                <w:szCs w:val="16"/>
              </w:rPr>
              <w:br/>
            </w:r>
            <w:proofErr w:type="spellStart"/>
            <w:r w:rsidRPr="00085AD1">
              <w:rPr>
                <w:rFonts w:ascii="Arial" w:eastAsia="Times New Roman" w:hAnsi="Arial" w:cs="Arial"/>
                <w:b/>
                <w:bCs/>
                <w:sz w:val="16"/>
                <w:szCs w:val="16"/>
              </w:rPr>
              <w:t>cia</w:t>
            </w:r>
            <w:proofErr w:type="spellEnd"/>
          </w:p>
        </w:tc>
        <w:tc>
          <w:tcPr>
            <w:tcW w:w="212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A1585F8" w14:textId="77777777" w:rsidR="0051634F" w:rsidRPr="00085AD1" w:rsidRDefault="0051634F" w:rsidP="00C8167D">
            <w:pPr>
              <w:spacing w:after="0" w:line="240" w:lineRule="auto"/>
              <w:jc w:val="center"/>
              <w:rPr>
                <w:rFonts w:ascii="Arial" w:eastAsia="Times New Roman" w:hAnsi="Arial" w:cs="Arial"/>
                <w:b/>
                <w:bCs/>
                <w:sz w:val="16"/>
                <w:szCs w:val="16"/>
              </w:rPr>
            </w:pPr>
            <w:r w:rsidRPr="00085AD1">
              <w:rPr>
                <w:rFonts w:ascii="Arial" w:eastAsia="Times New Roman" w:hAnsi="Arial" w:cs="Arial"/>
                <w:b/>
                <w:bCs/>
                <w:sz w:val="16"/>
                <w:szCs w:val="16"/>
              </w:rPr>
              <w:t>Descripción de funciones</w:t>
            </w:r>
          </w:p>
        </w:tc>
      </w:tr>
      <w:tr w:rsidR="0051634F" w:rsidRPr="00085AD1" w14:paraId="7F6E65BB" w14:textId="77777777" w:rsidTr="00C8167D">
        <w:trPr>
          <w:trHeight w:val="690"/>
        </w:trPr>
        <w:tc>
          <w:tcPr>
            <w:tcW w:w="155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1D5C725"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51459E12"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76CE0B40"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14:paraId="599299F9"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6829CBE2"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267F828E"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4C0592E"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14:paraId="6229FA26"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r>
      <w:tr w:rsidR="0051634F" w:rsidRPr="00085AD1" w14:paraId="3741106A" w14:textId="77777777" w:rsidTr="00C8167D">
        <w:trPr>
          <w:trHeight w:val="690"/>
        </w:trPr>
        <w:tc>
          <w:tcPr>
            <w:tcW w:w="155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941C6A5"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7B6E90C3"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5BB48D76"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14:paraId="38A3D530"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0366CCE"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42F8D08F"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5E65E0DB"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14:paraId="057010CC"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r>
      <w:tr w:rsidR="0051634F" w:rsidRPr="00085AD1" w14:paraId="276AD21E" w14:textId="77777777" w:rsidTr="00C8167D">
        <w:trPr>
          <w:trHeight w:val="690"/>
        </w:trPr>
        <w:tc>
          <w:tcPr>
            <w:tcW w:w="155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61F9616"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992" w:type="dxa"/>
            <w:gridSpan w:val="2"/>
            <w:tcBorders>
              <w:top w:val="nil"/>
              <w:left w:val="nil"/>
              <w:bottom w:val="single" w:sz="4" w:space="0" w:color="auto"/>
              <w:right w:val="single" w:sz="4" w:space="0" w:color="auto"/>
            </w:tcBorders>
            <w:shd w:val="clear" w:color="auto" w:fill="auto"/>
            <w:vAlign w:val="center"/>
            <w:hideMark/>
          </w:tcPr>
          <w:p w14:paraId="14CDB332"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3260398A"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14:paraId="308C3BB3"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993" w:type="dxa"/>
            <w:gridSpan w:val="2"/>
            <w:tcBorders>
              <w:top w:val="nil"/>
              <w:left w:val="nil"/>
              <w:bottom w:val="single" w:sz="4" w:space="0" w:color="auto"/>
              <w:right w:val="single" w:sz="4" w:space="0" w:color="auto"/>
            </w:tcBorders>
            <w:shd w:val="clear" w:color="auto" w:fill="auto"/>
            <w:vAlign w:val="center"/>
            <w:hideMark/>
          </w:tcPr>
          <w:p w14:paraId="0EDB1055"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1417" w:type="dxa"/>
            <w:tcBorders>
              <w:top w:val="single" w:sz="4" w:space="0" w:color="auto"/>
              <w:left w:val="nil"/>
              <w:bottom w:val="single" w:sz="4" w:space="0" w:color="auto"/>
              <w:right w:val="single" w:sz="4" w:space="0" w:color="000000"/>
            </w:tcBorders>
            <w:shd w:val="clear" w:color="auto" w:fill="auto"/>
            <w:vAlign w:val="center"/>
            <w:hideMark/>
          </w:tcPr>
          <w:p w14:paraId="050E393E"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14:paraId="0DB6A105"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14:paraId="324BF7B6" w14:textId="77777777" w:rsidR="0051634F" w:rsidRPr="00085AD1" w:rsidRDefault="0051634F" w:rsidP="00C8167D">
            <w:pPr>
              <w:spacing w:after="0" w:line="240" w:lineRule="auto"/>
              <w:jc w:val="center"/>
              <w:rPr>
                <w:rFonts w:ascii="Arial" w:eastAsia="Times New Roman" w:hAnsi="Arial" w:cs="Arial"/>
                <w:sz w:val="18"/>
                <w:szCs w:val="18"/>
              </w:rPr>
            </w:pPr>
            <w:r w:rsidRPr="00085AD1">
              <w:rPr>
                <w:rFonts w:ascii="Arial" w:eastAsia="Times New Roman" w:hAnsi="Arial" w:cs="Arial"/>
                <w:sz w:val="18"/>
                <w:szCs w:val="18"/>
              </w:rPr>
              <w:t> </w:t>
            </w:r>
          </w:p>
        </w:tc>
      </w:tr>
    </w:tbl>
    <w:p w14:paraId="480B89F0" w14:textId="77777777" w:rsidR="0051634F" w:rsidRPr="00BC6923" w:rsidRDefault="0051634F" w:rsidP="0051634F">
      <w:pPr>
        <w:spacing w:after="0" w:line="240" w:lineRule="auto"/>
        <w:rPr>
          <w:rFonts w:ascii="Arial" w:hAnsi="Arial" w:cs="Arial"/>
          <w:sz w:val="12"/>
        </w:rPr>
      </w:pPr>
    </w:p>
    <w:p w14:paraId="7DB78923" w14:textId="77777777" w:rsidR="0051634F" w:rsidRPr="00DE686A" w:rsidRDefault="0051634F" w:rsidP="0051634F">
      <w:pPr>
        <w:spacing w:after="0" w:line="240" w:lineRule="auto"/>
        <w:rPr>
          <w:rFonts w:ascii="Arial" w:hAnsi="Arial" w:cs="Arial"/>
          <w:i/>
          <w:sz w:val="20"/>
        </w:rPr>
      </w:pPr>
      <w:r w:rsidRPr="00DE686A">
        <w:rPr>
          <w:rFonts w:ascii="Arial" w:hAnsi="Arial" w:cs="Arial"/>
          <w:i/>
          <w:sz w:val="20"/>
        </w:rPr>
        <w:t>(Inserte más filas si fuera necesario)</w:t>
      </w:r>
    </w:p>
    <w:p w14:paraId="0514F276" w14:textId="77777777" w:rsidR="0051634F" w:rsidRDefault="0051634F" w:rsidP="0051634F">
      <w:pPr>
        <w:spacing w:after="0" w:line="240" w:lineRule="auto"/>
        <w:rPr>
          <w:rFonts w:ascii="Arial" w:hAnsi="Arial" w:cs="Arial"/>
        </w:rPr>
      </w:pPr>
    </w:p>
    <w:p w14:paraId="0FA65E54" w14:textId="77777777" w:rsidR="0051634F" w:rsidRDefault="0051634F" w:rsidP="0051634F">
      <w:pPr>
        <w:spacing w:after="0" w:line="240" w:lineRule="auto"/>
        <w:rPr>
          <w:rFonts w:ascii="Arial" w:hAnsi="Arial" w:cs="Arial"/>
        </w:rPr>
      </w:pPr>
    </w:p>
    <w:p w14:paraId="7C7D7E99" w14:textId="77777777" w:rsidR="0051634F" w:rsidRPr="00085AD1" w:rsidRDefault="0051634F" w:rsidP="0051634F">
      <w:pPr>
        <w:spacing w:after="0" w:line="240" w:lineRule="auto"/>
        <w:rPr>
          <w:rFonts w:ascii="Arial" w:hAnsi="Arial" w:cs="Arial"/>
          <w:sz w:val="24"/>
        </w:rPr>
      </w:pPr>
      <w:r w:rsidRPr="00085AD1">
        <w:rPr>
          <w:rFonts w:ascii="Arial" w:hAnsi="Arial" w:cs="Arial"/>
          <w:sz w:val="24"/>
        </w:rPr>
        <w:t>Declaro bajo juramento que los datos escritos son el fiel reflejo de la verdad.</w:t>
      </w:r>
    </w:p>
    <w:p w14:paraId="756EBBB9" w14:textId="77777777" w:rsidR="0051634F" w:rsidRDefault="0051634F" w:rsidP="0051634F">
      <w:pPr>
        <w:spacing w:after="0" w:line="240" w:lineRule="auto"/>
        <w:rPr>
          <w:rFonts w:ascii="Arial" w:hAnsi="Arial" w:cs="Arial"/>
        </w:rPr>
      </w:pPr>
    </w:p>
    <w:p w14:paraId="396FD5DB" w14:textId="77777777" w:rsidR="0051634F" w:rsidRDefault="0051634F" w:rsidP="0051634F">
      <w:pPr>
        <w:spacing w:after="0" w:line="240" w:lineRule="auto"/>
        <w:rPr>
          <w:rFonts w:ascii="Arial" w:hAnsi="Arial" w:cs="Arial"/>
        </w:rPr>
      </w:pPr>
    </w:p>
    <w:p w14:paraId="126BF686" w14:textId="77777777" w:rsidR="0051634F" w:rsidRPr="00DE686A" w:rsidRDefault="0051634F" w:rsidP="0051634F">
      <w:pPr>
        <w:widowControl w:val="0"/>
        <w:autoSpaceDE w:val="0"/>
        <w:autoSpaceDN w:val="0"/>
        <w:adjustRightInd w:val="0"/>
        <w:spacing w:after="0" w:line="240" w:lineRule="auto"/>
        <w:jc w:val="both"/>
        <w:rPr>
          <w:rFonts w:ascii="Arial" w:hAnsi="Arial" w:cs="Arial"/>
          <w:b/>
          <w:i/>
          <w:iCs/>
          <w:color w:val="auto"/>
          <w:sz w:val="20"/>
        </w:rPr>
      </w:pPr>
      <w:r w:rsidRPr="00CD5328">
        <w:rPr>
          <w:rFonts w:ascii="Arial" w:hAnsi="Arial" w:cs="Arial"/>
          <w:iCs/>
          <w:sz w:val="20"/>
        </w:rPr>
        <w:t xml:space="preserve">[CONSIGNAR CIUDAD Y </w:t>
      </w:r>
      <w:r w:rsidRPr="00DE686A">
        <w:rPr>
          <w:rFonts w:ascii="Arial" w:hAnsi="Arial" w:cs="Arial"/>
          <w:iCs/>
          <w:color w:val="auto"/>
          <w:sz w:val="20"/>
        </w:rPr>
        <w:t>FECHA]</w:t>
      </w:r>
    </w:p>
    <w:p w14:paraId="3424AA0F" w14:textId="77777777" w:rsidR="0051634F" w:rsidRPr="00DE686A" w:rsidRDefault="0051634F" w:rsidP="0051634F">
      <w:pPr>
        <w:spacing w:after="0" w:line="240" w:lineRule="auto"/>
        <w:rPr>
          <w:rFonts w:ascii="Arial" w:hAnsi="Arial" w:cs="Arial"/>
          <w:color w:val="auto"/>
        </w:rPr>
      </w:pPr>
      <w:r w:rsidRPr="00DE686A">
        <w:rPr>
          <w:rFonts w:ascii="Arial" w:hAnsi="Arial" w:cs="Arial"/>
          <w:noProof/>
          <w:color w:val="auto"/>
        </w:rPr>
        <mc:AlternateContent>
          <mc:Choice Requires="wps">
            <w:drawing>
              <wp:anchor distT="0" distB="0" distL="114300" distR="114300" simplePos="0" relativeHeight="251666432" behindDoc="0" locked="0" layoutInCell="1" allowOverlap="1" wp14:anchorId="6B54E2B8" wp14:editId="328AA1BC">
                <wp:simplePos x="0" y="0"/>
                <wp:positionH relativeFrom="column">
                  <wp:posOffset>4760224</wp:posOffset>
                </wp:positionH>
                <wp:positionV relativeFrom="paragraph">
                  <wp:posOffset>127635</wp:posOffset>
                </wp:positionV>
                <wp:extent cx="1268083" cy="1216324"/>
                <wp:effectExtent l="0" t="0" r="27940" b="22225"/>
                <wp:wrapNone/>
                <wp:docPr id="16" name="Rectángulo 16"/>
                <wp:cNvGraphicFramePr/>
                <a:graphic xmlns:a="http://schemas.openxmlformats.org/drawingml/2006/main">
                  <a:graphicData uri="http://schemas.microsoft.com/office/word/2010/wordprocessingShape">
                    <wps:wsp>
                      <wps:cNvSpPr/>
                      <wps:spPr>
                        <a:xfrm>
                          <a:off x="0" y="0"/>
                          <a:ext cx="1268083" cy="1216324"/>
                        </a:xfrm>
                        <a:prstGeom prst="rect">
                          <a:avLst/>
                        </a:prstGeom>
                        <a:ln/>
                      </wps:spPr>
                      <wps:style>
                        <a:lnRef idx="2">
                          <a:schemeClr val="dk1"/>
                        </a:lnRef>
                        <a:fillRef idx="1">
                          <a:schemeClr val="lt1"/>
                        </a:fillRef>
                        <a:effectRef idx="0">
                          <a:schemeClr val="dk1"/>
                        </a:effectRef>
                        <a:fontRef idx="minor">
                          <a:schemeClr val="dk1"/>
                        </a:fontRef>
                      </wps:style>
                      <wps:txbx>
                        <w:txbxContent>
                          <w:p w14:paraId="16756522" w14:textId="77777777" w:rsidR="00C8167D" w:rsidRPr="00085AD1" w:rsidRDefault="00C8167D" w:rsidP="0051634F">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AD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Huella dactilar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B54E2B8" id="Rectángulo 16" o:spid="_x0000_s1029" style="position:absolute;margin-left:374.8pt;margin-top:10.05pt;width:99.85pt;height:95.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" fillcolor="white [3201]" strokecolor="black [3200]" strokeweight="1pt">
                <v:textbox>
                  <w:txbxContent>
                    <w:p w14:paraId="16756522" w14:textId="77777777" w:rsidR="00C8167D" w:rsidRPr="00085AD1" w:rsidRDefault="00C8167D" w:rsidP="0051634F">
                      <w:pPr>
                        <w:jc w:val="center"/>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85AD1">
                        <w:rPr>
                          <w:rFonts w:ascii="Arial" w:hAnsi="Arial" w:cs="Arial"/>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Huella dactilar</w:t>
                      </w:r>
                    </w:p>
                  </w:txbxContent>
                </v:textbox>
              </v:rect>
            </w:pict>
          </mc:Fallback>
        </mc:AlternateContent>
      </w:r>
    </w:p>
    <w:p w14:paraId="7D9CD30B" w14:textId="77777777" w:rsidR="0051634F" w:rsidRPr="00DE686A" w:rsidRDefault="0051634F" w:rsidP="0051634F">
      <w:pPr>
        <w:spacing w:after="0" w:line="240" w:lineRule="auto"/>
        <w:rPr>
          <w:rFonts w:ascii="Arial" w:hAnsi="Arial" w:cs="Arial"/>
          <w:color w:val="auto"/>
        </w:rPr>
      </w:pPr>
    </w:p>
    <w:p w14:paraId="045945C9" w14:textId="77777777" w:rsidR="0051634F" w:rsidRPr="00DE686A" w:rsidRDefault="0051634F" w:rsidP="0051634F">
      <w:pPr>
        <w:spacing w:after="0" w:line="240" w:lineRule="auto"/>
        <w:rPr>
          <w:rFonts w:ascii="Arial" w:hAnsi="Arial" w:cs="Arial"/>
          <w:color w:val="auto"/>
        </w:rPr>
      </w:pPr>
    </w:p>
    <w:p w14:paraId="6FD6DC00" w14:textId="77777777" w:rsidR="0051634F" w:rsidRPr="00085AD1" w:rsidRDefault="0051634F" w:rsidP="0051634F">
      <w:pPr>
        <w:spacing w:after="120" w:line="240" w:lineRule="auto"/>
        <w:rPr>
          <w:rFonts w:ascii="Arial" w:hAnsi="Arial" w:cs="Arial"/>
        </w:rPr>
      </w:pPr>
      <w:r w:rsidRPr="00085AD1">
        <w:rPr>
          <w:rFonts w:ascii="Arial" w:hAnsi="Arial" w:cs="Arial"/>
        </w:rPr>
        <w:t>Firma: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20C2DDBE" w14:textId="77777777" w:rsidR="0051634F" w:rsidRPr="00085AD1" w:rsidRDefault="0051634F" w:rsidP="0051634F">
      <w:pPr>
        <w:spacing w:after="120" w:line="240" w:lineRule="auto"/>
        <w:rPr>
          <w:rFonts w:ascii="Arial" w:hAnsi="Arial" w:cs="Arial"/>
        </w:rPr>
      </w:pPr>
      <w:r w:rsidRPr="00085AD1">
        <w:rPr>
          <w:rFonts w:ascii="Arial" w:hAnsi="Arial" w:cs="Arial"/>
        </w:rPr>
        <w:t>Nombres y apellidos del postor:</w:t>
      </w:r>
      <w:r>
        <w:rPr>
          <w:rFonts w:ascii="Arial" w:hAnsi="Arial" w:cs="Arial"/>
        </w:rPr>
        <w:tab/>
        <w:t>…………………………………………</w:t>
      </w:r>
    </w:p>
    <w:p w14:paraId="6EC191AB" w14:textId="77777777" w:rsidR="0051634F" w:rsidRDefault="0051634F" w:rsidP="0051634F">
      <w:pPr>
        <w:spacing w:after="120" w:line="240" w:lineRule="auto"/>
        <w:rPr>
          <w:rFonts w:ascii="Arial" w:hAnsi="Arial" w:cs="Arial"/>
        </w:rPr>
      </w:pPr>
      <w:r w:rsidRPr="00085AD1">
        <w:rPr>
          <w:rFonts w:ascii="Arial" w:hAnsi="Arial" w:cs="Arial"/>
        </w:rPr>
        <w:t>DNI:</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12FE508C" w14:textId="77777777" w:rsidR="0051634F" w:rsidRDefault="0051634F" w:rsidP="0051634F">
      <w:pPr>
        <w:spacing w:after="0" w:line="240" w:lineRule="auto"/>
        <w:rPr>
          <w:rFonts w:ascii="Arial" w:eastAsia="Times New Roman" w:hAnsi="Arial" w:cs="Arial"/>
        </w:rPr>
      </w:pPr>
    </w:p>
    <w:p w14:paraId="34E42E5D" w14:textId="77777777" w:rsidR="0051634F" w:rsidRDefault="0051634F" w:rsidP="00CD5328">
      <w:pPr>
        <w:widowControl w:val="0"/>
        <w:autoSpaceDE w:val="0"/>
        <w:autoSpaceDN w:val="0"/>
        <w:adjustRightInd w:val="0"/>
        <w:spacing w:after="0" w:line="240" w:lineRule="auto"/>
        <w:jc w:val="both"/>
        <w:rPr>
          <w:rFonts w:ascii="Arial" w:hAnsi="Arial" w:cs="Arial"/>
          <w:sz w:val="20"/>
        </w:rPr>
      </w:pPr>
    </w:p>
    <w:p w14:paraId="1EBD2323"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58F9B45B" w14:textId="77777777" w:rsidR="002003C7" w:rsidRDefault="002003C7" w:rsidP="00CD5328">
      <w:pPr>
        <w:widowControl w:val="0"/>
        <w:autoSpaceDE w:val="0"/>
        <w:autoSpaceDN w:val="0"/>
        <w:adjustRightInd w:val="0"/>
        <w:spacing w:after="0" w:line="240" w:lineRule="auto"/>
        <w:jc w:val="both"/>
        <w:rPr>
          <w:rFonts w:ascii="Arial" w:hAnsi="Arial" w:cs="Arial"/>
          <w:sz w:val="20"/>
        </w:rPr>
      </w:pPr>
    </w:p>
    <w:p w14:paraId="7E88DB33" w14:textId="77777777" w:rsidR="002003C7" w:rsidRPr="00CD5328" w:rsidRDefault="002003C7" w:rsidP="00CD5328">
      <w:pPr>
        <w:widowControl w:val="0"/>
        <w:autoSpaceDE w:val="0"/>
        <w:autoSpaceDN w:val="0"/>
        <w:adjustRightInd w:val="0"/>
        <w:spacing w:after="0" w:line="240" w:lineRule="auto"/>
        <w:jc w:val="both"/>
        <w:rPr>
          <w:rFonts w:ascii="Arial" w:hAnsi="Arial" w:cs="Arial"/>
          <w:sz w:val="20"/>
        </w:rPr>
      </w:pPr>
    </w:p>
    <w:p w14:paraId="1803B538" w14:textId="0B6B6A90" w:rsidR="00BA58F9" w:rsidRDefault="00F17D49" w:rsidP="0051634F">
      <w:pPr>
        <w:widowControl w:val="0"/>
        <w:tabs>
          <w:tab w:val="left" w:pos="3544"/>
        </w:tabs>
        <w:spacing w:after="0" w:line="240" w:lineRule="auto"/>
        <w:rPr>
          <w:rFonts w:ascii="Arial" w:hAnsi="Arial" w:cs="Arial"/>
          <w:b/>
          <w:lang w:val="es-MX"/>
        </w:rPr>
      </w:pPr>
      <w:r w:rsidRPr="00CD5328">
        <w:rPr>
          <w:rFonts w:ascii="Arial" w:hAnsi="Arial" w:cs="Arial"/>
          <w:b/>
          <w:lang w:val="es-MX"/>
        </w:rPr>
        <w:br w:type="page"/>
      </w:r>
    </w:p>
    <w:p w14:paraId="52DD1C7D" w14:textId="77777777" w:rsidR="0051634F" w:rsidRDefault="0051634F" w:rsidP="0051634F">
      <w:pPr>
        <w:widowControl w:val="0"/>
        <w:tabs>
          <w:tab w:val="left" w:pos="3544"/>
        </w:tabs>
        <w:spacing w:after="0" w:line="240" w:lineRule="auto"/>
        <w:rPr>
          <w:rFonts w:ascii="Arial" w:hAnsi="Arial" w:cs="Arial"/>
          <w:b/>
        </w:rPr>
      </w:pPr>
    </w:p>
    <w:p w14:paraId="608281B4" w14:textId="6132E554" w:rsidR="001435FE" w:rsidRPr="00CD5328" w:rsidRDefault="001435FE" w:rsidP="001435FE">
      <w:pPr>
        <w:widowControl w:val="0"/>
        <w:spacing w:after="0" w:line="240" w:lineRule="auto"/>
        <w:jc w:val="center"/>
        <w:rPr>
          <w:rFonts w:ascii="Arial" w:hAnsi="Arial" w:cs="Arial"/>
          <w:b/>
        </w:rPr>
      </w:pPr>
      <w:r w:rsidRPr="001F6F54">
        <w:rPr>
          <w:rFonts w:ascii="Arial" w:hAnsi="Arial" w:cs="Arial"/>
          <w:b/>
        </w:rPr>
        <w:t xml:space="preserve">ANEXO Nº </w:t>
      </w:r>
      <w:r w:rsidR="00B034BD">
        <w:rPr>
          <w:rFonts w:ascii="Arial" w:hAnsi="Arial" w:cs="Arial"/>
          <w:b/>
        </w:rPr>
        <w:t>1</w:t>
      </w:r>
    </w:p>
    <w:p w14:paraId="09B6C9EF" w14:textId="77777777" w:rsidR="001435FE" w:rsidRPr="00CD5328" w:rsidRDefault="001435FE" w:rsidP="001435FE">
      <w:pPr>
        <w:widowControl w:val="0"/>
        <w:spacing w:after="0" w:line="240" w:lineRule="auto"/>
        <w:jc w:val="center"/>
        <w:rPr>
          <w:rFonts w:ascii="Arial" w:hAnsi="Arial" w:cs="Arial"/>
          <w:b/>
          <w:sz w:val="20"/>
        </w:rPr>
      </w:pPr>
    </w:p>
    <w:p w14:paraId="446D8CBF" w14:textId="77777777" w:rsidR="001435FE" w:rsidRPr="00260EAC" w:rsidRDefault="001435FE" w:rsidP="001435FE">
      <w:pPr>
        <w:pStyle w:val="Subttulo0"/>
        <w:widowControl w:val="0"/>
        <w:autoSpaceDE/>
        <w:autoSpaceDN/>
        <w:adjustRightInd/>
        <w:rPr>
          <w:rFonts w:cs="Arial"/>
          <w:szCs w:val="20"/>
        </w:rPr>
      </w:pPr>
      <w:r w:rsidRPr="00260EAC">
        <w:rPr>
          <w:rFonts w:cs="Arial"/>
          <w:szCs w:val="20"/>
        </w:rPr>
        <w:t xml:space="preserve">DECLARACIÓN JURADA </w:t>
      </w:r>
    </w:p>
    <w:p w14:paraId="39BD5AB2" w14:textId="77777777" w:rsidR="001435FE" w:rsidRPr="00260EAC" w:rsidRDefault="001435FE" w:rsidP="001435F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260EAC">
        <w:rPr>
          <w:rFonts w:ascii="Arial" w:hAnsi="Arial" w:cs="Arial"/>
          <w:sz w:val="20"/>
          <w:szCs w:val="20"/>
        </w:rPr>
        <w:t>(ART. 31 DEL REGLAMENTO DE LA LEY DE CONTRATACIONES DEL ESTADO)</w:t>
      </w:r>
    </w:p>
    <w:p w14:paraId="304D3A4D" w14:textId="77777777" w:rsidR="001435FE" w:rsidRPr="00260EAC" w:rsidRDefault="001435FE" w:rsidP="001435FE">
      <w:pPr>
        <w:widowControl w:val="0"/>
        <w:spacing w:after="0" w:line="240" w:lineRule="auto"/>
        <w:ind w:left="708"/>
        <w:jc w:val="right"/>
        <w:rPr>
          <w:rFonts w:ascii="Arial" w:hAnsi="Arial" w:cs="Arial"/>
          <w:color w:val="auto"/>
          <w:sz w:val="20"/>
        </w:rPr>
      </w:pPr>
    </w:p>
    <w:p w14:paraId="1DC27B6F" w14:textId="77777777" w:rsidR="001435FE" w:rsidRPr="00260EAC" w:rsidRDefault="001435FE" w:rsidP="001435FE">
      <w:pPr>
        <w:widowControl w:val="0"/>
        <w:spacing w:after="0" w:line="240" w:lineRule="auto"/>
        <w:rPr>
          <w:rFonts w:ascii="Arial" w:hAnsi="Arial" w:cs="Arial"/>
          <w:color w:val="auto"/>
          <w:sz w:val="20"/>
        </w:rPr>
      </w:pPr>
    </w:p>
    <w:p w14:paraId="49061489" w14:textId="77777777" w:rsidR="001435FE" w:rsidRPr="00CD5328" w:rsidRDefault="001435FE" w:rsidP="001435FE">
      <w:pPr>
        <w:widowControl w:val="0"/>
        <w:spacing w:after="0" w:line="240" w:lineRule="auto"/>
        <w:rPr>
          <w:rFonts w:ascii="Arial" w:hAnsi="Arial" w:cs="Arial"/>
          <w:sz w:val="20"/>
        </w:rPr>
      </w:pPr>
    </w:p>
    <w:p w14:paraId="094EA2FD"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rPr>
        <w:t>Señores</w:t>
      </w:r>
    </w:p>
    <w:p w14:paraId="28CF87DF" w14:textId="77777777" w:rsidR="001435FE" w:rsidRDefault="001435FE" w:rsidP="001435FE">
      <w:pPr>
        <w:widowControl w:val="0"/>
        <w:spacing w:after="0" w:line="240" w:lineRule="auto"/>
        <w:jc w:val="both"/>
        <w:rPr>
          <w:rFonts w:ascii="Arial" w:hAnsi="Arial" w:cs="Arial"/>
          <w:b/>
          <w:sz w:val="20"/>
        </w:rPr>
      </w:pPr>
      <w:r w:rsidRPr="00CD5328">
        <w:rPr>
          <w:rFonts w:ascii="Arial" w:hAnsi="Arial" w:cs="Arial"/>
          <w:b/>
          <w:bCs/>
          <w:sz w:val="20"/>
        </w:rPr>
        <w:t xml:space="preserve">COMITÉ </w:t>
      </w:r>
      <w:r>
        <w:rPr>
          <w:rFonts w:ascii="Arial" w:hAnsi="Arial" w:cs="Arial"/>
          <w:b/>
          <w:bCs/>
          <w:sz w:val="20"/>
        </w:rPr>
        <w:t>DE SELECCIÓN</w:t>
      </w:r>
      <w:r w:rsidRPr="00CD5328">
        <w:rPr>
          <w:rFonts w:ascii="Arial" w:hAnsi="Arial" w:cs="Arial"/>
          <w:b/>
          <w:sz w:val="20"/>
        </w:rPr>
        <w:t xml:space="preserve"> </w:t>
      </w:r>
    </w:p>
    <w:p w14:paraId="3C9C462F" w14:textId="23210C6F" w:rsidR="001435FE" w:rsidRPr="00CD5328" w:rsidRDefault="00E57124" w:rsidP="001435FE">
      <w:pPr>
        <w:widowControl w:val="0"/>
        <w:spacing w:after="0" w:line="240" w:lineRule="auto"/>
        <w:jc w:val="both"/>
        <w:rPr>
          <w:rFonts w:ascii="Arial" w:hAnsi="Arial" w:cs="Arial"/>
          <w:b/>
          <w:sz w:val="20"/>
        </w:rPr>
      </w:pPr>
      <w:r>
        <w:rPr>
          <w:rFonts w:ascii="Arial" w:hAnsi="Arial" w:cs="Arial"/>
          <w:b/>
          <w:sz w:val="20"/>
        </w:rPr>
        <w:t>SELECCIÓN DE CONSULTORES INDIVIDUALES</w:t>
      </w:r>
      <w:r w:rsidR="001435FE" w:rsidRPr="00CD5328">
        <w:rPr>
          <w:rFonts w:ascii="Arial" w:hAnsi="Arial" w:cs="Arial"/>
          <w:b/>
          <w:sz w:val="20"/>
        </w:rPr>
        <w:t xml:space="preserve"> Nº </w:t>
      </w:r>
      <w:r w:rsidR="001435FE" w:rsidRPr="00CD5328">
        <w:rPr>
          <w:rFonts w:ascii="Arial" w:hAnsi="Arial" w:cs="Arial"/>
          <w:bCs/>
          <w:sz w:val="20"/>
          <w:highlight w:val="lightGray"/>
        </w:rPr>
        <w:t xml:space="preserve">[CONSIGNAR NOMENCLATURA  DEL </w:t>
      </w:r>
      <w:r w:rsidR="001435FE">
        <w:rPr>
          <w:rFonts w:ascii="Arial" w:hAnsi="Arial" w:cs="Arial"/>
          <w:bCs/>
          <w:sz w:val="20"/>
          <w:highlight w:val="lightGray"/>
        </w:rPr>
        <w:t>PROCEDIMIENTO</w:t>
      </w:r>
      <w:r w:rsidR="001435FE" w:rsidRPr="00CD5328">
        <w:rPr>
          <w:rFonts w:ascii="Arial" w:hAnsi="Arial" w:cs="Arial"/>
          <w:bCs/>
          <w:sz w:val="20"/>
          <w:highlight w:val="lightGray"/>
        </w:rPr>
        <w:t>]</w:t>
      </w:r>
    </w:p>
    <w:p w14:paraId="523D608D" w14:textId="77777777" w:rsidR="001435FE" w:rsidRPr="00CD5328" w:rsidRDefault="001435FE" w:rsidP="001435FE">
      <w:pPr>
        <w:widowControl w:val="0"/>
        <w:spacing w:after="0" w:line="240" w:lineRule="auto"/>
        <w:rPr>
          <w:rFonts w:ascii="Arial" w:hAnsi="Arial" w:cs="Arial"/>
          <w:sz w:val="20"/>
        </w:rPr>
      </w:pPr>
      <w:r w:rsidRPr="00CD5328">
        <w:rPr>
          <w:rFonts w:ascii="Arial" w:hAnsi="Arial" w:cs="Arial"/>
          <w:sz w:val="20"/>
          <w:u w:val="single"/>
        </w:rPr>
        <w:t>Presente</w:t>
      </w:r>
      <w:r w:rsidRPr="00CD5328">
        <w:rPr>
          <w:rFonts w:ascii="Arial" w:hAnsi="Arial" w:cs="Arial"/>
          <w:sz w:val="20"/>
        </w:rPr>
        <w:t>.-</w:t>
      </w:r>
    </w:p>
    <w:p w14:paraId="17ADD525" w14:textId="77777777" w:rsidR="001435FE" w:rsidRPr="00CD5328" w:rsidRDefault="001435FE" w:rsidP="001435FE">
      <w:pPr>
        <w:widowControl w:val="0"/>
        <w:spacing w:after="0" w:line="240" w:lineRule="auto"/>
        <w:ind w:left="708"/>
        <w:rPr>
          <w:rFonts w:ascii="Arial" w:hAnsi="Arial" w:cs="Arial"/>
          <w:sz w:val="20"/>
        </w:rPr>
      </w:pPr>
    </w:p>
    <w:p w14:paraId="02D6B0B5" w14:textId="77777777" w:rsidR="001435FE" w:rsidRPr="00CD5328" w:rsidRDefault="001435FE" w:rsidP="001435FE">
      <w:pPr>
        <w:widowControl w:val="0"/>
        <w:spacing w:after="0" w:line="240" w:lineRule="auto"/>
        <w:ind w:left="708"/>
        <w:rPr>
          <w:rFonts w:ascii="Arial" w:hAnsi="Arial" w:cs="Arial"/>
          <w:sz w:val="20"/>
        </w:rPr>
      </w:pPr>
    </w:p>
    <w:p w14:paraId="0145AF14" w14:textId="77777777" w:rsidR="001435FE" w:rsidRPr="00CD5328" w:rsidRDefault="001435FE" w:rsidP="001435FE">
      <w:pPr>
        <w:widowControl w:val="0"/>
        <w:spacing w:after="0" w:line="240" w:lineRule="auto"/>
        <w:ind w:left="708"/>
        <w:rPr>
          <w:rFonts w:ascii="Arial" w:hAnsi="Arial" w:cs="Arial"/>
          <w:sz w:val="20"/>
        </w:rPr>
      </w:pPr>
    </w:p>
    <w:p w14:paraId="695A42E5" w14:textId="7D86EA66" w:rsidR="001435FE" w:rsidRPr="00CD5328" w:rsidRDefault="001435FE" w:rsidP="001435FE">
      <w:pPr>
        <w:pStyle w:val="Textoindependiente"/>
        <w:widowControl w:val="0"/>
        <w:spacing w:after="0" w:line="240" w:lineRule="auto"/>
        <w:jc w:val="both"/>
        <w:rPr>
          <w:rFonts w:ascii="Arial" w:hAnsi="Arial" w:cs="Arial"/>
          <w:sz w:val="20"/>
          <w:szCs w:val="20"/>
        </w:rPr>
      </w:pPr>
      <w:r w:rsidRPr="00CD5328">
        <w:rPr>
          <w:rFonts w:ascii="Arial" w:hAnsi="Arial" w:cs="Arial"/>
          <w:sz w:val="20"/>
        </w:rPr>
        <w:t xml:space="preserve">Mediante el presente el suscrito, </w:t>
      </w:r>
      <w:r w:rsidRPr="00CD5328">
        <w:rPr>
          <w:rFonts w:ascii="Arial" w:hAnsi="Arial" w:cs="Arial"/>
          <w:sz w:val="20"/>
          <w:szCs w:val="20"/>
        </w:rPr>
        <w:t xml:space="preserve">declaro bajo juramento: </w:t>
      </w:r>
    </w:p>
    <w:p w14:paraId="46C5379B" w14:textId="77777777" w:rsidR="001435FE" w:rsidRPr="00CD5328" w:rsidRDefault="001435FE" w:rsidP="001435FE">
      <w:pPr>
        <w:pStyle w:val="Textoindependiente"/>
        <w:widowControl w:val="0"/>
        <w:spacing w:after="0" w:line="240" w:lineRule="auto"/>
        <w:ind w:left="705" w:hanging="705"/>
        <w:jc w:val="both"/>
        <w:rPr>
          <w:rFonts w:ascii="Arial" w:hAnsi="Arial" w:cs="Arial"/>
          <w:sz w:val="20"/>
          <w:szCs w:val="20"/>
        </w:rPr>
      </w:pPr>
    </w:p>
    <w:p w14:paraId="16F31C0A"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1.-</w:t>
      </w:r>
      <w:r w:rsidRPr="00CD5328">
        <w:rPr>
          <w:rFonts w:ascii="Arial" w:hAnsi="Arial" w:cs="Arial"/>
          <w:sz w:val="20"/>
          <w:szCs w:val="20"/>
        </w:rPr>
        <w:tab/>
        <w:t>No tener impedimento para p</w:t>
      </w:r>
      <w:r w:rsidR="007D48A6">
        <w:rPr>
          <w:rFonts w:ascii="Arial" w:hAnsi="Arial" w:cs="Arial"/>
          <w:sz w:val="20"/>
          <w:szCs w:val="20"/>
        </w:rPr>
        <w:t>ostular</w:t>
      </w:r>
      <w:r w:rsidRPr="00CD5328">
        <w:rPr>
          <w:rFonts w:ascii="Arial" w:hAnsi="Arial" w:cs="Arial"/>
          <w:sz w:val="20"/>
          <w:szCs w:val="20"/>
        </w:rPr>
        <w:t xml:space="preserve"> en el </w:t>
      </w:r>
      <w:r>
        <w:rPr>
          <w:rFonts w:ascii="Arial" w:hAnsi="Arial" w:cs="Arial"/>
          <w:sz w:val="20"/>
          <w:szCs w:val="20"/>
        </w:rPr>
        <w:t>procedimiento</w:t>
      </w:r>
      <w:r w:rsidRPr="00CD5328">
        <w:rPr>
          <w:rFonts w:ascii="Arial" w:hAnsi="Arial" w:cs="Arial"/>
          <w:sz w:val="20"/>
          <w:szCs w:val="20"/>
        </w:rPr>
        <w:t xml:space="preserve"> de selección ni para contratar con el Estado, conforme al artículo 1</w:t>
      </w:r>
      <w:r>
        <w:rPr>
          <w:rFonts w:ascii="Arial" w:hAnsi="Arial" w:cs="Arial"/>
          <w:sz w:val="20"/>
          <w:szCs w:val="20"/>
        </w:rPr>
        <w:t>1</w:t>
      </w:r>
      <w:r w:rsidRPr="00CD5328">
        <w:rPr>
          <w:rFonts w:ascii="Arial" w:hAnsi="Arial" w:cs="Arial"/>
          <w:sz w:val="20"/>
          <w:szCs w:val="20"/>
        </w:rPr>
        <w:t xml:space="preserve"> de la Ley de Contrataciones del Estado.</w:t>
      </w:r>
    </w:p>
    <w:p w14:paraId="0787603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6F83A4E7" w14:textId="5E9D47A6"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2.-</w:t>
      </w:r>
      <w:r w:rsidRPr="00CD5328">
        <w:rPr>
          <w:rFonts w:ascii="Arial" w:hAnsi="Arial" w:cs="Arial"/>
          <w:sz w:val="20"/>
          <w:szCs w:val="20"/>
        </w:rPr>
        <w:tab/>
      </w:r>
      <w:r w:rsidRPr="00260EAC">
        <w:rPr>
          <w:rFonts w:ascii="Arial" w:hAnsi="Arial" w:cs="Arial"/>
          <w:sz w:val="20"/>
          <w:szCs w:val="20"/>
        </w:rPr>
        <w:t xml:space="preserve">Conocer, aceptar y someterme a la </w:t>
      </w:r>
      <w:r w:rsidR="00FD6E5B" w:rsidRPr="00260EAC">
        <w:rPr>
          <w:rFonts w:ascii="Arial" w:hAnsi="Arial" w:cs="Arial"/>
          <w:sz w:val="20"/>
          <w:szCs w:val="20"/>
        </w:rPr>
        <w:t>solicitud de expresión de interé</w:t>
      </w:r>
      <w:r w:rsidRPr="00260EAC">
        <w:rPr>
          <w:rFonts w:ascii="Arial" w:hAnsi="Arial" w:cs="Arial"/>
          <w:sz w:val="20"/>
          <w:szCs w:val="20"/>
        </w:rPr>
        <w:t>s, condiciones y reglas del procedimiento de selección.</w:t>
      </w:r>
      <w:r w:rsidR="00137547" w:rsidRPr="00260EAC">
        <w:rPr>
          <w:rFonts w:ascii="Arial" w:hAnsi="Arial" w:cs="Arial"/>
          <w:sz w:val="20"/>
          <w:szCs w:val="20"/>
        </w:rPr>
        <w:t xml:space="preserve"> </w:t>
      </w:r>
      <w:r w:rsidR="00D163E2" w:rsidRPr="00260EAC">
        <w:rPr>
          <w:rFonts w:ascii="Arial" w:hAnsi="Arial" w:cs="Arial"/>
          <w:sz w:val="20"/>
          <w:szCs w:val="20"/>
        </w:rPr>
        <w:t>En tal sentido, l</w:t>
      </w:r>
      <w:r w:rsidR="00137547" w:rsidRPr="00260EAC">
        <w:rPr>
          <w:rFonts w:ascii="Arial" w:hAnsi="Arial" w:cs="Arial"/>
          <w:sz w:val="20"/>
          <w:szCs w:val="20"/>
        </w:rPr>
        <w:t xml:space="preserve">a presentación de </w:t>
      </w:r>
      <w:r w:rsidR="00123849" w:rsidRPr="00260EAC">
        <w:rPr>
          <w:rFonts w:ascii="Arial" w:hAnsi="Arial" w:cs="Arial"/>
          <w:sz w:val="20"/>
          <w:szCs w:val="20"/>
        </w:rPr>
        <w:t xml:space="preserve">mi </w:t>
      </w:r>
      <w:r w:rsidR="00137547" w:rsidRPr="00260EAC">
        <w:rPr>
          <w:rFonts w:ascii="Arial" w:hAnsi="Arial" w:cs="Arial"/>
          <w:sz w:val="20"/>
          <w:szCs w:val="20"/>
        </w:rPr>
        <w:t>expresi</w:t>
      </w:r>
      <w:r w:rsidR="00123849" w:rsidRPr="00260EAC">
        <w:rPr>
          <w:rFonts w:ascii="Arial" w:hAnsi="Arial" w:cs="Arial"/>
          <w:sz w:val="20"/>
          <w:szCs w:val="20"/>
        </w:rPr>
        <w:t>ón</w:t>
      </w:r>
      <w:r w:rsidR="00137547" w:rsidRPr="00260EAC">
        <w:rPr>
          <w:rFonts w:ascii="Arial" w:hAnsi="Arial" w:cs="Arial"/>
          <w:sz w:val="20"/>
          <w:szCs w:val="20"/>
        </w:rPr>
        <w:t xml:space="preserve"> de interés implica la aceptación del precio fijado en los documentos del procedimiento.</w:t>
      </w:r>
    </w:p>
    <w:p w14:paraId="285A1A3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3ACAA31"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3.-</w:t>
      </w:r>
      <w:r w:rsidRPr="00CD5328">
        <w:rPr>
          <w:rFonts w:ascii="Arial" w:hAnsi="Arial" w:cs="Arial"/>
          <w:sz w:val="20"/>
          <w:szCs w:val="20"/>
        </w:rPr>
        <w:tab/>
        <w:t xml:space="preserve">Ser responsable de la veracidad de los documentos e información que presento </w:t>
      </w:r>
      <w:r w:rsidR="005F05D6">
        <w:rPr>
          <w:rFonts w:ascii="Arial" w:hAnsi="Arial" w:cs="Arial"/>
          <w:sz w:val="20"/>
          <w:szCs w:val="20"/>
        </w:rPr>
        <w:t xml:space="preserve">en el </w:t>
      </w:r>
      <w:r w:rsidRPr="00CD5328">
        <w:rPr>
          <w:rFonts w:ascii="Arial" w:hAnsi="Arial" w:cs="Arial"/>
          <w:sz w:val="20"/>
          <w:szCs w:val="20"/>
        </w:rPr>
        <w:t xml:space="preserve">presente </w:t>
      </w:r>
      <w:r>
        <w:rPr>
          <w:rFonts w:ascii="Arial" w:hAnsi="Arial" w:cs="Arial"/>
          <w:sz w:val="20"/>
          <w:szCs w:val="20"/>
        </w:rPr>
        <w:t>procedimiento</w:t>
      </w:r>
      <w:r w:rsidRPr="00CD5328">
        <w:rPr>
          <w:rFonts w:ascii="Arial" w:hAnsi="Arial" w:cs="Arial"/>
          <w:sz w:val="20"/>
          <w:szCs w:val="20"/>
        </w:rPr>
        <w:t xml:space="preserve"> de selección.</w:t>
      </w:r>
    </w:p>
    <w:p w14:paraId="3209D718"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3E8D7D86" w14:textId="38EE7075"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4.-</w:t>
      </w:r>
      <w:r w:rsidRPr="00CD5328">
        <w:rPr>
          <w:rFonts w:ascii="Arial" w:hAnsi="Arial" w:cs="Arial"/>
          <w:sz w:val="20"/>
          <w:szCs w:val="20"/>
        </w:rPr>
        <w:tab/>
        <w:t xml:space="preserve">Comprometerme a mantener la </w:t>
      </w:r>
      <w:r w:rsidR="00CF0681">
        <w:rPr>
          <w:rFonts w:ascii="Arial" w:hAnsi="Arial" w:cs="Arial"/>
          <w:sz w:val="20"/>
          <w:szCs w:val="20"/>
        </w:rPr>
        <w:t>expresión de interés</w:t>
      </w:r>
      <w:r w:rsidRPr="00CD5328">
        <w:rPr>
          <w:rFonts w:ascii="Arial" w:hAnsi="Arial" w:cs="Arial"/>
          <w:sz w:val="20"/>
          <w:szCs w:val="20"/>
        </w:rPr>
        <w:t xml:space="preserve"> presentada durante el </w:t>
      </w:r>
      <w:r>
        <w:rPr>
          <w:rFonts w:ascii="Arial" w:hAnsi="Arial" w:cs="Arial"/>
          <w:sz w:val="20"/>
          <w:szCs w:val="20"/>
        </w:rPr>
        <w:t>procedimiento</w:t>
      </w:r>
      <w:r w:rsidRPr="00CD5328">
        <w:rPr>
          <w:rFonts w:ascii="Arial" w:hAnsi="Arial" w:cs="Arial"/>
          <w:sz w:val="20"/>
          <w:szCs w:val="20"/>
        </w:rPr>
        <w:t xml:space="preserve"> de selección y a </w:t>
      </w:r>
      <w:r>
        <w:rPr>
          <w:rFonts w:ascii="Arial" w:hAnsi="Arial" w:cs="Arial"/>
          <w:sz w:val="20"/>
          <w:szCs w:val="20"/>
        </w:rPr>
        <w:t>perfeccionar</w:t>
      </w:r>
      <w:r w:rsidRPr="00CD5328">
        <w:rPr>
          <w:rFonts w:ascii="Arial" w:hAnsi="Arial" w:cs="Arial"/>
          <w:sz w:val="20"/>
          <w:szCs w:val="20"/>
        </w:rPr>
        <w:t xml:space="preserve"> el contrato, en caso de resultar favorecido con la </w:t>
      </w:r>
      <w:r>
        <w:rPr>
          <w:rFonts w:ascii="Arial" w:hAnsi="Arial" w:cs="Arial"/>
          <w:sz w:val="20"/>
          <w:szCs w:val="20"/>
        </w:rPr>
        <w:t>b</w:t>
      </w:r>
      <w:r w:rsidRPr="00CD5328">
        <w:rPr>
          <w:rFonts w:ascii="Arial" w:hAnsi="Arial" w:cs="Arial"/>
          <w:sz w:val="20"/>
          <w:szCs w:val="20"/>
        </w:rPr>
        <w:t xml:space="preserve">uena </w:t>
      </w:r>
      <w:r>
        <w:rPr>
          <w:rFonts w:ascii="Arial" w:hAnsi="Arial" w:cs="Arial"/>
          <w:sz w:val="20"/>
          <w:szCs w:val="20"/>
        </w:rPr>
        <w:t>p</w:t>
      </w:r>
      <w:r w:rsidRPr="00CD5328">
        <w:rPr>
          <w:rFonts w:ascii="Arial" w:hAnsi="Arial" w:cs="Arial"/>
          <w:sz w:val="20"/>
          <w:szCs w:val="20"/>
        </w:rPr>
        <w:t>ro.</w:t>
      </w:r>
    </w:p>
    <w:p w14:paraId="5515544C" w14:textId="77777777" w:rsidR="001435FE" w:rsidRPr="00CD5328" w:rsidRDefault="001435FE" w:rsidP="001435FE">
      <w:pPr>
        <w:pStyle w:val="Textoindependiente"/>
        <w:widowControl w:val="0"/>
        <w:spacing w:after="0" w:line="240" w:lineRule="auto"/>
        <w:ind w:left="284" w:hanging="284"/>
        <w:jc w:val="both"/>
        <w:rPr>
          <w:rFonts w:ascii="Arial" w:hAnsi="Arial" w:cs="Arial"/>
          <w:sz w:val="20"/>
          <w:szCs w:val="20"/>
        </w:rPr>
      </w:pPr>
    </w:p>
    <w:p w14:paraId="2E4FC08D" w14:textId="77777777" w:rsidR="001435FE" w:rsidRPr="00DE686A" w:rsidRDefault="001435FE" w:rsidP="001435FE">
      <w:pPr>
        <w:pStyle w:val="Textoindependiente"/>
        <w:widowControl w:val="0"/>
        <w:spacing w:after="0" w:line="240" w:lineRule="auto"/>
        <w:ind w:left="284" w:hanging="284"/>
        <w:jc w:val="both"/>
        <w:rPr>
          <w:rFonts w:ascii="Arial" w:hAnsi="Arial" w:cs="Arial"/>
          <w:sz w:val="20"/>
          <w:szCs w:val="20"/>
        </w:rPr>
      </w:pPr>
      <w:r w:rsidRPr="00CD5328">
        <w:rPr>
          <w:rFonts w:ascii="Arial" w:hAnsi="Arial" w:cs="Arial"/>
          <w:sz w:val="20"/>
          <w:szCs w:val="20"/>
        </w:rPr>
        <w:t>5.-</w:t>
      </w:r>
      <w:r w:rsidRPr="00CD5328">
        <w:rPr>
          <w:rFonts w:ascii="Arial" w:hAnsi="Arial" w:cs="Arial"/>
          <w:sz w:val="20"/>
          <w:szCs w:val="20"/>
        </w:rPr>
        <w:tab/>
        <w:t xml:space="preserve">Conocer las sanciones contenidas en la Ley de Contrataciones del Estado y su Reglamento, así como en la Ley </w:t>
      </w:r>
      <w:r w:rsidRPr="00DE686A">
        <w:rPr>
          <w:rFonts w:ascii="Arial" w:hAnsi="Arial" w:cs="Arial"/>
          <w:sz w:val="20"/>
          <w:szCs w:val="20"/>
        </w:rPr>
        <w:t xml:space="preserve">Nº 27444, Ley del Procedimiento Administrativo General. </w:t>
      </w:r>
    </w:p>
    <w:p w14:paraId="1D74FBE7" w14:textId="77777777" w:rsidR="00137547" w:rsidRPr="00DE686A" w:rsidRDefault="00137547" w:rsidP="001435FE">
      <w:pPr>
        <w:pStyle w:val="Textoindependiente"/>
        <w:widowControl w:val="0"/>
        <w:spacing w:after="0" w:line="240" w:lineRule="auto"/>
        <w:ind w:left="284" w:hanging="284"/>
        <w:jc w:val="both"/>
        <w:rPr>
          <w:rFonts w:ascii="Arial" w:hAnsi="Arial" w:cs="Arial"/>
          <w:sz w:val="20"/>
          <w:szCs w:val="20"/>
        </w:rPr>
      </w:pPr>
    </w:p>
    <w:p w14:paraId="2A0345C6" w14:textId="6E86779F" w:rsidR="00A470BC" w:rsidRPr="00DE686A" w:rsidRDefault="00A470BC" w:rsidP="001435FE">
      <w:pPr>
        <w:pStyle w:val="Textoindependiente"/>
        <w:widowControl w:val="0"/>
        <w:spacing w:after="0" w:line="240" w:lineRule="auto"/>
        <w:ind w:left="284" w:hanging="284"/>
        <w:jc w:val="both"/>
        <w:rPr>
          <w:rFonts w:ascii="Arial" w:hAnsi="Arial" w:cs="Arial"/>
          <w:sz w:val="20"/>
          <w:szCs w:val="20"/>
        </w:rPr>
      </w:pPr>
    </w:p>
    <w:p w14:paraId="45281FC6" w14:textId="77777777" w:rsidR="00A470BC" w:rsidRPr="00DE686A" w:rsidRDefault="00A470BC" w:rsidP="001435FE">
      <w:pPr>
        <w:pStyle w:val="Textoindependiente"/>
        <w:widowControl w:val="0"/>
        <w:spacing w:after="0" w:line="240" w:lineRule="auto"/>
        <w:ind w:left="284" w:hanging="284"/>
        <w:jc w:val="both"/>
        <w:rPr>
          <w:rFonts w:ascii="Arial" w:hAnsi="Arial" w:cs="Arial"/>
          <w:sz w:val="20"/>
          <w:szCs w:val="20"/>
        </w:rPr>
      </w:pPr>
    </w:p>
    <w:p w14:paraId="449AAC00" w14:textId="77777777" w:rsidR="001435FE" w:rsidRPr="00DE686A" w:rsidRDefault="001435FE" w:rsidP="001435FE">
      <w:pPr>
        <w:widowControl w:val="0"/>
        <w:autoSpaceDE w:val="0"/>
        <w:autoSpaceDN w:val="0"/>
        <w:adjustRightInd w:val="0"/>
        <w:spacing w:after="0" w:line="240" w:lineRule="auto"/>
        <w:jc w:val="both"/>
        <w:rPr>
          <w:rFonts w:ascii="Arial" w:hAnsi="Arial" w:cs="Arial"/>
          <w:color w:val="auto"/>
          <w:sz w:val="20"/>
          <w:lang w:val="es-ES"/>
        </w:rPr>
      </w:pPr>
    </w:p>
    <w:p w14:paraId="7CC5607A" w14:textId="77777777" w:rsidR="001435FE" w:rsidRPr="00DE686A" w:rsidRDefault="001435FE" w:rsidP="001435FE">
      <w:pPr>
        <w:widowControl w:val="0"/>
        <w:autoSpaceDE w:val="0"/>
        <w:autoSpaceDN w:val="0"/>
        <w:adjustRightInd w:val="0"/>
        <w:spacing w:after="0" w:line="240" w:lineRule="auto"/>
        <w:jc w:val="both"/>
        <w:rPr>
          <w:rFonts w:ascii="Arial" w:hAnsi="Arial" w:cs="Arial"/>
          <w:color w:val="auto"/>
          <w:sz w:val="20"/>
        </w:rPr>
      </w:pPr>
    </w:p>
    <w:p w14:paraId="3B13186A" w14:textId="77777777" w:rsidR="001435FE" w:rsidRPr="00DE686A" w:rsidRDefault="001435FE" w:rsidP="001435FE">
      <w:pPr>
        <w:widowControl w:val="0"/>
        <w:autoSpaceDE w:val="0"/>
        <w:autoSpaceDN w:val="0"/>
        <w:adjustRightInd w:val="0"/>
        <w:spacing w:after="0" w:line="240" w:lineRule="auto"/>
        <w:jc w:val="both"/>
        <w:rPr>
          <w:rFonts w:ascii="Arial" w:hAnsi="Arial" w:cs="Arial"/>
          <w:color w:val="auto"/>
          <w:sz w:val="20"/>
        </w:rPr>
      </w:pPr>
    </w:p>
    <w:p w14:paraId="669C6A28" w14:textId="77777777" w:rsidR="001435FE" w:rsidRPr="00DE686A" w:rsidRDefault="001435FE" w:rsidP="001435FE">
      <w:pPr>
        <w:widowControl w:val="0"/>
        <w:autoSpaceDE w:val="0"/>
        <w:autoSpaceDN w:val="0"/>
        <w:adjustRightInd w:val="0"/>
        <w:spacing w:after="0" w:line="240" w:lineRule="auto"/>
        <w:jc w:val="both"/>
        <w:rPr>
          <w:rFonts w:ascii="Arial" w:hAnsi="Arial" w:cs="Arial"/>
          <w:b/>
          <w:i/>
          <w:iCs/>
          <w:color w:val="auto"/>
          <w:sz w:val="20"/>
        </w:rPr>
      </w:pPr>
      <w:r w:rsidRPr="00DE686A">
        <w:rPr>
          <w:rFonts w:ascii="Arial" w:hAnsi="Arial" w:cs="Arial"/>
          <w:iCs/>
          <w:color w:val="auto"/>
          <w:sz w:val="20"/>
        </w:rPr>
        <w:t>[CONSIGNAR CIUDAD Y FECHA]</w:t>
      </w:r>
    </w:p>
    <w:p w14:paraId="19A15D98" w14:textId="77777777" w:rsidR="001435FE" w:rsidRPr="00DE686A" w:rsidRDefault="001435FE" w:rsidP="001435FE">
      <w:pPr>
        <w:widowControl w:val="0"/>
        <w:autoSpaceDE w:val="0"/>
        <w:autoSpaceDN w:val="0"/>
        <w:adjustRightInd w:val="0"/>
        <w:spacing w:after="0" w:line="240" w:lineRule="auto"/>
        <w:jc w:val="both"/>
        <w:rPr>
          <w:rFonts w:ascii="Arial" w:hAnsi="Arial" w:cs="Arial"/>
          <w:color w:val="auto"/>
          <w:sz w:val="20"/>
        </w:rPr>
      </w:pPr>
    </w:p>
    <w:p w14:paraId="5E905A9F" w14:textId="77777777" w:rsidR="001435FE" w:rsidRPr="00DE686A" w:rsidRDefault="001435FE" w:rsidP="001435FE">
      <w:pPr>
        <w:widowControl w:val="0"/>
        <w:autoSpaceDE w:val="0"/>
        <w:autoSpaceDN w:val="0"/>
        <w:adjustRightInd w:val="0"/>
        <w:spacing w:after="0" w:line="240" w:lineRule="auto"/>
        <w:jc w:val="both"/>
        <w:rPr>
          <w:rFonts w:ascii="Arial" w:hAnsi="Arial" w:cs="Arial"/>
          <w:color w:val="auto"/>
          <w:sz w:val="20"/>
        </w:rPr>
      </w:pPr>
    </w:p>
    <w:p w14:paraId="62F16DC3" w14:textId="77777777" w:rsidR="001435FE" w:rsidRPr="00DE686A" w:rsidRDefault="001435FE" w:rsidP="001435FE">
      <w:pPr>
        <w:widowControl w:val="0"/>
        <w:autoSpaceDE w:val="0"/>
        <w:autoSpaceDN w:val="0"/>
        <w:adjustRightInd w:val="0"/>
        <w:spacing w:after="0" w:line="240" w:lineRule="auto"/>
        <w:jc w:val="both"/>
        <w:rPr>
          <w:rFonts w:ascii="Arial" w:hAnsi="Arial" w:cs="Arial"/>
          <w:color w:val="auto"/>
          <w:sz w:val="20"/>
        </w:rPr>
      </w:pPr>
    </w:p>
    <w:p w14:paraId="630CB02C" w14:textId="77777777" w:rsidR="001435FE" w:rsidRPr="00DE686A" w:rsidRDefault="001435FE" w:rsidP="001435FE">
      <w:pPr>
        <w:widowControl w:val="0"/>
        <w:autoSpaceDE w:val="0"/>
        <w:autoSpaceDN w:val="0"/>
        <w:adjustRightInd w:val="0"/>
        <w:spacing w:after="0" w:line="240" w:lineRule="auto"/>
        <w:jc w:val="both"/>
        <w:rPr>
          <w:rFonts w:ascii="Arial" w:hAnsi="Arial" w:cs="Arial"/>
          <w:color w:val="auto"/>
          <w:sz w:val="20"/>
        </w:rPr>
      </w:pPr>
    </w:p>
    <w:p w14:paraId="78CF7C1F" w14:textId="77777777" w:rsidR="001435FE" w:rsidRPr="00DE686A" w:rsidRDefault="001435FE" w:rsidP="001435FE">
      <w:pPr>
        <w:widowControl w:val="0"/>
        <w:autoSpaceDE w:val="0"/>
        <w:autoSpaceDN w:val="0"/>
        <w:adjustRightInd w:val="0"/>
        <w:spacing w:after="0" w:line="240" w:lineRule="auto"/>
        <w:jc w:val="both"/>
        <w:rPr>
          <w:rFonts w:ascii="Arial" w:hAnsi="Arial" w:cs="Arial"/>
          <w:color w:val="auto"/>
          <w:sz w:val="20"/>
        </w:rPr>
      </w:pPr>
    </w:p>
    <w:p w14:paraId="4AD99FEE" w14:textId="77777777" w:rsidR="001435FE" w:rsidRPr="00DE686A" w:rsidRDefault="001435FE" w:rsidP="001435FE">
      <w:pPr>
        <w:widowControl w:val="0"/>
        <w:spacing w:after="0" w:line="240" w:lineRule="auto"/>
        <w:jc w:val="center"/>
        <w:rPr>
          <w:rFonts w:ascii="Arial" w:hAnsi="Arial" w:cs="Arial"/>
          <w:color w:val="auto"/>
          <w:sz w:val="20"/>
        </w:rPr>
      </w:pPr>
      <w:r w:rsidRPr="00DE686A">
        <w:rPr>
          <w:rFonts w:ascii="Arial" w:hAnsi="Arial" w:cs="Arial"/>
          <w:color w:val="auto"/>
          <w:sz w:val="20"/>
        </w:rPr>
        <w:t>………………………….………………………..</w:t>
      </w:r>
    </w:p>
    <w:p w14:paraId="4134D3C3" w14:textId="1741911B" w:rsidR="001435FE" w:rsidRPr="00DE686A" w:rsidRDefault="001435FE" w:rsidP="00B461D8">
      <w:pPr>
        <w:widowControl w:val="0"/>
        <w:spacing w:after="0" w:line="240" w:lineRule="auto"/>
        <w:jc w:val="center"/>
        <w:rPr>
          <w:rFonts w:ascii="Arial" w:hAnsi="Arial" w:cs="Arial"/>
          <w:b/>
          <w:color w:val="auto"/>
          <w:sz w:val="20"/>
        </w:rPr>
      </w:pPr>
      <w:r w:rsidRPr="00DE686A">
        <w:rPr>
          <w:rFonts w:ascii="Arial" w:hAnsi="Arial" w:cs="Arial"/>
          <w:b/>
          <w:color w:val="auto"/>
          <w:sz w:val="20"/>
        </w:rPr>
        <w:t xml:space="preserve">Firma, Nombres y Apellidos del postor </w:t>
      </w:r>
    </w:p>
    <w:p w14:paraId="22ACC55F" w14:textId="77777777" w:rsidR="001435FE" w:rsidRPr="00DE686A" w:rsidRDefault="001435FE" w:rsidP="001435FE">
      <w:pPr>
        <w:widowControl w:val="0"/>
        <w:spacing w:after="0" w:line="240" w:lineRule="auto"/>
        <w:jc w:val="center"/>
        <w:rPr>
          <w:rFonts w:ascii="Arial" w:hAnsi="Arial" w:cs="Arial"/>
          <w:b/>
          <w:color w:val="auto"/>
          <w:sz w:val="20"/>
        </w:rPr>
      </w:pPr>
    </w:p>
    <w:p w14:paraId="591C85B5" w14:textId="77777777" w:rsidR="001435FE" w:rsidRPr="00DE686A" w:rsidRDefault="001435FE" w:rsidP="001435FE">
      <w:pPr>
        <w:widowControl w:val="0"/>
        <w:tabs>
          <w:tab w:val="left" w:pos="0"/>
        </w:tabs>
        <w:spacing w:after="0" w:line="240" w:lineRule="auto"/>
        <w:ind w:left="360"/>
        <w:jc w:val="both"/>
        <w:rPr>
          <w:rFonts w:ascii="Arial" w:hAnsi="Arial" w:cs="Arial"/>
          <w:b/>
          <w:i/>
          <w:color w:val="auto"/>
          <w:sz w:val="20"/>
          <w:u w:val="single"/>
        </w:rPr>
      </w:pPr>
    </w:p>
    <w:p w14:paraId="5034687F" w14:textId="77777777" w:rsidR="002003C7" w:rsidRPr="00DE686A" w:rsidRDefault="002003C7" w:rsidP="001435FE">
      <w:pPr>
        <w:widowControl w:val="0"/>
        <w:tabs>
          <w:tab w:val="left" w:pos="0"/>
        </w:tabs>
        <w:spacing w:after="0" w:line="240" w:lineRule="auto"/>
        <w:ind w:left="360"/>
        <w:jc w:val="both"/>
        <w:rPr>
          <w:rFonts w:ascii="Arial" w:hAnsi="Arial" w:cs="Arial"/>
          <w:b/>
          <w:i/>
          <w:color w:val="auto"/>
          <w:sz w:val="20"/>
          <w:u w:val="single"/>
        </w:rPr>
      </w:pPr>
    </w:p>
    <w:p w14:paraId="7F9EE8DF" w14:textId="77777777" w:rsidR="008906E4" w:rsidRDefault="008906E4" w:rsidP="001435FE">
      <w:pPr>
        <w:pStyle w:val="Textoindependiente"/>
        <w:widowControl w:val="0"/>
        <w:spacing w:after="0" w:line="240" w:lineRule="auto"/>
        <w:jc w:val="center"/>
        <w:rPr>
          <w:rFonts w:ascii="Arial" w:hAnsi="Arial" w:cs="Arial"/>
          <w:b/>
          <w:sz w:val="20"/>
          <w:szCs w:val="20"/>
        </w:rPr>
      </w:pPr>
    </w:p>
    <w:p w14:paraId="0E58BA1C" w14:textId="77777777" w:rsidR="001435FE" w:rsidRPr="00CD5328" w:rsidRDefault="001435FE" w:rsidP="001435FE">
      <w:pPr>
        <w:pStyle w:val="Textoindependiente"/>
        <w:widowControl w:val="0"/>
        <w:spacing w:after="0" w:line="240" w:lineRule="auto"/>
        <w:jc w:val="center"/>
        <w:rPr>
          <w:rFonts w:ascii="Arial" w:hAnsi="Arial" w:cs="Arial"/>
          <w:b/>
        </w:rPr>
      </w:pPr>
      <w:r w:rsidRPr="00CD5328">
        <w:rPr>
          <w:rFonts w:ascii="Arial" w:hAnsi="Arial" w:cs="Arial"/>
          <w:b/>
          <w:sz w:val="20"/>
          <w:szCs w:val="20"/>
        </w:rPr>
        <w:br w:type="page"/>
      </w:r>
    </w:p>
    <w:p w14:paraId="614BE255" w14:textId="77777777" w:rsidR="00BA58F9" w:rsidRDefault="00BA58F9" w:rsidP="00CD5328">
      <w:pPr>
        <w:widowControl w:val="0"/>
        <w:tabs>
          <w:tab w:val="left" w:pos="3544"/>
        </w:tabs>
        <w:spacing w:after="0" w:line="240" w:lineRule="auto"/>
        <w:jc w:val="center"/>
        <w:rPr>
          <w:rFonts w:ascii="Arial" w:hAnsi="Arial" w:cs="Arial"/>
          <w:b/>
        </w:rPr>
      </w:pPr>
    </w:p>
    <w:p w14:paraId="7CE88AD3" w14:textId="7A1B84ED" w:rsidR="00F17D49" w:rsidRPr="00CD5328" w:rsidRDefault="00F17D49" w:rsidP="00CD5328">
      <w:pPr>
        <w:widowControl w:val="0"/>
        <w:tabs>
          <w:tab w:val="left" w:pos="3544"/>
        </w:tabs>
        <w:spacing w:after="0" w:line="240" w:lineRule="auto"/>
        <w:jc w:val="center"/>
        <w:rPr>
          <w:rFonts w:ascii="Arial" w:hAnsi="Arial" w:cs="Arial"/>
          <w:b/>
        </w:rPr>
      </w:pPr>
      <w:r w:rsidRPr="00CD5328">
        <w:rPr>
          <w:rFonts w:ascii="Arial" w:hAnsi="Arial" w:cs="Arial"/>
          <w:b/>
        </w:rPr>
        <w:t xml:space="preserve">ANEXO Nº </w:t>
      </w:r>
      <w:r w:rsidR="00B034BD">
        <w:rPr>
          <w:rFonts w:ascii="Arial" w:hAnsi="Arial" w:cs="Arial"/>
          <w:b/>
        </w:rPr>
        <w:t>2</w:t>
      </w:r>
    </w:p>
    <w:p w14:paraId="0022CBE0" w14:textId="77777777" w:rsidR="00F17D49" w:rsidRPr="00CD5328" w:rsidRDefault="00F17D49" w:rsidP="00CD5328">
      <w:pPr>
        <w:widowControl w:val="0"/>
        <w:spacing w:after="0" w:line="240" w:lineRule="auto"/>
        <w:ind w:right="-4"/>
        <w:jc w:val="center"/>
        <w:rPr>
          <w:rFonts w:ascii="Arial" w:hAnsi="Arial" w:cs="Arial"/>
          <w:b/>
          <w:sz w:val="20"/>
        </w:rPr>
      </w:pPr>
    </w:p>
    <w:p w14:paraId="51F3F05E" w14:textId="73428154" w:rsidR="00F17D49" w:rsidRPr="00CD5328" w:rsidRDefault="00F17D49" w:rsidP="00CD5328">
      <w:pPr>
        <w:widowControl w:val="0"/>
        <w:autoSpaceDE w:val="0"/>
        <w:autoSpaceDN w:val="0"/>
        <w:adjustRightInd w:val="0"/>
        <w:spacing w:after="0" w:line="240" w:lineRule="auto"/>
        <w:jc w:val="center"/>
        <w:rPr>
          <w:rFonts w:ascii="Arial" w:hAnsi="Arial" w:cs="Arial"/>
          <w:b/>
          <w:sz w:val="20"/>
        </w:rPr>
      </w:pPr>
      <w:r w:rsidRPr="00AC1A01">
        <w:rPr>
          <w:rFonts w:ascii="Arial" w:hAnsi="Arial" w:cs="Arial"/>
          <w:b/>
          <w:sz w:val="20"/>
        </w:rPr>
        <w:t>DECLARACIÓN JURADA DE CUMPLIMIENTO DEL</w:t>
      </w:r>
      <w:r w:rsidR="0092601E">
        <w:rPr>
          <w:rFonts w:ascii="Arial" w:hAnsi="Arial" w:cs="Arial"/>
          <w:b/>
          <w:sz w:val="20"/>
        </w:rPr>
        <w:t xml:space="preserve"> PERFIL DEL CONSULTOR Y DE LOS </w:t>
      </w:r>
      <w:r w:rsidR="00890132">
        <w:rPr>
          <w:rFonts w:ascii="Arial" w:hAnsi="Arial" w:cs="Arial"/>
          <w:b/>
          <w:sz w:val="20"/>
        </w:rPr>
        <w:t>TÉRMINOS DE REFERENCIA</w:t>
      </w:r>
    </w:p>
    <w:p w14:paraId="1659357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776607D9"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2048114F"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07CCD8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Señores</w:t>
      </w:r>
    </w:p>
    <w:p w14:paraId="58A3D115" w14:textId="77777777" w:rsidR="00F17D49" w:rsidRPr="00CD5328" w:rsidRDefault="00F17D49" w:rsidP="00CD5328">
      <w:pPr>
        <w:widowControl w:val="0"/>
        <w:autoSpaceDE w:val="0"/>
        <w:autoSpaceDN w:val="0"/>
        <w:adjustRightInd w:val="0"/>
        <w:spacing w:after="0" w:line="240" w:lineRule="auto"/>
        <w:jc w:val="both"/>
        <w:rPr>
          <w:rFonts w:ascii="Arial" w:hAnsi="Arial" w:cs="Arial"/>
          <w:b/>
          <w:bCs/>
          <w:sz w:val="20"/>
        </w:rPr>
      </w:pPr>
      <w:r w:rsidRPr="00CD5328">
        <w:rPr>
          <w:rFonts w:ascii="Arial" w:hAnsi="Arial" w:cs="Arial"/>
          <w:b/>
          <w:bCs/>
          <w:sz w:val="20"/>
        </w:rPr>
        <w:t xml:space="preserve">COMITÉ </w:t>
      </w:r>
      <w:r w:rsidR="00E7223C">
        <w:rPr>
          <w:rFonts w:ascii="Arial" w:hAnsi="Arial" w:cs="Arial"/>
          <w:b/>
          <w:bCs/>
          <w:sz w:val="20"/>
        </w:rPr>
        <w:t>DE SELECCIÓN</w:t>
      </w:r>
    </w:p>
    <w:p w14:paraId="1F98E73A" w14:textId="3199D4BD" w:rsidR="00F17D49" w:rsidRPr="00CD5328" w:rsidRDefault="00E57124" w:rsidP="00CD5328">
      <w:pPr>
        <w:widowControl w:val="0"/>
        <w:autoSpaceDE w:val="0"/>
        <w:autoSpaceDN w:val="0"/>
        <w:adjustRightInd w:val="0"/>
        <w:spacing w:after="0" w:line="240" w:lineRule="auto"/>
        <w:jc w:val="both"/>
        <w:rPr>
          <w:rFonts w:ascii="Arial" w:hAnsi="Arial" w:cs="Arial"/>
          <w:b/>
          <w:sz w:val="20"/>
        </w:rPr>
      </w:pPr>
      <w:r>
        <w:rPr>
          <w:rFonts w:ascii="Arial" w:hAnsi="Arial" w:cs="Arial"/>
          <w:b/>
          <w:sz w:val="20"/>
        </w:rPr>
        <w:t>SELECCIÓN DE CONSULTORES INDIVIDUALES</w:t>
      </w:r>
      <w:r w:rsidR="00890132">
        <w:rPr>
          <w:rFonts w:ascii="Arial" w:hAnsi="Arial" w:cs="Arial"/>
          <w:b/>
          <w:sz w:val="20"/>
        </w:rPr>
        <w:t xml:space="preserve"> </w:t>
      </w:r>
      <w:r w:rsidR="00F17D49" w:rsidRPr="00CD5328">
        <w:rPr>
          <w:rFonts w:ascii="Arial" w:hAnsi="Arial" w:cs="Arial"/>
          <w:b/>
          <w:sz w:val="20"/>
        </w:rPr>
        <w:t xml:space="preserve">Nº </w:t>
      </w:r>
      <w:r w:rsidR="00F17D49" w:rsidRPr="00CD5328">
        <w:rPr>
          <w:rFonts w:ascii="Arial" w:hAnsi="Arial" w:cs="Arial"/>
          <w:bCs/>
          <w:sz w:val="20"/>
          <w:highlight w:val="lightGray"/>
        </w:rPr>
        <w:t xml:space="preserve">[CONSIGNAR NOMENCLATURA  DEL </w:t>
      </w:r>
      <w:r w:rsidR="00431A5B">
        <w:rPr>
          <w:rFonts w:ascii="Arial" w:hAnsi="Arial" w:cs="Arial"/>
          <w:bCs/>
          <w:sz w:val="20"/>
          <w:highlight w:val="lightGray"/>
        </w:rPr>
        <w:t>PROCEDIMIENTO</w:t>
      </w:r>
      <w:r w:rsidR="00F17D49" w:rsidRPr="00CD5328">
        <w:rPr>
          <w:rFonts w:ascii="Arial" w:hAnsi="Arial" w:cs="Arial"/>
          <w:bCs/>
          <w:sz w:val="20"/>
          <w:highlight w:val="lightGray"/>
        </w:rPr>
        <w:t>]</w:t>
      </w:r>
    </w:p>
    <w:p w14:paraId="47EB525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Presente.-</w:t>
      </w:r>
    </w:p>
    <w:p w14:paraId="29C1DABF"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p>
    <w:p w14:paraId="0CF1ABC1" w14:textId="77777777"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ab/>
      </w:r>
    </w:p>
    <w:p w14:paraId="2E56C0D7" w14:textId="77777777" w:rsidR="00F17D49" w:rsidRPr="00CD5328" w:rsidRDefault="00F17D49" w:rsidP="00CD5328">
      <w:pPr>
        <w:widowControl w:val="0"/>
        <w:autoSpaceDE w:val="0"/>
        <w:autoSpaceDN w:val="0"/>
        <w:adjustRightInd w:val="0"/>
        <w:spacing w:after="0" w:line="240" w:lineRule="auto"/>
        <w:jc w:val="both"/>
        <w:rPr>
          <w:rFonts w:ascii="Arial" w:hAnsi="Arial" w:cs="Arial"/>
          <w:b/>
          <w:sz w:val="20"/>
        </w:rPr>
      </w:pPr>
    </w:p>
    <w:p w14:paraId="5130B4A6" w14:textId="658F5209" w:rsidR="00F17D49" w:rsidRPr="00CD5328" w:rsidRDefault="00F17D49" w:rsidP="00CD5328">
      <w:pPr>
        <w:widowControl w:val="0"/>
        <w:autoSpaceDE w:val="0"/>
        <w:autoSpaceDN w:val="0"/>
        <w:adjustRightInd w:val="0"/>
        <w:spacing w:after="0" w:line="240" w:lineRule="auto"/>
        <w:jc w:val="both"/>
        <w:rPr>
          <w:rFonts w:ascii="Arial" w:hAnsi="Arial" w:cs="Arial"/>
          <w:sz w:val="20"/>
        </w:rPr>
      </w:pPr>
      <w:r w:rsidRPr="00CD5328">
        <w:rPr>
          <w:rFonts w:ascii="Arial" w:hAnsi="Arial" w:cs="Arial"/>
          <w:sz w:val="20"/>
        </w:rPr>
        <w:t xml:space="preserve">Es grato dirigirme a usted, para hacer de su conocimiento que luego de haber examinado la </w:t>
      </w:r>
      <w:r w:rsidR="00FD6E5B">
        <w:rPr>
          <w:rFonts w:ascii="Arial" w:hAnsi="Arial" w:cs="Arial"/>
          <w:sz w:val="20"/>
        </w:rPr>
        <w:t>solicitud de expresión de interés</w:t>
      </w:r>
      <w:r w:rsidRPr="00CD5328">
        <w:rPr>
          <w:rFonts w:ascii="Arial" w:hAnsi="Arial" w:cs="Arial"/>
          <w:sz w:val="20"/>
        </w:rPr>
        <w:t xml:space="preserve"> y demás documentos del </w:t>
      </w:r>
      <w:r w:rsidR="00FE5B47">
        <w:rPr>
          <w:rFonts w:ascii="Arial" w:hAnsi="Arial" w:cs="Arial"/>
          <w:sz w:val="20"/>
        </w:rPr>
        <w:t>procedimiento</w:t>
      </w:r>
      <w:r w:rsidRPr="00CD5328">
        <w:rPr>
          <w:rFonts w:ascii="Arial" w:hAnsi="Arial" w:cs="Arial"/>
          <w:sz w:val="20"/>
        </w:rPr>
        <w:t xml:space="preserve"> de la referencia y, conociendo tod</w:t>
      </w:r>
      <w:r w:rsidR="00A37FB6">
        <w:rPr>
          <w:rFonts w:ascii="Arial" w:hAnsi="Arial" w:cs="Arial"/>
          <w:sz w:val="20"/>
        </w:rPr>
        <w:t>o</w:t>
      </w:r>
      <w:r w:rsidRPr="00CD5328">
        <w:rPr>
          <w:rFonts w:ascii="Arial" w:hAnsi="Arial" w:cs="Arial"/>
          <w:sz w:val="20"/>
        </w:rPr>
        <w:t xml:space="preserve">s </w:t>
      </w:r>
      <w:r w:rsidR="00A37FB6">
        <w:rPr>
          <w:rFonts w:ascii="Arial" w:hAnsi="Arial" w:cs="Arial"/>
          <w:sz w:val="20"/>
        </w:rPr>
        <w:t xml:space="preserve">los alcances y </w:t>
      </w:r>
      <w:r w:rsidRPr="00CD5328">
        <w:rPr>
          <w:rFonts w:ascii="Arial" w:hAnsi="Arial" w:cs="Arial"/>
          <w:sz w:val="20"/>
        </w:rPr>
        <w:t xml:space="preserve">las condiciones existentes, el postor </w:t>
      </w:r>
      <w:r w:rsidR="00977696">
        <w:rPr>
          <w:rFonts w:ascii="Arial" w:hAnsi="Arial" w:cs="Arial"/>
          <w:sz w:val="20"/>
        </w:rPr>
        <w:t xml:space="preserve">que suscribe </w:t>
      </w:r>
      <w:r w:rsidRPr="00CD5328">
        <w:rPr>
          <w:rFonts w:ascii="Arial" w:hAnsi="Arial" w:cs="Arial"/>
          <w:sz w:val="20"/>
        </w:rPr>
        <w:t xml:space="preserve">ofrece el </w:t>
      </w:r>
      <w:r w:rsidR="00694340">
        <w:rPr>
          <w:rFonts w:ascii="Arial" w:hAnsi="Arial" w:cs="Arial"/>
          <w:sz w:val="20"/>
        </w:rPr>
        <w:t xml:space="preserve">servicio de consultoría de </w:t>
      </w:r>
      <w:r w:rsidRPr="00CD5328">
        <w:rPr>
          <w:rFonts w:ascii="Arial" w:hAnsi="Arial" w:cs="Arial"/>
          <w:iCs/>
          <w:sz w:val="20"/>
          <w:highlight w:val="lightGray"/>
        </w:rPr>
        <w:t xml:space="preserve">[CONSIGNAR LA </w:t>
      </w:r>
      <w:r w:rsidR="009A4B81" w:rsidRPr="00CD5328">
        <w:rPr>
          <w:rFonts w:ascii="Arial" w:hAnsi="Arial" w:cs="Arial"/>
          <w:iCs/>
          <w:sz w:val="20"/>
          <w:highlight w:val="lightGray"/>
        </w:rPr>
        <w:t>DENOMINACIÓN</w:t>
      </w:r>
      <w:r w:rsidRPr="00CD5328">
        <w:rPr>
          <w:rFonts w:ascii="Arial" w:hAnsi="Arial" w:cs="Arial"/>
          <w:iCs/>
          <w:sz w:val="20"/>
          <w:highlight w:val="lightGray"/>
        </w:rPr>
        <w:t xml:space="preserve"> DE LA CONVOCATORIA]</w:t>
      </w:r>
      <w:r w:rsidRPr="00CD5328">
        <w:rPr>
          <w:rFonts w:ascii="Arial" w:hAnsi="Arial" w:cs="Arial"/>
          <w:sz w:val="20"/>
        </w:rPr>
        <w:t xml:space="preserve">, de conformidad con </w:t>
      </w:r>
      <w:r w:rsidR="0092601E">
        <w:rPr>
          <w:rFonts w:ascii="Arial" w:hAnsi="Arial" w:cs="Arial"/>
          <w:sz w:val="20"/>
        </w:rPr>
        <w:t xml:space="preserve">el perfil y </w:t>
      </w:r>
      <w:r w:rsidRPr="00CD5328">
        <w:rPr>
          <w:rFonts w:ascii="Arial" w:hAnsi="Arial" w:cs="Arial"/>
          <w:sz w:val="20"/>
        </w:rPr>
        <w:t>l</w:t>
      </w:r>
      <w:r w:rsidR="00890132">
        <w:rPr>
          <w:rFonts w:ascii="Arial" w:hAnsi="Arial" w:cs="Arial"/>
          <w:sz w:val="20"/>
        </w:rPr>
        <w:t>o</w:t>
      </w:r>
      <w:r w:rsidRPr="00CD5328">
        <w:rPr>
          <w:rFonts w:ascii="Arial" w:hAnsi="Arial" w:cs="Arial"/>
          <w:sz w:val="20"/>
        </w:rPr>
        <w:t xml:space="preserve">s </w:t>
      </w:r>
      <w:r w:rsidR="0092601E">
        <w:rPr>
          <w:rFonts w:ascii="Arial" w:hAnsi="Arial" w:cs="Arial"/>
          <w:sz w:val="20"/>
        </w:rPr>
        <w:t>t</w:t>
      </w:r>
      <w:r w:rsidR="00890132">
        <w:rPr>
          <w:rFonts w:ascii="Arial" w:hAnsi="Arial" w:cs="Arial"/>
          <w:sz w:val="20"/>
        </w:rPr>
        <w:t xml:space="preserve">érminos de </w:t>
      </w:r>
      <w:r w:rsidR="0092601E" w:rsidRPr="00260EAC">
        <w:rPr>
          <w:rFonts w:ascii="Arial" w:hAnsi="Arial" w:cs="Arial"/>
          <w:sz w:val="20"/>
        </w:rPr>
        <w:t>r</w:t>
      </w:r>
      <w:r w:rsidR="00890132" w:rsidRPr="00260EAC">
        <w:rPr>
          <w:rFonts w:ascii="Arial" w:hAnsi="Arial" w:cs="Arial"/>
          <w:sz w:val="20"/>
        </w:rPr>
        <w:t>eferencia</w:t>
      </w:r>
      <w:r w:rsidR="005B0BD4" w:rsidRPr="00260EAC">
        <w:rPr>
          <w:rFonts w:ascii="Arial" w:hAnsi="Arial" w:cs="Arial"/>
          <w:sz w:val="20"/>
        </w:rPr>
        <w:t xml:space="preserve"> </w:t>
      </w:r>
      <w:r w:rsidR="00977696" w:rsidRPr="00260EAC">
        <w:rPr>
          <w:rFonts w:ascii="Arial" w:hAnsi="Arial" w:cs="Arial"/>
          <w:sz w:val="20"/>
        </w:rPr>
        <w:t>q</w:t>
      </w:r>
      <w:r w:rsidRPr="00260EAC">
        <w:rPr>
          <w:rFonts w:ascii="Arial" w:hAnsi="Arial" w:cs="Arial"/>
          <w:sz w:val="20"/>
        </w:rPr>
        <w:t xml:space="preserve">ue se indican en </w:t>
      </w:r>
      <w:r w:rsidR="00F70D17" w:rsidRPr="00260EAC">
        <w:rPr>
          <w:rFonts w:ascii="Arial" w:hAnsi="Arial" w:cs="Arial"/>
          <w:sz w:val="20"/>
        </w:rPr>
        <w:t>el</w:t>
      </w:r>
      <w:r w:rsidRPr="00260EAC">
        <w:rPr>
          <w:rFonts w:ascii="Arial" w:hAnsi="Arial" w:cs="Arial"/>
          <w:sz w:val="20"/>
        </w:rPr>
        <w:t xml:space="preserve"> Capítulo III de la sección específica de la </w:t>
      </w:r>
      <w:r w:rsidR="00FD6E5B" w:rsidRPr="00260EAC">
        <w:rPr>
          <w:rFonts w:ascii="Arial" w:hAnsi="Arial" w:cs="Arial"/>
          <w:sz w:val="20"/>
        </w:rPr>
        <w:t>solicitud de expresión de interés</w:t>
      </w:r>
      <w:r w:rsidR="002426E3" w:rsidRPr="00260EAC">
        <w:rPr>
          <w:rFonts w:ascii="Arial" w:hAnsi="Arial" w:cs="Arial"/>
          <w:sz w:val="20"/>
        </w:rPr>
        <w:t xml:space="preserve"> y los documentos del procedimiento</w:t>
      </w:r>
      <w:r w:rsidR="00820F97" w:rsidRPr="00260EAC">
        <w:rPr>
          <w:rFonts w:ascii="Arial" w:hAnsi="Arial" w:cs="Arial"/>
          <w:sz w:val="20"/>
        </w:rPr>
        <w:t>.</w:t>
      </w:r>
    </w:p>
    <w:p w14:paraId="548F1527" w14:textId="77777777" w:rsidR="00F17D49" w:rsidRPr="00DE686A" w:rsidRDefault="00F17D49" w:rsidP="00CD5328">
      <w:pPr>
        <w:widowControl w:val="0"/>
        <w:autoSpaceDE w:val="0"/>
        <w:autoSpaceDN w:val="0"/>
        <w:adjustRightInd w:val="0"/>
        <w:spacing w:after="0" w:line="240" w:lineRule="auto"/>
        <w:jc w:val="both"/>
        <w:rPr>
          <w:rFonts w:ascii="Arial" w:hAnsi="Arial" w:cs="Arial"/>
          <w:color w:val="auto"/>
          <w:sz w:val="20"/>
        </w:rPr>
      </w:pPr>
    </w:p>
    <w:p w14:paraId="102B52A3" w14:textId="77777777" w:rsidR="00F17D49" w:rsidRPr="00DE686A" w:rsidRDefault="00F17D49" w:rsidP="00CD5328">
      <w:pPr>
        <w:widowControl w:val="0"/>
        <w:autoSpaceDE w:val="0"/>
        <w:autoSpaceDN w:val="0"/>
        <w:adjustRightInd w:val="0"/>
        <w:spacing w:after="0" w:line="240" w:lineRule="auto"/>
        <w:jc w:val="both"/>
        <w:rPr>
          <w:rFonts w:ascii="Arial" w:hAnsi="Arial" w:cs="Arial"/>
          <w:color w:val="auto"/>
          <w:sz w:val="20"/>
        </w:rPr>
      </w:pPr>
    </w:p>
    <w:p w14:paraId="690DE60B" w14:textId="77777777" w:rsidR="00F17D49" w:rsidRPr="00DE686A" w:rsidRDefault="00F17D49" w:rsidP="00CD5328">
      <w:pPr>
        <w:widowControl w:val="0"/>
        <w:autoSpaceDE w:val="0"/>
        <w:autoSpaceDN w:val="0"/>
        <w:adjustRightInd w:val="0"/>
        <w:spacing w:after="0" w:line="240" w:lineRule="auto"/>
        <w:jc w:val="both"/>
        <w:rPr>
          <w:rFonts w:ascii="Arial" w:hAnsi="Arial" w:cs="Arial"/>
          <w:b/>
          <w:i/>
          <w:iCs/>
          <w:color w:val="auto"/>
          <w:sz w:val="20"/>
        </w:rPr>
      </w:pPr>
      <w:r w:rsidRPr="00DE686A">
        <w:rPr>
          <w:rFonts w:ascii="Arial" w:hAnsi="Arial" w:cs="Arial"/>
          <w:iCs/>
          <w:color w:val="auto"/>
          <w:sz w:val="20"/>
        </w:rPr>
        <w:t>[CONSIGNAR CIUDAD Y FECHA]</w:t>
      </w:r>
    </w:p>
    <w:p w14:paraId="553F21FD" w14:textId="77777777" w:rsidR="00F17D49" w:rsidRPr="00DE686A" w:rsidRDefault="00F17D49" w:rsidP="00CD5328">
      <w:pPr>
        <w:widowControl w:val="0"/>
        <w:autoSpaceDE w:val="0"/>
        <w:autoSpaceDN w:val="0"/>
        <w:adjustRightInd w:val="0"/>
        <w:spacing w:after="0" w:line="240" w:lineRule="auto"/>
        <w:jc w:val="both"/>
        <w:rPr>
          <w:rFonts w:ascii="Arial" w:hAnsi="Arial" w:cs="Arial"/>
          <w:color w:val="auto"/>
          <w:sz w:val="20"/>
        </w:rPr>
      </w:pPr>
    </w:p>
    <w:p w14:paraId="7207D99F" w14:textId="77777777" w:rsidR="00F17D49" w:rsidRPr="00DE686A" w:rsidRDefault="00F17D49" w:rsidP="00CD5328">
      <w:pPr>
        <w:widowControl w:val="0"/>
        <w:autoSpaceDE w:val="0"/>
        <w:autoSpaceDN w:val="0"/>
        <w:adjustRightInd w:val="0"/>
        <w:spacing w:after="0" w:line="240" w:lineRule="auto"/>
        <w:jc w:val="both"/>
        <w:rPr>
          <w:rFonts w:ascii="Arial" w:hAnsi="Arial" w:cs="Arial"/>
          <w:color w:val="auto"/>
          <w:sz w:val="20"/>
        </w:rPr>
      </w:pPr>
    </w:p>
    <w:p w14:paraId="3234AC7D" w14:textId="77777777" w:rsidR="00F17D49" w:rsidRPr="00DE686A" w:rsidRDefault="00F17D49" w:rsidP="00CD5328">
      <w:pPr>
        <w:widowControl w:val="0"/>
        <w:autoSpaceDE w:val="0"/>
        <w:autoSpaceDN w:val="0"/>
        <w:adjustRightInd w:val="0"/>
        <w:spacing w:after="0" w:line="240" w:lineRule="auto"/>
        <w:jc w:val="both"/>
        <w:rPr>
          <w:rFonts w:ascii="Arial" w:hAnsi="Arial" w:cs="Arial"/>
          <w:color w:val="auto"/>
          <w:sz w:val="20"/>
        </w:rPr>
      </w:pPr>
    </w:p>
    <w:p w14:paraId="29C9F77A" w14:textId="77777777" w:rsidR="00F17D49" w:rsidRPr="00DE686A" w:rsidRDefault="00F17D49" w:rsidP="00CD5328">
      <w:pPr>
        <w:widowControl w:val="0"/>
        <w:autoSpaceDE w:val="0"/>
        <w:autoSpaceDN w:val="0"/>
        <w:adjustRightInd w:val="0"/>
        <w:spacing w:after="0" w:line="240" w:lineRule="auto"/>
        <w:jc w:val="both"/>
        <w:rPr>
          <w:rFonts w:ascii="Arial" w:hAnsi="Arial" w:cs="Arial"/>
          <w:color w:val="auto"/>
          <w:sz w:val="20"/>
        </w:rPr>
      </w:pPr>
    </w:p>
    <w:p w14:paraId="4427C269" w14:textId="77777777" w:rsidR="00F17D49" w:rsidRPr="00DE686A" w:rsidRDefault="00F17D49" w:rsidP="00CD5328">
      <w:pPr>
        <w:widowControl w:val="0"/>
        <w:autoSpaceDE w:val="0"/>
        <w:autoSpaceDN w:val="0"/>
        <w:adjustRightInd w:val="0"/>
        <w:spacing w:after="0" w:line="240" w:lineRule="auto"/>
        <w:jc w:val="both"/>
        <w:rPr>
          <w:rFonts w:ascii="Arial" w:hAnsi="Arial" w:cs="Arial"/>
          <w:color w:val="auto"/>
          <w:sz w:val="20"/>
        </w:rPr>
      </w:pPr>
    </w:p>
    <w:p w14:paraId="445A0DBC" w14:textId="77777777" w:rsidR="00F17D49" w:rsidRPr="00DE686A" w:rsidRDefault="00F17D49" w:rsidP="00CD5328">
      <w:pPr>
        <w:widowControl w:val="0"/>
        <w:autoSpaceDE w:val="0"/>
        <w:autoSpaceDN w:val="0"/>
        <w:adjustRightInd w:val="0"/>
        <w:spacing w:after="0" w:line="240" w:lineRule="auto"/>
        <w:jc w:val="both"/>
        <w:rPr>
          <w:rFonts w:ascii="Arial" w:hAnsi="Arial" w:cs="Arial"/>
          <w:color w:val="auto"/>
          <w:sz w:val="20"/>
        </w:rPr>
      </w:pPr>
    </w:p>
    <w:p w14:paraId="4DCDCC19" w14:textId="77777777" w:rsidR="00F17D49" w:rsidRPr="00DE686A" w:rsidRDefault="00F17D49" w:rsidP="00CD5328">
      <w:pPr>
        <w:widowControl w:val="0"/>
        <w:autoSpaceDE w:val="0"/>
        <w:autoSpaceDN w:val="0"/>
        <w:adjustRightInd w:val="0"/>
        <w:spacing w:after="0" w:line="240" w:lineRule="auto"/>
        <w:jc w:val="both"/>
        <w:rPr>
          <w:rFonts w:ascii="Arial" w:hAnsi="Arial" w:cs="Arial"/>
          <w:color w:val="auto"/>
          <w:sz w:val="20"/>
        </w:rPr>
      </w:pPr>
    </w:p>
    <w:p w14:paraId="6B1BBD03" w14:textId="77777777" w:rsidR="00F17D49" w:rsidRPr="00DE686A" w:rsidRDefault="00F17D49" w:rsidP="00CD5328">
      <w:pPr>
        <w:widowControl w:val="0"/>
        <w:spacing w:after="0" w:line="240" w:lineRule="auto"/>
        <w:jc w:val="center"/>
        <w:rPr>
          <w:rFonts w:ascii="Arial" w:hAnsi="Arial" w:cs="Arial"/>
          <w:color w:val="auto"/>
          <w:sz w:val="20"/>
        </w:rPr>
      </w:pPr>
      <w:r w:rsidRPr="00DE686A">
        <w:rPr>
          <w:rFonts w:ascii="Arial" w:hAnsi="Arial" w:cs="Arial"/>
          <w:color w:val="auto"/>
          <w:sz w:val="20"/>
        </w:rPr>
        <w:t>…….………………………….…………………..</w:t>
      </w:r>
    </w:p>
    <w:p w14:paraId="00F08284" w14:textId="25F3BBBB" w:rsidR="00F17D49" w:rsidRDefault="00F17D49" w:rsidP="00B461D8">
      <w:pPr>
        <w:widowControl w:val="0"/>
        <w:spacing w:after="0" w:line="240" w:lineRule="auto"/>
        <w:jc w:val="center"/>
        <w:rPr>
          <w:rFonts w:ascii="Arial" w:hAnsi="Arial" w:cs="Arial"/>
          <w:b/>
          <w:sz w:val="20"/>
        </w:rPr>
      </w:pPr>
      <w:r w:rsidRPr="00CD5328">
        <w:rPr>
          <w:rFonts w:ascii="Arial" w:hAnsi="Arial" w:cs="Arial"/>
          <w:b/>
          <w:sz w:val="20"/>
        </w:rPr>
        <w:t xml:space="preserve">Firma, Nombres y Apellidos del postor </w:t>
      </w:r>
    </w:p>
    <w:sectPr w:rsidR="00F17D49" w:rsidSect="007A3BFA">
      <w:headerReference w:type="even" r:id="rId18"/>
      <w:headerReference w:type="default" r:id="rId19"/>
      <w:footerReference w:type="even" r:id="rId20"/>
      <w:footerReference w:type="default" r:id="rId21"/>
      <w:pgSz w:w="11907" w:h="16839" w:code="9"/>
      <w:pgMar w:top="1418" w:right="1418" w:bottom="0" w:left="1418"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10D52" w14:textId="77777777" w:rsidR="00C8167D" w:rsidRDefault="00C8167D">
      <w:pPr>
        <w:spacing w:after="0" w:line="240" w:lineRule="auto"/>
      </w:pPr>
      <w:r>
        <w:separator/>
      </w:r>
    </w:p>
  </w:endnote>
  <w:endnote w:type="continuationSeparator" w:id="0">
    <w:p w14:paraId="4FEA1D45" w14:textId="77777777" w:rsidR="00C8167D" w:rsidRDefault="00C81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erpetua">
    <w:altName w:val="Goudy"/>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altName w:val="Corbe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w Cen MT">
    <w:altName w:val="Lucida Sans Unicode"/>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E5337" w14:textId="77777777" w:rsidR="00C8167D" w:rsidRDefault="00C8167D">
    <w:pPr>
      <w:rPr>
        <w:sz w:val="20"/>
      </w:rPr>
    </w:pPr>
  </w:p>
  <w:p w14:paraId="358B3049" w14:textId="77777777" w:rsidR="00C8167D" w:rsidRDefault="00C8167D">
    <w:pPr>
      <w:pStyle w:val="Piedepgina"/>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2ED84" w14:textId="18B05CA5" w:rsidR="00C8167D" w:rsidRDefault="00C8167D">
    <w:pPr>
      <w:pStyle w:val="Piedepgina"/>
    </w:pPr>
    <w:r>
      <w:rPr>
        <w:noProof/>
      </w:rPr>
      <mc:AlternateContent>
        <mc:Choice Requires="wps">
          <w:drawing>
            <wp:anchor distT="0" distB="0" distL="114300" distR="114300" simplePos="0" relativeHeight="251664896" behindDoc="0" locked="0" layoutInCell="0" allowOverlap="1" wp14:anchorId="3962E1BE" wp14:editId="3EB09E29">
              <wp:simplePos x="0" y="0"/>
              <wp:positionH relativeFrom="page">
                <wp:posOffset>9949180</wp:posOffset>
              </wp:positionH>
              <wp:positionV relativeFrom="page">
                <wp:posOffset>6915150</wp:posOffset>
              </wp:positionV>
              <wp:extent cx="285115" cy="285115"/>
              <wp:effectExtent l="0" t="0" r="635" b="635"/>
              <wp:wrapNone/>
              <wp:docPr id="1"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3AF8457E" w14:textId="77777777" w:rsidR="00C8167D" w:rsidRPr="000F6A09" w:rsidRDefault="00C8167D"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192CA4" w:rsidRPr="00192CA4">
                            <w:rPr>
                              <w:rFonts w:ascii="Tw Cen MT" w:hAnsi="Tw Cen MT"/>
                              <w:i/>
                              <w:noProof/>
                              <w:color w:val="FFFFFF"/>
                              <w:sz w:val="18"/>
                              <w:szCs w:val="18"/>
                              <w:lang w:val="es-ES"/>
                            </w:rPr>
                            <w:t>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962E1BE" id="Óvalo 18" o:spid="_x0000_s1030" style="position:absolute;margin-left:783.4pt;margin-top:544.5pt;width:22.45pt;height:22.4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" o:allowincell="f" fillcolor="#d34817" stroked="f">
              <v:textbox inset="0,0,0,0">
                <w:txbxContent>
                  <w:p w14:paraId="3AF8457E" w14:textId="77777777" w:rsidR="00C8167D" w:rsidRPr="000F6A09" w:rsidRDefault="00C8167D" w:rsidP="00FA602C">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192CA4" w:rsidRPr="00192CA4">
                      <w:rPr>
                        <w:rFonts w:ascii="Tw Cen MT" w:hAnsi="Tw Cen MT"/>
                        <w:i/>
                        <w:noProof/>
                        <w:color w:val="FFFFFF"/>
                        <w:sz w:val="18"/>
                        <w:szCs w:val="18"/>
                        <w:lang w:val="es-ES"/>
                      </w:rPr>
                      <w:t>4</w:t>
                    </w:r>
                    <w:r w:rsidRPr="000F6A09">
                      <w:rPr>
                        <w:rFonts w:ascii="Tw Cen MT" w:hAnsi="Tw Cen MT"/>
                        <w:i/>
                        <w:color w:val="FFFFFF"/>
                        <w:sz w:val="18"/>
                        <w:szCs w:val="18"/>
                      </w:rPr>
                      <w:fldChar w:fldCharType="end"/>
                    </w:r>
                  </w:p>
                </w:txbxContent>
              </v:textbox>
              <w10:wrap anchorx="page" anchory="page"/>
            </v:oval>
          </w:pict>
        </mc:Fallback>
      </mc:AlternateContent>
    </w:r>
    <w:r>
      <w:rPr>
        <w:noProof/>
      </w:rPr>
      <mc:AlternateContent>
        <mc:Choice Requires="wps">
          <w:drawing>
            <wp:anchor distT="0" distB="0" distL="114300" distR="114300" simplePos="0" relativeHeight="251663872" behindDoc="0" locked="0" layoutInCell="0" allowOverlap="1" wp14:anchorId="217B1748" wp14:editId="7043E23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3E2FB600" w14:textId="77777777" w:rsidR="00C8167D" w:rsidRPr="000F6A09" w:rsidRDefault="00C8167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192CA4" w:rsidRPr="00192CA4">
                            <w:rPr>
                              <w:rFonts w:ascii="Tw Cen MT" w:hAnsi="Tw Cen MT"/>
                              <w:i/>
                              <w:noProof/>
                              <w:color w:val="FFFFFF"/>
                              <w:sz w:val="18"/>
                              <w:szCs w:val="18"/>
                              <w:lang w:val="es-ES"/>
                            </w:rPr>
                            <w:t>4</w:t>
                          </w:r>
                          <w:r w:rsidRPr="000F6A09">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7B1748" id="Óvalo 21" o:spid="_x0000_s1031" style="position:absolute;margin-left:536.9pt;margin-top:796.6pt;width:22.4pt;height:22.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" o:allowincell="f" fillcolor="#d34817" stroked="f">
              <v:textbox inset="0,0,0,0">
                <w:txbxContent>
                  <w:p w14:paraId="3E2FB600" w14:textId="77777777" w:rsidR="00C8167D" w:rsidRPr="000F6A09" w:rsidRDefault="00C8167D">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00192CA4" w:rsidRPr="00192CA4">
                      <w:rPr>
                        <w:rFonts w:ascii="Tw Cen MT" w:hAnsi="Tw Cen MT"/>
                        <w:i/>
                        <w:noProof/>
                        <w:color w:val="FFFFFF"/>
                        <w:sz w:val="18"/>
                        <w:szCs w:val="18"/>
                        <w:lang w:val="es-ES"/>
                      </w:rPr>
                      <w:t>4</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A021C" w14:textId="2861B873" w:rsidR="00C8167D" w:rsidRDefault="00C8167D">
    <w:pPr>
      <w:rPr>
        <w:sz w:val="20"/>
      </w:rPr>
    </w:pPr>
    <w:r>
      <w:rPr>
        <w:noProof/>
        <w:sz w:val="20"/>
      </w:rPr>
      <mc:AlternateContent>
        <mc:Choice Requires="wps">
          <w:drawing>
            <wp:anchor distT="0" distB="0" distL="114300" distR="114300" simplePos="0" relativeHeight="251662848" behindDoc="0" locked="0" layoutInCell="0" allowOverlap="1" wp14:anchorId="0A38F628" wp14:editId="67D66EB3">
              <wp:simplePos x="0" y="0"/>
              <wp:positionH relativeFrom="page">
                <wp:posOffset>552450</wp:posOffset>
              </wp:positionH>
              <wp:positionV relativeFrom="page">
                <wp:posOffset>10068560</wp:posOffset>
              </wp:positionV>
              <wp:extent cx="285115" cy="285115"/>
              <wp:effectExtent l="0" t="0" r="635" b="635"/>
              <wp:wrapNone/>
              <wp:docPr id="37" name="Óva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115" cy="285115"/>
                      </a:xfrm>
                      <a:prstGeom prst="ellipse">
                        <a:avLst/>
                      </a:prstGeom>
                      <a:solidFill>
                        <a:srgbClr val="D34817"/>
                      </a:solidFill>
                      <a:extLst>
                        <a:ext uri="{53640926-AAD7-44D8-BBD7-CCE9431645EC}">
                          <a14:shadowObscured xmlns:a14="http://schemas.microsoft.com/office/drawing/2010/main" val="1"/>
                        </a:ext>
                      </a:extLst>
                    </wps:spPr>
                    <wps:txbx>
                      <w:txbxContent>
                        <w:p w14:paraId="2E3DC0A4" w14:textId="77777777" w:rsidR="00C8167D" w:rsidRPr="001802FF" w:rsidRDefault="00C8167D"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192CA4" w:rsidRPr="00192CA4">
                            <w:rPr>
                              <w:rFonts w:ascii="Tw Cen MT" w:hAnsi="Tw Cen MT"/>
                              <w:i/>
                              <w:noProof/>
                              <w:color w:val="FFFFFF"/>
                              <w:sz w:val="18"/>
                              <w:szCs w:val="18"/>
                              <w:lang w:val="es-ES"/>
                            </w:rPr>
                            <w:t>5</w:t>
                          </w:r>
                          <w:r w:rsidRPr="001802FF">
                            <w:rPr>
                              <w:rFonts w:ascii="Tw Cen MT" w:hAnsi="Tw Cen MT"/>
                              <w:i/>
                              <w:color w:val="FFFFFF"/>
                              <w:sz w:val="18"/>
                              <w:szCs w:val="18"/>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A38F628" id="_x0000_s1032" style="position:absolute;margin-left:43.5pt;margin-top:792.8pt;width:22.45pt;height:22.4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" o:allowincell="f" fillcolor="#d34817" stroked="f">
              <v:textbox inset="0,0,0,0">
                <w:txbxContent>
                  <w:p w14:paraId="2E3DC0A4" w14:textId="77777777" w:rsidR="00C8167D" w:rsidRPr="001802FF" w:rsidRDefault="00C8167D" w:rsidP="00FA602C">
                    <w:pPr>
                      <w:pStyle w:val="Sinespaciado"/>
                      <w:widowControl w:val="0"/>
                      <w:jc w:val="center"/>
                      <w:rPr>
                        <w:rFonts w:ascii="Tw Cen MT" w:hAnsi="Tw Cen MT"/>
                        <w:i/>
                        <w:color w:val="FFFFFF"/>
                        <w:sz w:val="18"/>
                        <w:szCs w:val="18"/>
                      </w:rPr>
                    </w:pPr>
                    <w:r w:rsidRPr="001802FF">
                      <w:rPr>
                        <w:rFonts w:ascii="Tw Cen MT" w:hAnsi="Tw Cen MT"/>
                        <w:i/>
                        <w:sz w:val="18"/>
                        <w:szCs w:val="18"/>
                      </w:rPr>
                      <w:fldChar w:fldCharType="begin"/>
                    </w:r>
                    <w:r w:rsidRPr="00AC4EBA">
                      <w:rPr>
                        <w:rFonts w:ascii="Tw Cen MT" w:hAnsi="Tw Cen MT"/>
                        <w:i/>
                        <w:sz w:val="18"/>
                        <w:szCs w:val="18"/>
                      </w:rPr>
                      <w:instrText>PAGE  \* Arabic  \* MERGEFORMAT</w:instrText>
                    </w:r>
                    <w:r w:rsidRPr="001802FF">
                      <w:rPr>
                        <w:rFonts w:ascii="Tw Cen MT" w:hAnsi="Tw Cen MT"/>
                        <w:i/>
                        <w:sz w:val="18"/>
                        <w:szCs w:val="18"/>
                      </w:rPr>
                      <w:fldChar w:fldCharType="separate"/>
                    </w:r>
                    <w:r w:rsidR="00192CA4" w:rsidRPr="00192CA4">
                      <w:rPr>
                        <w:rFonts w:ascii="Tw Cen MT" w:hAnsi="Tw Cen MT"/>
                        <w:i/>
                        <w:noProof/>
                        <w:color w:val="FFFFFF"/>
                        <w:sz w:val="18"/>
                        <w:szCs w:val="18"/>
                        <w:lang w:val="es-ES"/>
                      </w:rPr>
                      <w:t>5</w:t>
                    </w:r>
                    <w:r w:rsidRPr="001802FF">
                      <w:rPr>
                        <w:rFonts w:ascii="Tw Cen MT" w:hAnsi="Tw Cen MT"/>
                        <w:i/>
                        <w:color w:val="FFFFFF"/>
                        <w:sz w:val="18"/>
                        <w:szCs w:val="18"/>
                      </w:rPr>
                      <w:fldChar w:fldCharType="end"/>
                    </w:r>
                  </w:p>
                </w:txbxContent>
              </v:textbox>
              <w10:wrap anchorx="page" anchory="page"/>
            </v:oval>
          </w:pict>
        </mc:Fallback>
      </mc:AlternateContent>
    </w:r>
  </w:p>
  <w:p w14:paraId="32BFF01F" w14:textId="77777777" w:rsidR="00C8167D" w:rsidRDefault="00C8167D">
    <w:pPr>
      <w:pStyle w:val="Piedepgina"/>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23D33A" w14:textId="77777777" w:rsidR="00C8167D" w:rsidRDefault="00C8167D">
      <w:pPr>
        <w:spacing w:after="0" w:line="240" w:lineRule="auto"/>
      </w:pPr>
      <w:r>
        <w:separator/>
      </w:r>
    </w:p>
  </w:footnote>
  <w:footnote w:type="continuationSeparator" w:id="0">
    <w:p w14:paraId="51A33D9F" w14:textId="77777777" w:rsidR="00C8167D" w:rsidRDefault="00C8167D">
      <w:pPr>
        <w:spacing w:after="0" w:line="240" w:lineRule="auto"/>
      </w:pPr>
      <w:r>
        <w:continuationSeparator/>
      </w:r>
    </w:p>
  </w:footnote>
  <w:footnote w:id="1">
    <w:p w14:paraId="0DDB9F54" w14:textId="3FDEAC74" w:rsidR="00C8167D" w:rsidRPr="007A6D48" w:rsidRDefault="00C8167D" w:rsidP="00A47984">
      <w:pPr>
        <w:pStyle w:val="Textonotapie"/>
        <w:ind w:left="301" w:hanging="300"/>
        <w:jc w:val="both"/>
        <w:rPr>
          <w:rFonts w:ascii="Arial" w:hAnsi="Arial" w:cs="Arial"/>
          <w:sz w:val="16"/>
          <w:szCs w:val="16"/>
          <w:lang w:val="es-ES"/>
        </w:rPr>
      </w:pPr>
      <w:r w:rsidRPr="007A6D48">
        <w:rPr>
          <w:rStyle w:val="Refdenotaalpie"/>
          <w:rFonts w:ascii="Arial" w:hAnsi="Arial" w:cs="Arial"/>
          <w:sz w:val="16"/>
          <w:szCs w:val="16"/>
        </w:rPr>
        <w:footnoteRef/>
      </w:r>
      <w:r w:rsidRPr="007A6D48">
        <w:rPr>
          <w:rFonts w:ascii="Arial" w:hAnsi="Arial" w:cs="Arial"/>
          <w:sz w:val="16"/>
          <w:szCs w:val="16"/>
        </w:rPr>
        <w:t xml:space="preserve"> </w:t>
      </w:r>
      <w:r w:rsidRPr="007A6D48">
        <w:rPr>
          <w:rFonts w:ascii="Arial" w:hAnsi="Arial" w:cs="Arial"/>
          <w:sz w:val="16"/>
          <w:szCs w:val="16"/>
        </w:rPr>
        <w:tab/>
      </w:r>
      <w:r w:rsidRPr="00576023">
        <w:rPr>
          <w:rFonts w:ascii="Arial" w:hAnsi="Arial" w:cs="Arial"/>
          <w:sz w:val="16"/>
          <w:szCs w:val="16"/>
          <w:lang w:val="es-ES"/>
        </w:rPr>
        <w:t>La Entidad puede optar por convocar un procedimiento de selección de consultores individuales cuando se cumplan los requisitos previstos en el artículo 24 de la Ley</w:t>
      </w:r>
      <w:r>
        <w:rPr>
          <w:rFonts w:ascii="Arial" w:hAnsi="Arial" w:cs="Arial"/>
          <w:sz w:val="16"/>
          <w:szCs w:val="16"/>
          <w:lang w:val="es-ES"/>
        </w:rPr>
        <w:t>.</w:t>
      </w:r>
    </w:p>
    <w:p w14:paraId="3F1B16BD" w14:textId="0DD8EC0C" w:rsidR="00C8167D" w:rsidRPr="007A6D48" w:rsidRDefault="00C8167D" w:rsidP="00A47984">
      <w:pPr>
        <w:pStyle w:val="Textonotapie"/>
        <w:ind w:left="301"/>
        <w:jc w:val="both"/>
        <w:rPr>
          <w:rFonts w:ascii="Arial" w:hAnsi="Arial" w:cs="Arial"/>
          <w:sz w:val="16"/>
          <w:szCs w:val="16"/>
          <w:lang w:val="es-ES"/>
        </w:rPr>
      </w:pPr>
    </w:p>
  </w:footnote>
  <w:footnote w:id="2">
    <w:p w14:paraId="72D6E8EC" w14:textId="31F4DB45" w:rsidR="00C8167D" w:rsidRDefault="00C8167D" w:rsidP="008060FB">
      <w:pPr>
        <w:pStyle w:val="Textonotapie"/>
        <w:widowControl w:val="0"/>
        <w:ind w:left="300" w:hanging="300"/>
        <w:jc w:val="both"/>
        <w:rPr>
          <w:rFonts w:ascii="Arial" w:hAnsi="Arial" w:cs="Arial"/>
          <w:sz w:val="16"/>
          <w:szCs w:val="16"/>
          <w:lang w:val="es-ES"/>
        </w:rPr>
      </w:pPr>
      <w:r w:rsidRPr="00BC1F05">
        <w:rPr>
          <w:rStyle w:val="Refdenotaalpie"/>
          <w:rFonts w:ascii="Arial" w:hAnsi="Arial" w:cs="Arial"/>
          <w:sz w:val="16"/>
          <w:szCs w:val="16"/>
        </w:rPr>
        <w:footnoteRef/>
      </w:r>
      <w:r w:rsidRPr="00BC1F05">
        <w:rPr>
          <w:rFonts w:ascii="Arial" w:hAnsi="Arial" w:cs="Arial"/>
          <w:sz w:val="16"/>
          <w:szCs w:val="16"/>
        </w:rPr>
        <w:t xml:space="preserve"> </w:t>
      </w:r>
      <w:r w:rsidRPr="00BC1F05">
        <w:rPr>
          <w:rFonts w:ascii="Arial" w:hAnsi="Arial" w:cs="Arial"/>
          <w:sz w:val="16"/>
          <w:szCs w:val="16"/>
        </w:rPr>
        <w:tab/>
      </w:r>
      <w:r w:rsidRPr="00582BE9">
        <w:rPr>
          <w:rFonts w:ascii="Arial" w:hAnsi="Arial" w:cs="Arial"/>
          <w:sz w:val="16"/>
          <w:szCs w:val="16"/>
          <w:lang w:val="es-ES"/>
        </w:rPr>
        <w:t>El valor estimado constituye el precio de la contratación</w:t>
      </w:r>
      <w:r w:rsidRPr="00260EAC">
        <w:rPr>
          <w:rFonts w:ascii="Arial" w:hAnsi="Arial" w:cs="Arial"/>
          <w:sz w:val="16"/>
          <w:szCs w:val="16"/>
          <w:lang w:val="es-ES"/>
        </w:rPr>
        <w:t>. El monto indicado en esta sección de la solicitud de expresión de interés no debe diferir del monto consignado en la ficha del procedimiento en el SEACE. No obstante, de existir contradicción entre estos montos, primará el monto del valor estimado indicado en la solicitud de expresión de interés aprobada.</w:t>
      </w:r>
    </w:p>
    <w:p w14:paraId="39B2935B" w14:textId="77777777" w:rsidR="00C8167D" w:rsidRPr="00BC1F05" w:rsidRDefault="00C8167D" w:rsidP="008060FB">
      <w:pPr>
        <w:pStyle w:val="Textonotapie"/>
        <w:widowControl w:val="0"/>
        <w:ind w:left="300" w:hanging="300"/>
        <w:jc w:val="both"/>
        <w:rPr>
          <w:rFonts w:ascii="Arial" w:hAnsi="Arial" w:cs="Arial"/>
          <w:sz w:val="16"/>
          <w:szCs w:val="16"/>
        </w:rPr>
      </w:pPr>
      <w:r>
        <w:rPr>
          <w:rFonts w:ascii="Arial" w:hAnsi="Arial" w:cs="Arial"/>
          <w:sz w:val="16"/>
          <w:szCs w:val="16"/>
          <w:lang w:val="es-ES"/>
        </w:rPr>
        <w:tab/>
      </w:r>
    </w:p>
  </w:footnote>
  <w:footnote w:id="3">
    <w:p w14:paraId="46481D92" w14:textId="22E5AFAF" w:rsidR="00C8167D" w:rsidRPr="00510E7A" w:rsidRDefault="00C8167D" w:rsidP="00510E7A">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La información del </w:t>
      </w:r>
      <w:r>
        <w:rPr>
          <w:rFonts w:ascii="Arial" w:hAnsi="Arial" w:cs="Arial"/>
          <w:sz w:val="16"/>
          <w:szCs w:val="16"/>
        </w:rPr>
        <w:t>calendario</w:t>
      </w:r>
      <w:r w:rsidRPr="00510E7A">
        <w:rPr>
          <w:rFonts w:ascii="Arial" w:hAnsi="Arial" w:cs="Arial"/>
          <w:sz w:val="16"/>
          <w:szCs w:val="16"/>
        </w:rPr>
        <w:t xml:space="preserve"> indicado en la </w:t>
      </w:r>
      <w:r>
        <w:rPr>
          <w:rFonts w:ascii="Arial" w:hAnsi="Arial" w:cs="Arial"/>
          <w:sz w:val="16"/>
          <w:szCs w:val="16"/>
        </w:rPr>
        <w:t>solicitud de expresión de interés</w:t>
      </w:r>
      <w:r w:rsidRPr="00510E7A">
        <w:rPr>
          <w:rFonts w:ascii="Arial" w:hAnsi="Arial" w:cs="Arial"/>
          <w:sz w:val="16"/>
          <w:szCs w:val="16"/>
        </w:rPr>
        <w:t xml:space="preserve"> no debe diferir de la información consignada </w:t>
      </w:r>
      <w:r>
        <w:rPr>
          <w:rFonts w:ascii="Arial" w:hAnsi="Arial" w:cs="Arial"/>
          <w:sz w:val="16"/>
          <w:szCs w:val="16"/>
        </w:rPr>
        <w:t xml:space="preserve">en </w:t>
      </w:r>
      <w:r w:rsidRPr="00510E7A">
        <w:rPr>
          <w:rFonts w:ascii="Arial" w:hAnsi="Arial" w:cs="Arial"/>
          <w:sz w:val="16"/>
          <w:szCs w:val="16"/>
        </w:rPr>
        <w:t>la ficha del proce</w:t>
      </w:r>
      <w:r>
        <w:rPr>
          <w:rFonts w:ascii="Arial" w:hAnsi="Arial" w:cs="Arial"/>
          <w:sz w:val="16"/>
          <w:szCs w:val="16"/>
        </w:rPr>
        <w:t>dimiento</w:t>
      </w:r>
      <w:r w:rsidRPr="00510E7A">
        <w:rPr>
          <w:rFonts w:ascii="Arial" w:hAnsi="Arial" w:cs="Arial"/>
          <w:sz w:val="16"/>
          <w:szCs w:val="16"/>
        </w:rPr>
        <w:t xml:space="preserve"> en el SEACE. No obstante, </w:t>
      </w:r>
      <w:r>
        <w:rPr>
          <w:rFonts w:ascii="Arial" w:hAnsi="Arial" w:cs="Arial"/>
          <w:sz w:val="16"/>
          <w:szCs w:val="16"/>
        </w:rPr>
        <w:t>en caso de existir contradicción</w:t>
      </w:r>
      <w:r w:rsidRPr="00510E7A">
        <w:rPr>
          <w:rFonts w:ascii="Arial" w:hAnsi="Arial" w:cs="Arial"/>
          <w:sz w:val="16"/>
          <w:szCs w:val="16"/>
        </w:rPr>
        <w:t xml:space="preserve"> primará el c</w:t>
      </w:r>
      <w:r>
        <w:rPr>
          <w:rFonts w:ascii="Arial" w:hAnsi="Arial" w:cs="Arial"/>
          <w:sz w:val="16"/>
          <w:szCs w:val="16"/>
        </w:rPr>
        <w:t>alendario</w:t>
      </w:r>
      <w:r w:rsidRPr="00510E7A">
        <w:rPr>
          <w:rFonts w:ascii="Arial" w:hAnsi="Arial" w:cs="Arial"/>
          <w:sz w:val="16"/>
          <w:szCs w:val="16"/>
        </w:rPr>
        <w:t xml:space="preserve"> indicado en la ficha del proce</w:t>
      </w:r>
      <w:r>
        <w:rPr>
          <w:rFonts w:ascii="Arial" w:hAnsi="Arial" w:cs="Arial"/>
          <w:sz w:val="16"/>
          <w:szCs w:val="16"/>
        </w:rPr>
        <w:t>dimiento</w:t>
      </w:r>
      <w:r w:rsidRPr="00510E7A">
        <w:rPr>
          <w:rFonts w:ascii="Arial" w:hAnsi="Arial" w:cs="Arial"/>
          <w:sz w:val="16"/>
          <w:szCs w:val="16"/>
        </w:rPr>
        <w:t xml:space="preserve"> en el SEACE.</w:t>
      </w:r>
    </w:p>
  </w:footnote>
  <w:footnote w:id="4">
    <w:p w14:paraId="57A336FD" w14:textId="56928D10" w:rsidR="00C8167D" w:rsidRPr="00260EAC" w:rsidRDefault="00C8167D" w:rsidP="00CE4223">
      <w:pPr>
        <w:pStyle w:val="Textonotapie"/>
        <w:ind w:left="284" w:hanging="284"/>
        <w:jc w:val="both"/>
        <w:rPr>
          <w:rFonts w:ascii="Arial" w:hAnsi="Arial" w:cs="Arial"/>
          <w:color w:val="auto"/>
          <w:sz w:val="16"/>
          <w:szCs w:val="16"/>
        </w:rPr>
      </w:pPr>
      <w:r w:rsidRPr="00FA55FA">
        <w:rPr>
          <w:rStyle w:val="Refdenotaalpie"/>
          <w:rFonts w:ascii="Arial" w:hAnsi="Arial" w:cs="Arial"/>
          <w:sz w:val="16"/>
          <w:szCs w:val="16"/>
        </w:rPr>
        <w:footnoteRef/>
      </w:r>
      <w:r>
        <w:rPr>
          <w:rFonts w:ascii="Arial" w:hAnsi="Arial" w:cs="Arial"/>
          <w:sz w:val="16"/>
          <w:szCs w:val="16"/>
        </w:rPr>
        <w:tab/>
      </w:r>
      <w:r w:rsidRPr="00FA55FA">
        <w:rPr>
          <w:rStyle w:val="Refdenotaalpie"/>
          <w:rFonts w:ascii="Arial" w:hAnsi="Arial" w:cs="Arial"/>
          <w:sz w:val="16"/>
          <w:szCs w:val="16"/>
        </w:rPr>
        <w:t xml:space="preserve"> </w:t>
      </w:r>
      <w:r w:rsidRPr="00FA55FA">
        <w:rPr>
          <w:rFonts w:ascii="Arial" w:hAnsi="Arial" w:cs="Arial"/>
          <w:sz w:val="16"/>
          <w:szCs w:val="16"/>
        </w:rPr>
        <w:t xml:space="preserve">El registro de participantes se lleva a cabo desde el </w:t>
      </w:r>
      <w:r w:rsidRPr="00260EAC">
        <w:rPr>
          <w:rFonts w:ascii="Arial" w:hAnsi="Arial" w:cs="Arial"/>
          <w:color w:val="auto"/>
          <w:sz w:val="16"/>
          <w:szCs w:val="16"/>
        </w:rPr>
        <w:t>día siguiente de la convocatoria hasta antes del inicio de la recepción de expresiones de interés, según lo dispuesto en el artículo 34 del Reglamento.</w:t>
      </w:r>
    </w:p>
  </w:footnote>
  <w:footnote w:id="5">
    <w:p w14:paraId="20B1D058" w14:textId="2ED62C1C" w:rsidR="00C8167D" w:rsidRPr="005F1F27" w:rsidRDefault="00C8167D" w:rsidP="00AA048D">
      <w:pPr>
        <w:widowControl w:val="0"/>
        <w:spacing w:after="0" w:line="240" w:lineRule="auto"/>
        <w:jc w:val="both"/>
        <w:rPr>
          <w:lang w:val="es-ES_tradnl"/>
        </w:rPr>
      </w:pPr>
      <w:r w:rsidRPr="00260EAC">
        <w:rPr>
          <w:rStyle w:val="Refdenotaalpie"/>
          <w:rFonts w:ascii="Arial" w:hAnsi="Arial" w:cs="Arial"/>
          <w:color w:val="auto"/>
          <w:sz w:val="16"/>
          <w:szCs w:val="16"/>
        </w:rPr>
        <w:footnoteRef/>
      </w:r>
      <w:r w:rsidRPr="00260EAC">
        <w:rPr>
          <w:rStyle w:val="Refdenotaalpie"/>
          <w:rFonts w:ascii="Arial" w:hAnsi="Arial" w:cs="Arial"/>
          <w:color w:val="auto"/>
          <w:sz w:val="16"/>
          <w:szCs w:val="16"/>
        </w:rPr>
        <w:t xml:space="preserve"> </w:t>
      </w:r>
      <w:r w:rsidRPr="00260EAC">
        <w:rPr>
          <w:rFonts w:ascii="Arial" w:hAnsi="Arial" w:cs="Arial"/>
          <w:color w:val="auto"/>
          <w:sz w:val="16"/>
          <w:szCs w:val="16"/>
        </w:rPr>
        <w:t xml:space="preserve">    Al consignar el horario de atención, debe tenerse en cuenta que el horario </w:t>
      </w:r>
      <w:r w:rsidRPr="005F1F27">
        <w:rPr>
          <w:rFonts w:ascii="Arial" w:hAnsi="Arial" w:cs="Arial"/>
          <w:sz w:val="16"/>
          <w:szCs w:val="16"/>
        </w:rPr>
        <w:t>de atención no podrá ser menor a ocho</w:t>
      </w:r>
      <w:r>
        <w:rPr>
          <w:rFonts w:ascii="Arial" w:hAnsi="Arial" w:cs="Arial"/>
          <w:sz w:val="16"/>
          <w:szCs w:val="16"/>
        </w:rPr>
        <w:t xml:space="preserve"> (8)</w:t>
      </w:r>
      <w:r w:rsidRPr="005F1F27">
        <w:rPr>
          <w:rFonts w:ascii="Arial" w:hAnsi="Arial" w:cs="Arial"/>
          <w:sz w:val="16"/>
          <w:szCs w:val="16"/>
        </w:rPr>
        <w:t xml:space="preserve"> horas.</w:t>
      </w:r>
    </w:p>
  </w:footnote>
  <w:footnote w:id="6">
    <w:p w14:paraId="36838ADE" w14:textId="0ED30052" w:rsidR="00C8167D" w:rsidRPr="00510E7A" w:rsidRDefault="00C8167D" w:rsidP="00AA048D">
      <w:pPr>
        <w:pStyle w:val="Textonotapie"/>
        <w:ind w:left="300" w:hanging="300"/>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r>
      <w:r>
        <w:rPr>
          <w:rFonts w:ascii="Arial" w:hAnsi="Arial" w:cs="Arial"/>
          <w:sz w:val="16"/>
          <w:szCs w:val="16"/>
        </w:rPr>
        <w:t>De conformidad con el artículo 74 del Reglamento, e</w:t>
      </w:r>
      <w:r w:rsidRPr="00AA048D">
        <w:rPr>
          <w:rFonts w:ascii="Arial" w:hAnsi="Arial" w:cs="Arial"/>
          <w:sz w:val="16"/>
          <w:szCs w:val="16"/>
        </w:rPr>
        <w:t>l comité de selección califica a los postores consignando el resultado de la calificación en acta debidamente motivada, la misma que se publica en el SEACE, conjuntamente con el cronograma de entrevistas personales para la evaluación</w:t>
      </w:r>
      <w:r>
        <w:rPr>
          <w:rFonts w:ascii="Arial" w:hAnsi="Arial" w:cs="Arial"/>
          <w:sz w:val="16"/>
          <w:szCs w:val="16"/>
        </w:rPr>
        <w:t xml:space="preserve">, </w:t>
      </w:r>
      <w:r w:rsidRPr="00260EAC">
        <w:rPr>
          <w:rFonts w:ascii="Arial" w:hAnsi="Arial" w:cs="Arial"/>
          <w:sz w:val="16"/>
          <w:szCs w:val="16"/>
        </w:rPr>
        <w:t>debiendo indicar los nombres y apellidos de los postores calificados para la entrevista, el lugar exacto donde se llevará a cabo y el horario.</w:t>
      </w:r>
    </w:p>
  </w:footnote>
  <w:footnote w:id="7">
    <w:p w14:paraId="03882CDE" w14:textId="77777777" w:rsidR="00C8167D" w:rsidRPr="00260EAC" w:rsidRDefault="00C8167D"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ha previsto la entrega de </w:t>
      </w:r>
      <w:r w:rsidRPr="00260EAC">
        <w:rPr>
          <w:rFonts w:ascii="Arial" w:hAnsi="Arial" w:cs="Arial"/>
          <w:color w:val="auto"/>
          <w:sz w:val="16"/>
          <w:szCs w:val="16"/>
        </w:rPr>
        <w:t>adelantos, debe prever el plazo en el cual el contratista debe solicitar el adelanto, así como el plazo de entrega del mismo, conforme a lo previsto en el artículo 148 del Reglamento.</w:t>
      </w:r>
    </w:p>
    <w:p w14:paraId="1A2E0343" w14:textId="77777777" w:rsidR="00C8167D" w:rsidRPr="00260EAC" w:rsidRDefault="00C8167D" w:rsidP="00510E7A">
      <w:pPr>
        <w:pStyle w:val="Textonotapie"/>
        <w:widowControl w:val="0"/>
        <w:tabs>
          <w:tab w:val="left" w:pos="284"/>
        </w:tabs>
        <w:ind w:left="300" w:hanging="300"/>
        <w:jc w:val="both"/>
        <w:rPr>
          <w:rFonts w:ascii="Arial" w:hAnsi="Arial" w:cs="Arial"/>
          <w:color w:val="auto"/>
          <w:sz w:val="16"/>
          <w:szCs w:val="16"/>
        </w:rPr>
      </w:pPr>
    </w:p>
  </w:footnote>
  <w:footnote w:id="8">
    <w:p w14:paraId="723FE72C" w14:textId="77777777" w:rsidR="00C8167D" w:rsidRPr="00260EAC" w:rsidRDefault="00C8167D" w:rsidP="00510E7A">
      <w:pPr>
        <w:pStyle w:val="Textonotapie"/>
        <w:widowControl w:val="0"/>
        <w:tabs>
          <w:tab w:val="left" w:pos="284"/>
        </w:tabs>
        <w:ind w:left="300" w:hanging="300"/>
        <w:jc w:val="both"/>
        <w:rPr>
          <w:rFonts w:ascii="Arial" w:hAnsi="Arial" w:cs="Arial"/>
          <w:color w:val="auto"/>
          <w:sz w:val="16"/>
          <w:szCs w:val="16"/>
        </w:rPr>
      </w:pPr>
      <w:r w:rsidRPr="00260EAC">
        <w:rPr>
          <w:rStyle w:val="Refdenotaalpie"/>
          <w:rFonts w:ascii="Arial" w:hAnsi="Arial" w:cs="Arial"/>
          <w:color w:val="auto"/>
          <w:sz w:val="16"/>
          <w:szCs w:val="16"/>
        </w:rPr>
        <w:footnoteRef/>
      </w:r>
      <w:r w:rsidRPr="00260EAC">
        <w:rPr>
          <w:rFonts w:ascii="Arial" w:hAnsi="Arial" w:cs="Arial"/>
          <w:color w:val="auto"/>
          <w:sz w:val="16"/>
          <w:szCs w:val="16"/>
        </w:rPr>
        <w:t xml:space="preserve"> </w:t>
      </w:r>
      <w:r w:rsidRPr="00260EAC">
        <w:rPr>
          <w:rFonts w:ascii="Arial" w:hAnsi="Arial" w:cs="Arial"/>
          <w:color w:val="auto"/>
          <w:sz w:val="16"/>
          <w:szCs w:val="16"/>
        </w:rPr>
        <w:tab/>
        <w:t>De conformidad con el artículo 129 del Reglamento, esta garantía debe ser emitida por idéntico monto y un plazo mínimo de vigencia de tres (3) meses, renovable por un plazo idéntico hasta la amortización total del adelanto otorgado. Cuando el plazo de ejecución contractual sea menor a tres (3) meses, las garantías pueden ser emitidas con una vigencia menor, siempre que cubra la fecha prevista para la amortización total del adelanto otorgado.</w:t>
      </w:r>
    </w:p>
  </w:footnote>
  <w:footnote w:id="9">
    <w:p w14:paraId="189467EA" w14:textId="77777777" w:rsidR="00C8167D" w:rsidRPr="00952E9B" w:rsidRDefault="00C8167D" w:rsidP="007707ED">
      <w:pPr>
        <w:pStyle w:val="Textonotapie"/>
        <w:ind w:left="300" w:hanging="300"/>
        <w:jc w:val="both"/>
        <w:rPr>
          <w:rFonts w:ascii="Arial" w:eastAsia="MS Mincho" w:hAnsi="Arial" w:cs="Arial"/>
          <w:color w:val="auto"/>
          <w:sz w:val="16"/>
          <w:szCs w:val="16"/>
        </w:rPr>
      </w:pPr>
      <w:r w:rsidRPr="00510E7A">
        <w:rPr>
          <w:rStyle w:val="Refdenotaalpie"/>
          <w:rFonts w:ascii="Arial" w:hAnsi="Arial" w:cs="Arial"/>
          <w:sz w:val="16"/>
          <w:szCs w:val="16"/>
        </w:rPr>
        <w:footnoteRef/>
      </w:r>
      <w:r w:rsidRPr="00510E7A">
        <w:rPr>
          <w:rStyle w:val="Refdenotaalpie"/>
          <w:rFonts w:ascii="Arial" w:hAnsi="Arial" w:cs="Arial"/>
          <w:sz w:val="16"/>
          <w:szCs w:val="16"/>
        </w:rPr>
        <w:t xml:space="preserve"> </w:t>
      </w:r>
      <w:r w:rsidRPr="00510E7A">
        <w:rPr>
          <w:rFonts w:ascii="Arial" w:hAnsi="Arial" w:cs="Arial"/>
          <w:sz w:val="16"/>
          <w:szCs w:val="16"/>
        </w:rPr>
        <w:tab/>
      </w:r>
      <w:r>
        <w:rPr>
          <w:rFonts w:ascii="Arial" w:hAnsi="Arial" w:cs="Arial"/>
          <w:sz w:val="16"/>
          <w:szCs w:val="16"/>
        </w:rPr>
        <w:t xml:space="preserve">La Entidad </w:t>
      </w:r>
      <w:r w:rsidRPr="00510E7A">
        <w:rPr>
          <w:rFonts w:ascii="Arial" w:eastAsia="MS Mincho" w:hAnsi="Arial" w:cs="Arial"/>
          <w:sz w:val="16"/>
          <w:szCs w:val="16"/>
        </w:rPr>
        <w:t>p</w:t>
      </w:r>
      <w:r>
        <w:rPr>
          <w:rFonts w:ascii="Arial" w:eastAsia="MS Mincho" w:hAnsi="Arial" w:cs="Arial"/>
          <w:sz w:val="16"/>
          <w:szCs w:val="16"/>
        </w:rPr>
        <w:t>uede</w:t>
      </w:r>
      <w:r w:rsidRPr="00510E7A">
        <w:rPr>
          <w:rFonts w:ascii="Arial" w:eastAsia="MS Mincho" w:hAnsi="Arial" w:cs="Arial"/>
          <w:sz w:val="16"/>
          <w:szCs w:val="16"/>
        </w:rPr>
        <w:t xml:space="preserve"> </w:t>
      </w:r>
      <w:r>
        <w:rPr>
          <w:rFonts w:ascii="Arial" w:eastAsia="MS Mincho" w:hAnsi="Arial" w:cs="Arial"/>
          <w:sz w:val="16"/>
          <w:szCs w:val="16"/>
        </w:rPr>
        <w:t xml:space="preserve">adoptar  solo </w:t>
      </w:r>
      <w:r w:rsidRPr="00130B3F">
        <w:rPr>
          <w:rFonts w:ascii="Arial" w:eastAsia="MS Mincho" w:hAnsi="Arial" w:cs="Arial"/>
          <w:sz w:val="16"/>
          <w:szCs w:val="16"/>
        </w:rPr>
        <w:t xml:space="preserve">los </w:t>
      </w:r>
      <w:r w:rsidRPr="00952E9B">
        <w:rPr>
          <w:rFonts w:ascii="Arial" w:eastAsia="MS Mincho" w:hAnsi="Arial" w:cs="Arial"/>
          <w:color w:val="auto"/>
          <w:sz w:val="16"/>
          <w:szCs w:val="16"/>
        </w:rPr>
        <w:t xml:space="preserve">requisitos de calificación contenidos en el presente capítulo, de acuerdo al artículo 28 del Reglamento. Los requisitos de calificación son fijados por el área usuaria en el requerimiento. </w:t>
      </w:r>
    </w:p>
    <w:p w14:paraId="10634943" w14:textId="77777777" w:rsidR="00C8167D" w:rsidRPr="00952E9B" w:rsidRDefault="00C8167D" w:rsidP="007707ED">
      <w:pPr>
        <w:pStyle w:val="Textonotapie"/>
        <w:ind w:left="300" w:hanging="300"/>
        <w:jc w:val="both"/>
        <w:rPr>
          <w:rFonts w:ascii="Arial" w:hAnsi="Arial" w:cs="Arial"/>
          <w:color w:val="auto"/>
          <w:sz w:val="16"/>
          <w:szCs w:val="16"/>
        </w:rPr>
      </w:pPr>
    </w:p>
    <w:p w14:paraId="7E8307C6" w14:textId="77777777" w:rsidR="00C8167D" w:rsidRDefault="00C8167D" w:rsidP="007707ED">
      <w:pPr>
        <w:pStyle w:val="Textonotapie"/>
        <w:ind w:left="300" w:hanging="300"/>
        <w:jc w:val="both"/>
        <w:rPr>
          <w:rFonts w:ascii="Arial" w:hAnsi="Arial" w:cs="Arial"/>
          <w:sz w:val="16"/>
          <w:szCs w:val="16"/>
        </w:rPr>
      </w:pPr>
    </w:p>
    <w:p w14:paraId="37750F0E" w14:textId="77777777" w:rsidR="00C8167D" w:rsidRPr="00510E7A" w:rsidRDefault="00C8167D" w:rsidP="007707ED">
      <w:pPr>
        <w:pStyle w:val="Textonotapie"/>
        <w:ind w:left="300" w:hanging="300"/>
        <w:jc w:val="both"/>
        <w:rPr>
          <w:rFonts w:ascii="Arial" w:hAnsi="Arial" w:cs="Arial"/>
          <w:sz w:val="16"/>
          <w:szCs w:val="16"/>
        </w:rPr>
      </w:pPr>
    </w:p>
  </w:footnote>
  <w:footnote w:id="10">
    <w:p w14:paraId="099E508C" w14:textId="6FBC216D" w:rsidR="00C8167D" w:rsidRPr="00510E7A" w:rsidRDefault="00C8167D" w:rsidP="00E024D7">
      <w:pPr>
        <w:pStyle w:val="Textonotapie"/>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Es la suma de los puntajes de todos los </w:t>
      </w:r>
      <w:r>
        <w:rPr>
          <w:rFonts w:ascii="Arial" w:hAnsi="Arial" w:cs="Arial"/>
          <w:sz w:val="16"/>
          <w:szCs w:val="16"/>
        </w:rPr>
        <w:t>factores</w:t>
      </w:r>
      <w:r w:rsidRPr="00510E7A">
        <w:rPr>
          <w:rFonts w:ascii="Arial" w:hAnsi="Arial" w:cs="Arial"/>
          <w:sz w:val="16"/>
          <w:szCs w:val="16"/>
        </w:rPr>
        <w:t xml:space="preserve"> de evaluación.</w:t>
      </w:r>
    </w:p>
  </w:footnote>
  <w:footnote w:id="11">
    <w:p w14:paraId="583CF723" w14:textId="77777777" w:rsidR="00C8167D" w:rsidRPr="00510E7A" w:rsidRDefault="00C8167D" w:rsidP="00510E7A">
      <w:pPr>
        <w:pStyle w:val="Textonotapie"/>
        <w:ind w:left="284" w:hanging="284"/>
        <w:jc w:val="both"/>
        <w:rPr>
          <w:rFonts w:ascii="Arial" w:hAnsi="Arial" w:cs="Arial"/>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En cada caso concreto, dependiendo de la naturaleza del contrato, podrá adicionarse la información que resulte pertinente a efectos de generar el pago.</w:t>
      </w:r>
    </w:p>
  </w:footnote>
  <w:footnote w:id="12">
    <w:p w14:paraId="0C936532" w14:textId="77777777" w:rsidR="00C8167D" w:rsidRPr="00260EAC" w:rsidRDefault="00C8167D" w:rsidP="00510E7A">
      <w:pPr>
        <w:pStyle w:val="Textonotapie"/>
        <w:widowControl w:val="0"/>
        <w:tabs>
          <w:tab w:val="left" w:pos="284"/>
        </w:tabs>
        <w:ind w:left="300" w:hanging="300"/>
        <w:jc w:val="both"/>
        <w:rPr>
          <w:rFonts w:ascii="Arial" w:hAnsi="Arial" w:cs="Arial"/>
          <w:color w:val="auto"/>
          <w:sz w:val="16"/>
          <w:szCs w:val="16"/>
        </w:rPr>
      </w:pPr>
      <w:r w:rsidRPr="00510E7A">
        <w:rPr>
          <w:rStyle w:val="Refdenotaalpie"/>
          <w:rFonts w:ascii="Arial" w:hAnsi="Arial" w:cs="Arial"/>
          <w:sz w:val="16"/>
          <w:szCs w:val="16"/>
        </w:rPr>
        <w:footnoteRef/>
      </w:r>
      <w:r w:rsidRPr="00510E7A">
        <w:rPr>
          <w:rFonts w:ascii="Arial" w:hAnsi="Arial" w:cs="Arial"/>
          <w:sz w:val="16"/>
          <w:szCs w:val="16"/>
        </w:rPr>
        <w:t xml:space="preserve"> </w:t>
      </w:r>
      <w:r w:rsidRPr="00510E7A">
        <w:rPr>
          <w:rFonts w:ascii="Arial" w:hAnsi="Arial" w:cs="Arial"/>
          <w:sz w:val="16"/>
          <w:szCs w:val="16"/>
        </w:rPr>
        <w:tab/>
        <w:t xml:space="preserve">Si la Entidad </w:t>
      </w:r>
      <w:r w:rsidRPr="00260EAC">
        <w:rPr>
          <w:rFonts w:ascii="Arial" w:hAnsi="Arial" w:cs="Arial"/>
          <w:color w:val="auto"/>
          <w:sz w:val="16"/>
          <w:szCs w:val="16"/>
        </w:rPr>
        <w:t>ha previsto la entrega de adelantos, debe consignar el plazo en el cual el contratista debe solicitar el adelanto, así como el plazo de entrega del mismo, conforme a lo previsto en el artículo 148 del Reglamento.</w:t>
      </w:r>
    </w:p>
    <w:p w14:paraId="0D9DDCE0" w14:textId="77777777" w:rsidR="00C8167D" w:rsidRPr="00260EAC" w:rsidRDefault="00C8167D" w:rsidP="00510E7A">
      <w:pPr>
        <w:pStyle w:val="Textonotapie"/>
        <w:widowControl w:val="0"/>
        <w:tabs>
          <w:tab w:val="left" w:pos="284"/>
        </w:tabs>
        <w:ind w:left="300" w:hanging="300"/>
        <w:jc w:val="both"/>
        <w:rPr>
          <w:rFonts w:ascii="Arial" w:hAnsi="Arial" w:cs="Arial"/>
          <w:color w:val="auto"/>
          <w:sz w:val="16"/>
          <w:szCs w:val="16"/>
        </w:rPr>
      </w:pPr>
    </w:p>
  </w:footnote>
  <w:footnote w:id="13">
    <w:p w14:paraId="7C2F2934" w14:textId="77777777" w:rsidR="00C8167D" w:rsidRPr="00510E7A" w:rsidRDefault="00C8167D" w:rsidP="00510E7A">
      <w:pPr>
        <w:pStyle w:val="Textonotapie"/>
        <w:widowControl w:val="0"/>
        <w:tabs>
          <w:tab w:val="left" w:pos="284"/>
        </w:tabs>
        <w:ind w:left="300" w:hanging="300"/>
        <w:jc w:val="both"/>
        <w:rPr>
          <w:rFonts w:ascii="Arial" w:hAnsi="Arial" w:cs="Arial"/>
          <w:sz w:val="16"/>
          <w:szCs w:val="16"/>
        </w:rPr>
      </w:pPr>
      <w:r w:rsidRPr="00260EAC">
        <w:rPr>
          <w:rStyle w:val="Refdenotaalpie"/>
          <w:rFonts w:ascii="Arial" w:hAnsi="Arial" w:cs="Arial"/>
          <w:color w:val="auto"/>
          <w:sz w:val="16"/>
          <w:szCs w:val="16"/>
        </w:rPr>
        <w:footnoteRef/>
      </w:r>
      <w:r w:rsidRPr="00260EAC">
        <w:rPr>
          <w:rFonts w:ascii="Arial" w:hAnsi="Arial" w:cs="Arial"/>
          <w:color w:val="auto"/>
          <w:sz w:val="16"/>
          <w:szCs w:val="16"/>
        </w:rPr>
        <w:t xml:space="preserve"> </w:t>
      </w:r>
      <w:r w:rsidRPr="00260EAC">
        <w:rPr>
          <w:rFonts w:ascii="Arial" w:hAnsi="Arial" w:cs="Arial"/>
          <w:color w:val="auto"/>
          <w:sz w:val="16"/>
          <w:szCs w:val="16"/>
        </w:rPr>
        <w:tab/>
        <w:t xml:space="preserve">De conformidad con el artículo 129 del Reglamento, esta garantía deberá ser emitida por idéntico monto y un plazo mínimo de vigencia de tres (3) meses, renovable  por un plazo idéntico hasta la amortización total del adelanto otorgado. Cuando el plazo de ejecución contractual sea menor a tres </w:t>
      </w:r>
      <w:r w:rsidRPr="00510E7A">
        <w:rPr>
          <w:rFonts w:ascii="Arial" w:hAnsi="Arial" w:cs="Arial"/>
          <w:sz w:val="16"/>
          <w:szCs w:val="16"/>
        </w:rPr>
        <w:t>(3) meses, la</w:t>
      </w:r>
      <w:r>
        <w:rPr>
          <w:rFonts w:ascii="Arial" w:hAnsi="Arial" w:cs="Arial"/>
          <w:sz w:val="16"/>
          <w:szCs w:val="16"/>
        </w:rPr>
        <w:t>s</w:t>
      </w:r>
      <w:r w:rsidRPr="00510E7A">
        <w:rPr>
          <w:rFonts w:ascii="Arial" w:hAnsi="Arial" w:cs="Arial"/>
          <w:sz w:val="16"/>
          <w:szCs w:val="16"/>
        </w:rPr>
        <w:t xml:space="preserve"> garantía</w:t>
      </w:r>
      <w:r>
        <w:rPr>
          <w:rFonts w:ascii="Arial" w:hAnsi="Arial" w:cs="Arial"/>
          <w:sz w:val="16"/>
          <w:szCs w:val="16"/>
        </w:rPr>
        <w:t>s</w:t>
      </w:r>
      <w:r w:rsidRPr="00510E7A">
        <w:rPr>
          <w:rFonts w:ascii="Arial" w:hAnsi="Arial" w:cs="Arial"/>
          <w:sz w:val="16"/>
          <w:szCs w:val="16"/>
        </w:rPr>
        <w:t xml:space="preserve"> podrá</w:t>
      </w:r>
      <w:r>
        <w:rPr>
          <w:rFonts w:ascii="Arial" w:hAnsi="Arial" w:cs="Arial"/>
          <w:sz w:val="16"/>
          <w:szCs w:val="16"/>
        </w:rPr>
        <w:t>n</w:t>
      </w:r>
      <w:r w:rsidRPr="00510E7A">
        <w:rPr>
          <w:rFonts w:ascii="Arial" w:hAnsi="Arial" w:cs="Arial"/>
          <w:sz w:val="16"/>
          <w:szCs w:val="16"/>
        </w:rPr>
        <w:t xml:space="preserve"> ser emitida</w:t>
      </w:r>
      <w:r>
        <w:rPr>
          <w:rFonts w:ascii="Arial" w:hAnsi="Arial" w:cs="Arial"/>
          <w:sz w:val="16"/>
          <w:szCs w:val="16"/>
        </w:rPr>
        <w:t>s</w:t>
      </w:r>
      <w:r w:rsidRPr="00510E7A">
        <w:rPr>
          <w:rFonts w:ascii="Arial" w:hAnsi="Arial" w:cs="Arial"/>
          <w:sz w:val="16"/>
          <w:szCs w:val="16"/>
        </w:rPr>
        <w:t xml:space="preserve"> con una vigencia menor, siempre que cubra la fecha prevista para la amortización total del adelanto otorgado.</w:t>
      </w:r>
    </w:p>
  </w:footnote>
  <w:footnote w:id="14">
    <w:p w14:paraId="29E9B9FC" w14:textId="77777777" w:rsidR="00C8167D" w:rsidRDefault="00C8167D" w:rsidP="00240072">
      <w:pPr>
        <w:pStyle w:val="Textonotapie"/>
        <w:ind w:left="284" w:hanging="284"/>
        <w:jc w:val="both"/>
      </w:pPr>
      <w:r>
        <w:rPr>
          <w:rStyle w:val="Refdenotaalpie"/>
        </w:rPr>
        <w:footnoteRef/>
      </w:r>
      <w:r>
        <w:tab/>
      </w:r>
      <w:r>
        <w:rPr>
          <w:rFonts w:ascii="Arial" w:hAnsi="Arial" w:cs="Arial"/>
          <w:sz w:val="16"/>
          <w:szCs w:val="16"/>
        </w:rPr>
        <w:t>La</w:t>
      </w:r>
      <w:r w:rsidRPr="00762A67">
        <w:rPr>
          <w:rFonts w:ascii="Arial" w:hAnsi="Arial" w:cs="Arial"/>
          <w:sz w:val="16"/>
          <w:szCs w:val="16"/>
        </w:rPr>
        <w:t xml:space="preserve"> entidad debe proponer el tipo de arbitraje mediante el cual resolverá las posibles controversias que surjan durante la ejecución del contrato</w:t>
      </w:r>
      <w:r>
        <w:rPr>
          <w:rFonts w:ascii="Arial" w:hAnsi="Arial" w:cs="Arial"/>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16FCC" w14:textId="2A15A50B" w:rsidR="00C8167D" w:rsidRPr="00116925" w:rsidRDefault="00C8167D" w:rsidP="00116925">
    <w:pPr>
      <w:spacing w:after="0"/>
      <w:jc w:val="both"/>
      <w:rPr>
        <w:rFonts w:ascii="Arial" w:hAnsi="Arial" w:cs="Arial"/>
        <w:i/>
        <w:sz w:val="18"/>
        <w:highlight w:val="lightGray"/>
      </w:rPr>
    </w:pPr>
    <w:r>
      <w:rPr>
        <w:noProof/>
      </w:rPr>
      <mc:AlternateContent>
        <mc:Choice Requires="wps">
          <w:drawing>
            <wp:anchor distT="0" distB="0" distL="114300" distR="114300" simplePos="0" relativeHeight="251650560" behindDoc="0" locked="0" layoutInCell="0" allowOverlap="1" wp14:anchorId="2AE5ED81" wp14:editId="20E5C725">
              <wp:simplePos x="0" y="0"/>
              <wp:positionH relativeFrom="page">
                <wp:posOffset>321310</wp:posOffset>
              </wp:positionH>
              <wp:positionV relativeFrom="page">
                <wp:posOffset>294005</wp:posOffset>
              </wp:positionV>
              <wp:extent cx="6932930"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5F4DC81C" id="AutoShape 39" o:spid="_x0000_s1026" style="position:absolute;margin-left:25.3pt;margin-top:23.15pt;width:545.9pt;height:800.1pt;z-index:25165056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E7B6" w14:textId="2314BEF3" w:rsidR="00C8167D" w:rsidRPr="00116925" w:rsidRDefault="00C8167D"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49536" behindDoc="0" locked="0" layoutInCell="0" allowOverlap="1" wp14:anchorId="51D549B9" wp14:editId="7D864512">
              <wp:simplePos x="0" y="0"/>
              <wp:positionH relativeFrom="page">
                <wp:posOffset>308610</wp:posOffset>
              </wp:positionH>
              <wp:positionV relativeFrom="page">
                <wp:posOffset>291465</wp:posOffset>
              </wp:positionV>
              <wp:extent cx="6932930"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37E960A9" id="AutoShape 37" o:spid="_x0000_s1026" style="position:absolute;margin-left:24.3pt;margin-top:22.95pt;width:545.9pt;height:801.15pt;z-index:25164953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2EA2D" w14:textId="19DDD37D" w:rsidR="00C8167D" w:rsidRPr="00116925" w:rsidRDefault="00C8167D" w:rsidP="00116925">
    <w:pPr>
      <w:spacing w:after="0"/>
      <w:jc w:val="both"/>
      <w:rPr>
        <w:rFonts w:ascii="Arial" w:hAnsi="Arial" w:cs="Arial"/>
        <w:i/>
        <w:sz w:val="18"/>
        <w:highlight w:val="lightGray"/>
      </w:rPr>
    </w:pPr>
    <w:r>
      <w:rPr>
        <w:rFonts w:ascii="Arial" w:hAnsi="Arial" w:cs="Arial"/>
        <w:i/>
        <w:noProof/>
        <w:sz w:val="18"/>
      </w:rPr>
      <mc:AlternateContent>
        <mc:Choice Requires="wps">
          <w:drawing>
            <wp:anchor distT="0" distB="0" distL="114300" distR="114300" simplePos="0" relativeHeight="251665920" behindDoc="0" locked="0" layoutInCell="0" allowOverlap="1" wp14:anchorId="27D5203E" wp14:editId="02AF4B06">
              <wp:simplePos x="0" y="0"/>
              <wp:positionH relativeFrom="page">
                <wp:posOffset>325755</wp:posOffset>
              </wp:positionH>
              <wp:positionV relativeFrom="page">
                <wp:posOffset>312420</wp:posOffset>
              </wp:positionV>
              <wp:extent cx="6936105"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105"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409021CB" id="AutoShape 70" o:spid="_x0000_s1026" style="position:absolute;margin-left:25.65pt;margin-top:24.6pt;width:546.15pt;height:801.15pt;z-index:25166592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4F8E9D55" w14:textId="665C999B" w:rsidR="00C8167D" w:rsidRDefault="00C8167D" w:rsidP="00116925">
    <w:pPr>
      <w:pStyle w:val="Encabezado"/>
      <w:pBdr>
        <w:bottom w:val="single" w:sz="4" w:space="1" w:color="auto"/>
      </w:pBdr>
    </w:pPr>
    <w:r w:rsidRPr="00116925">
      <w:rPr>
        <w:rFonts w:ascii="Arial" w:hAnsi="Arial" w:cs="Arial"/>
        <w:i/>
        <w:sz w:val="18"/>
        <w:highlight w:val="lightGray"/>
      </w:rPr>
      <w:t>[CONSIGNAR NOMENCLATURA DEL PROCE</w:t>
    </w:r>
    <w:r w:rsidR="00192CA4">
      <w:rPr>
        <w:rFonts w:ascii="Arial" w:hAnsi="Arial" w:cs="Arial"/>
        <w:i/>
        <w:sz w:val="18"/>
        <w:highlight w:val="lightGray"/>
      </w:rPr>
      <w:t>DIMIENTO</w:t>
    </w:r>
    <w:r w:rsidRPr="00116925">
      <w:rPr>
        <w:rFonts w:ascii="Arial" w:hAnsi="Arial" w:cs="Arial"/>
        <w:i/>
        <w:sz w:val="18"/>
        <w:highlight w:val="lightGray"/>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E6BF9" w14:textId="6B470D27" w:rsidR="00C8167D" w:rsidRPr="00116925" w:rsidRDefault="00C8167D" w:rsidP="00DC328E">
    <w:pPr>
      <w:spacing w:after="0"/>
      <w:jc w:val="both"/>
      <w:rPr>
        <w:rFonts w:ascii="Arial" w:hAnsi="Arial" w:cs="Arial"/>
        <w:i/>
        <w:sz w:val="18"/>
        <w:highlight w:val="lightGray"/>
      </w:rPr>
    </w:pPr>
    <w:r>
      <w:rPr>
        <w:noProof/>
        <w:sz w:val="20"/>
      </w:rPr>
      <mc:AlternateContent>
        <mc:Choice Requires="wps">
          <w:drawing>
            <wp:anchor distT="0" distB="0" distL="114300" distR="114300" simplePos="0" relativeHeight="251661824" behindDoc="0" locked="0" layoutInCell="0" allowOverlap="1" wp14:anchorId="3642BD3F" wp14:editId="0A835456">
              <wp:simplePos x="0" y="0"/>
              <wp:positionH relativeFrom="page">
                <wp:posOffset>308610</wp:posOffset>
              </wp:positionH>
              <wp:positionV relativeFrom="page">
                <wp:posOffset>291465</wp:posOffset>
              </wp:positionV>
              <wp:extent cx="6930390"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0390"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0</wp14:pctHeight>
              </wp14:sizeRelV>
            </wp:anchor>
          </w:drawing>
        </mc:Choice>
        <mc:Fallback>
          <w:pict>
            <v:roundrect w14:anchorId="7EB863BF" id="AutoShape 66" o:spid="_x0000_s1026" style="position:absolute;margin-left:24.3pt;margin-top:22.95pt;width:545.7pt;height:801.15pt;z-index:251661824;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" o:allowincell="f" filled="f" fillcolor="black" strokeweight="1pt">
              <w10:wrap anchorx="page" anchory="page"/>
            </v:roundrect>
          </w:pict>
        </mc:Fallback>
      </mc:AlternateContent>
    </w:r>
    <w:r w:rsidRPr="00116925">
      <w:rPr>
        <w:rFonts w:ascii="Arial" w:hAnsi="Arial" w:cs="Arial"/>
        <w:i/>
        <w:sz w:val="18"/>
        <w:highlight w:val="lightGray"/>
      </w:rPr>
      <w:t>[CONSIGNAR NOMBRE DE LA ENTIDAD]</w:t>
    </w:r>
  </w:p>
  <w:p w14:paraId="2C80E70E" w14:textId="77777777" w:rsidR="00C8167D" w:rsidRDefault="00C8167D" w:rsidP="00DC328E">
    <w:pPr>
      <w:pStyle w:val="Encabezado"/>
      <w:pBdr>
        <w:bottom w:val="single" w:sz="4" w:space="1" w:color="auto"/>
      </w:pBdr>
    </w:pPr>
    <w:r w:rsidRPr="00116925">
      <w:rPr>
        <w:rFonts w:ascii="Arial" w:hAnsi="Arial" w:cs="Arial"/>
        <w:i/>
        <w:sz w:val="18"/>
        <w:highlight w:val="lightGray"/>
      </w:rPr>
      <w:t>[CONSIGNAR NOMENCLATURA DEL PROCE</w:t>
    </w:r>
    <w:r>
      <w:rPr>
        <w:rFonts w:ascii="Arial" w:hAnsi="Arial" w:cs="Arial"/>
        <w:i/>
        <w:sz w:val="18"/>
        <w:highlight w:val="lightGray"/>
      </w:rPr>
      <w:t>DIMIENTO</w:t>
    </w:r>
    <w:r w:rsidRPr="00116925">
      <w:rPr>
        <w:rFonts w:ascii="Arial" w:hAnsi="Arial" w:cs="Arial"/>
        <w:i/>
        <w:sz w:val="18"/>
        <w:highlight w:val="lightGray"/>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0">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0">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0">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0">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39463B0"/>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507111B"/>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7" w15:restartNumberingAfterBreak="0">
    <w:nsid w:val="06DA0B93"/>
    <w:multiLevelType w:val="hybridMultilevel"/>
    <w:tmpl w:val="963E65BC"/>
    <w:lvl w:ilvl="0" w:tplc="0C0A0001">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8" w15:restartNumberingAfterBreak="0">
    <w:nsid w:val="075F691E"/>
    <w:multiLevelType w:val="hybridMultilevel"/>
    <w:tmpl w:val="7A4C438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AFA3865"/>
    <w:multiLevelType w:val="hybridMultilevel"/>
    <w:tmpl w:val="583ED11A"/>
    <w:lvl w:ilvl="0" w:tplc="358451E4">
      <w:start w:val="3"/>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0D687DAE"/>
    <w:multiLevelType w:val="hybridMultilevel"/>
    <w:tmpl w:val="C190229C"/>
    <w:lvl w:ilvl="0" w:tplc="097E750E">
      <w:start w:val="1"/>
      <w:numFmt w:val="bullet"/>
      <w:lvlText w:val=""/>
      <w:lvlJc w:val="left"/>
      <w:pPr>
        <w:ind w:left="360" w:hanging="360"/>
      </w:pPr>
      <w:rPr>
        <w:rFonts w:ascii="Symbol" w:hAnsi="Symbol" w:hint="default"/>
        <w:color w:val="auto"/>
      </w:rPr>
    </w:lvl>
    <w:lvl w:ilvl="1" w:tplc="280A0003" w:tentative="1">
      <w:start w:val="1"/>
      <w:numFmt w:val="bullet"/>
      <w:lvlText w:val="o"/>
      <w:lvlJc w:val="left"/>
      <w:pPr>
        <w:ind w:left="838" w:hanging="360"/>
      </w:pPr>
      <w:rPr>
        <w:rFonts w:ascii="Courier New" w:hAnsi="Courier New" w:cs="Courier New" w:hint="default"/>
      </w:rPr>
    </w:lvl>
    <w:lvl w:ilvl="2" w:tplc="280A0005" w:tentative="1">
      <w:start w:val="1"/>
      <w:numFmt w:val="bullet"/>
      <w:lvlText w:val=""/>
      <w:lvlJc w:val="left"/>
      <w:pPr>
        <w:ind w:left="1558" w:hanging="360"/>
      </w:pPr>
      <w:rPr>
        <w:rFonts w:ascii="Wingdings" w:hAnsi="Wingdings" w:hint="default"/>
      </w:rPr>
    </w:lvl>
    <w:lvl w:ilvl="3" w:tplc="280A0001" w:tentative="1">
      <w:start w:val="1"/>
      <w:numFmt w:val="bullet"/>
      <w:lvlText w:val=""/>
      <w:lvlJc w:val="left"/>
      <w:pPr>
        <w:ind w:left="2278" w:hanging="360"/>
      </w:pPr>
      <w:rPr>
        <w:rFonts w:ascii="Symbol" w:hAnsi="Symbol" w:hint="default"/>
      </w:rPr>
    </w:lvl>
    <w:lvl w:ilvl="4" w:tplc="280A0003" w:tentative="1">
      <w:start w:val="1"/>
      <w:numFmt w:val="bullet"/>
      <w:lvlText w:val="o"/>
      <w:lvlJc w:val="left"/>
      <w:pPr>
        <w:ind w:left="2998" w:hanging="360"/>
      </w:pPr>
      <w:rPr>
        <w:rFonts w:ascii="Courier New" w:hAnsi="Courier New" w:cs="Courier New" w:hint="default"/>
      </w:rPr>
    </w:lvl>
    <w:lvl w:ilvl="5" w:tplc="280A0005" w:tentative="1">
      <w:start w:val="1"/>
      <w:numFmt w:val="bullet"/>
      <w:lvlText w:val=""/>
      <w:lvlJc w:val="left"/>
      <w:pPr>
        <w:ind w:left="3718" w:hanging="360"/>
      </w:pPr>
      <w:rPr>
        <w:rFonts w:ascii="Wingdings" w:hAnsi="Wingdings" w:hint="default"/>
      </w:rPr>
    </w:lvl>
    <w:lvl w:ilvl="6" w:tplc="280A0001" w:tentative="1">
      <w:start w:val="1"/>
      <w:numFmt w:val="bullet"/>
      <w:lvlText w:val=""/>
      <w:lvlJc w:val="left"/>
      <w:pPr>
        <w:ind w:left="4438" w:hanging="360"/>
      </w:pPr>
      <w:rPr>
        <w:rFonts w:ascii="Symbol" w:hAnsi="Symbol" w:hint="default"/>
      </w:rPr>
    </w:lvl>
    <w:lvl w:ilvl="7" w:tplc="280A0003" w:tentative="1">
      <w:start w:val="1"/>
      <w:numFmt w:val="bullet"/>
      <w:lvlText w:val="o"/>
      <w:lvlJc w:val="left"/>
      <w:pPr>
        <w:ind w:left="5158" w:hanging="360"/>
      </w:pPr>
      <w:rPr>
        <w:rFonts w:ascii="Courier New" w:hAnsi="Courier New" w:cs="Courier New" w:hint="default"/>
      </w:rPr>
    </w:lvl>
    <w:lvl w:ilvl="8" w:tplc="280A0005" w:tentative="1">
      <w:start w:val="1"/>
      <w:numFmt w:val="bullet"/>
      <w:lvlText w:val=""/>
      <w:lvlJc w:val="left"/>
      <w:pPr>
        <w:ind w:left="5878" w:hanging="360"/>
      </w:pPr>
      <w:rPr>
        <w:rFonts w:ascii="Wingdings" w:hAnsi="Wingdings" w:hint="default"/>
      </w:rPr>
    </w:lvl>
  </w:abstractNum>
  <w:abstractNum w:abstractNumId="11" w15:restartNumberingAfterBreak="0">
    <w:nsid w:val="0D8D0D55"/>
    <w:multiLevelType w:val="hybridMultilevel"/>
    <w:tmpl w:val="6BC25B00"/>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11E242B2"/>
    <w:multiLevelType w:val="hybridMultilevel"/>
    <w:tmpl w:val="B32AC3CA"/>
    <w:lvl w:ilvl="0" w:tplc="8BEEC9AE">
      <w:start w:val="1"/>
      <w:numFmt w:val="lowerLetter"/>
      <w:lvlText w:val="%1)"/>
      <w:lvlJc w:val="left"/>
      <w:pPr>
        <w:ind w:left="1353" w:hanging="360"/>
      </w:pPr>
      <w:rPr>
        <w:rFonts w:hint="default"/>
      </w:rPr>
    </w:lvl>
    <w:lvl w:ilvl="1" w:tplc="0C0A0019" w:tentative="1">
      <w:start w:val="1"/>
      <w:numFmt w:val="lowerLetter"/>
      <w:lvlText w:val="%2."/>
      <w:lvlJc w:val="left"/>
      <w:pPr>
        <w:ind w:left="2044" w:hanging="360"/>
      </w:pPr>
    </w:lvl>
    <w:lvl w:ilvl="2" w:tplc="0C0A001B">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13" w15:restartNumberingAfterBreak="0">
    <w:nsid w:val="15686C7D"/>
    <w:multiLevelType w:val="hybridMultilevel"/>
    <w:tmpl w:val="BA70F6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8BD374E"/>
    <w:multiLevelType w:val="hybridMultilevel"/>
    <w:tmpl w:val="DFAEAFFE"/>
    <w:lvl w:ilvl="0" w:tplc="19AAD3A2">
      <w:start w:val="1"/>
      <w:numFmt w:val="lowerLetter"/>
      <w:lvlText w:val="%1)"/>
      <w:lvlJc w:val="left"/>
      <w:pPr>
        <w:ind w:left="2025" w:hanging="360"/>
      </w:pPr>
      <w:rPr>
        <w:rFonts w:cs="Times New Roman"/>
        <w:b/>
      </w:rPr>
    </w:lvl>
    <w:lvl w:ilvl="1" w:tplc="0C0A0019">
      <w:start w:val="1"/>
      <w:numFmt w:val="lowerLetter"/>
      <w:lvlText w:val="%2."/>
      <w:lvlJc w:val="left"/>
      <w:pPr>
        <w:ind w:left="2745" w:hanging="360"/>
      </w:pPr>
      <w:rPr>
        <w:rFonts w:cs="Times New Roman"/>
      </w:rPr>
    </w:lvl>
    <w:lvl w:ilvl="2" w:tplc="0C0A001B" w:tentative="1">
      <w:start w:val="1"/>
      <w:numFmt w:val="lowerRoman"/>
      <w:lvlText w:val="%3."/>
      <w:lvlJc w:val="right"/>
      <w:pPr>
        <w:ind w:left="3465" w:hanging="180"/>
      </w:pPr>
      <w:rPr>
        <w:rFonts w:cs="Times New Roman"/>
      </w:rPr>
    </w:lvl>
    <w:lvl w:ilvl="3" w:tplc="0C0A000F" w:tentative="1">
      <w:start w:val="1"/>
      <w:numFmt w:val="decimal"/>
      <w:lvlText w:val="%4."/>
      <w:lvlJc w:val="left"/>
      <w:pPr>
        <w:ind w:left="4185" w:hanging="360"/>
      </w:pPr>
      <w:rPr>
        <w:rFonts w:cs="Times New Roman"/>
      </w:rPr>
    </w:lvl>
    <w:lvl w:ilvl="4" w:tplc="0C0A0019" w:tentative="1">
      <w:start w:val="1"/>
      <w:numFmt w:val="lowerLetter"/>
      <w:lvlText w:val="%5."/>
      <w:lvlJc w:val="left"/>
      <w:pPr>
        <w:ind w:left="4905" w:hanging="360"/>
      </w:pPr>
      <w:rPr>
        <w:rFonts w:cs="Times New Roman"/>
      </w:rPr>
    </w:lvl>
    <w:lvl w:ilvl="5" w:tplc="0C0A001B" w:tentative="1">
      <w:start w:val="1"/>
      <w:numFmt w:val="lowerRoman"/>
      <w:lvlText w:val="%6."/>
      <w:lvlJc w:val="right"/>
      <w:pPr>
        <w:ind w:left="5625" w:hanging="180"/>
      </w:pPr>
      <w:rPr>
        <w:rFonts w:cs="Times New Roman"/>
      </w:rPr>
    </w:lvl>
    <w:lvl w:ilvl="6" w:tplc="0C0A000F" w:tentative="1">
      <w:start w:val="1"/>
      <w:numFmt w:val="decimal"/>
      <w:lvlText w:val="%7."/>
      <w:lvlJc w:val="left"/>
      <w:pPr>
        <w:ind w:left="6345" w:hanging="360"/>
      </w:pPr>
      <w:rPr>
        <w:rFonts w:cs="Times New Roman"/>
      </w:rPr>
    </w:lvl>
    <w:lvl w:ilvl="7" w:tplc="0C0A0019" w:tentative="1">
      <w:start w:val="1"/>
      <w:numFmt w:val="lowerLetter"/>
      <w:lvlText w:val="%8."/>
      <w:lvlJc w:val="left"/>
      <w:pPr>
        <w:ind w:left="7065" w:hanging="360"/>
      </w:pPr>
      <w:rPr>
        <w:rFonts w:cs="Times New Roman"/>
      </w:rPr>
    </w:lvl>
    <w:lvl w:ilvl="8" w:tplc="0C0A001B" w:tentative="1">
      <w:start w:val="1"/>
      <w:numFmt w:val="lowerRoman"/>
      <w:lvlText w:val="%9."/>
      <w:lvlJc w:val="right"/>
      <w:pPr>
        <w:ind w:left="7785" w:hanging="180"/>
      </w:pPr>
      <w:rPr>
        <w:rFonts w:cs="Times New Roman"/>
      </w:rPr>
    </w:lvl>
  </w:abstractNum>
  <w:abstractNum w:abstractNumId="15" w15:restartNumberingAfterBreak="0">
    <w:nsid w:val="1B88778E"/>
    <w:multiLevelType w:val="hybridMultilevel"/>
    <w:tmpl w:val="83F8577E"/>
    <w:lvl w:ilvl="0" w:tplc="D340FADE">
      <w:start w:val="1"/>
      <w:numFmt w:val="lowerLetter"/>
      <w:lvlText w:val="%1)"/>
      <w:lvlJc w:val="left"/>
      <w:pPr>
        <w:ind w:left="1068" w:hanging="360"/>
      </w:pPr>
      <w:rPr>
        <w:rFonts w:cs="Times New Roman"/>
        <w:b w:val="0"/>
      </w:rPr>
    </w:lvl>
    <w:lvl w:ilvl="1" w:tplc="F590447A">
      <w:start w:val="1"/>
      <w:numFmt w:val="lowerLetter"/>
      <w:suff w:val="space"/>
      <w:lvlText w:val="%2."/>
      <w:lvlJc w:val="left"/>
      <w:pPr>
        <w:ind w:left="1788" w:hanging="360"/>
      </w:pPr>
      <w:rPr>
        <w:rFonts w:cs="Times New Roman" w:hint="default"/>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16" w15:restartNumberingAfterBreak="0">
    <w:nsid w:val="1CAB70A9"/>
    <w:multiLevelType w:val="hybridMultilevel"/>
    <w:tmpl w:val="B2563F24"/>
    <w:lvl w:ilvl="0" w:tplc="4A74B18A">
      <w:start w:val="1"/>
      <w:numFmt w:val="lowerLetter"/>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1DEA4B08"/>
    <w:multiLevelType w:val="multilevel"/>
    <w:tmpl w:val="318AFFD4"/>
    <w:lvl w:ilvl="0">
      <w:start w:val="2"/>
      <w:numFmt w:val="decimal"/>
      <w:lvlText w:val="%1."/>
      <w:lvlJc w:val="left"/>
      <w:pPr>
        <w:ind w:left="360" w:hanging="360"/>
      </w:pPr>
      <w:rPr>
        <w:rFonts w:cs="Times New Roman" w:hint="default"/>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8" w15:restartNumberingAfterBreak="0">
    <w:nsid w:val="1E461E1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C1077A"/>
    <w:multiLevelType w:val="hybridMultilevel"/>
    <w:tmpl w:val="14661432"/>
    <w:lvl w:ilvl="0" w:tplc="B99C3EB6">
      <w:start w:val="1"/>
      <w:numFmt w:val="lowerLetter"/>
      <w:lvlText w:val="%1)"/>
      <w:lvlJc w:val="left"/>
      <w:pPr>
        <w:ind w:left="2025" w:hanging="360"/>
      </w:pPr>
      <w:rPr>
        <w:rFonts w:cs="Times New Roman"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232B7144"/>
    <w:multiLevelType w:val="hybridMultilevel"/>
    <w:tmpl w:val="DEAC3132"/>
    <w:lvl w:ilvl="0" w:tplc="986E4BC2">
      <w:start w:val="1"/>
      <w:numFmt w:val="bullet"/>
      <w:lvlText w:val=""/>
      <w:lvlJc w:val="left"/>
      <w:pPr>
        <w:tabs>
          <w:tab w:val="num" w:pos="1069"/>
        </w:tabs>
        <w:ind w:left="1069" w:hanging="360"/>
      </w:pPr>
      <w:rPr>
        <w:rFonts w:ascii="Symbol" w:hAnsi="Symbol" w:hint="default"/>
        <w:i w:val="0"/>
        <w:color w:val="0000FF"/>
      </w:rPr>
    </w:lvl>
    <w:lvl w:ilvl="1" w:tplc="0C0A0001">
      <w:start w:val="1"/>
      <w:numFmt w:val="bullet"/>
      <w:lvlText w:val=""/>
      <w:lvlJc w:val="left"/>
      <w:pPr>
        <w:tabs>
          <w:tab w:val="num" w:pos="1789"/>
        </w:tabs>
        <w:ind w:left="1789" w:hanging="360"/>
      </w:pPr>
      <w:rPr>
        <w:rFonts w:ascii="Symbol" w:hAnsi="Symbol" w:hint="default"/>
      </w:rPr>
    </w:lvl>
    <w:lvl w:ilvl="2" w:tplc="56B4C190">
      <w:start w:val="3"/>
      <w:numFmt w:val="upperLetter"/>
      <w:lvlText w:val="%3."/>
      <w:lvlJc w:val="left"/>
      <w:pPr>
        <w:tabs>
          <w:tab w:val="num" w:pos="2689"/>
        </w:tabs>
        <w:ind w:left="2689" w:hanging="360"/>
      </w:pPr>
      <w:rPr>
        <w:rFonts w:hint="default"/>
        <w:b/>
        <w:i w:val="0"/>
      </w:r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 w15:restartNumberingAfterBreak="0">
    <w:nsid w:val="24092B1E"/>
    <w:multiLevelType w:val="hybridMultilevel"/>
    <w:tmpl w:val="D4F0B520"/>
    <w:lvl w:ilvl="0" w:tplc="6AFEFFE2">
      <w:start w:val="8"/>
      <w:numFmt w:val="lowerLetter"/>
      <w:lvlText w:val="%1)"/>
      <w:lvlJc w:val="left"/>
      <w:pPr>
        <w:ind w:left="1068" w:hanging="360"/>
      </w:pPr>
      <w:rPr>
        <w:rFonts w:hint="default"/>
        <w:i/>
        <w:color w:val="0000FF"/>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250D1C01"/>
    <w:multiLevelType w:val="multilevel"/>
    <w:tmpl w:val="34586E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BE8128E"/>
    <w:multiLevelType w:val="hybridMultilevel"/>
    <w:tmpl w:val="492A6572"/>
    <w:lvl w:ilvl="0" w:tplc="429E12F6">
      <w:start w:val="1"/>
      <w:numFmt w:val="bullet"/>
      <w:lvlText w:val=""/>
      <w:lvlJc w:val="left"/>
      <w:pPr>
        <w:ind w:left="816" w:hanging="360"/>
      </w:pPr>
      <w:rPr>
        <w:rFonts w:ascii="Symbol" w:hAnsi="Symbol" w:hint="default"/>
        <w:i w:val="0"/>
        <w:color w:val="000000" w:themeColor="text1"/>
      </w:rPr>
    </w:lvl>
    <w:lvl w:ilvl="1" w:tplc="280A0003">
      <w:start w:val="1"/>
      <w:numFmt w:val="bullet"/>
      <w:lvlText w:val="o"/>
      <w:lvlJc w:val="left"/>
      <w:pPr>
        <w:ind w:left="1536" w:hanging="360"/>
      </w:pPr>
      <w:rPr>
        <w:rFonts w:ascii="Courier New" w:hAnsi="Courier New" w:cs="Courier New" w:hint="default"/>
      </w:rPr>
    </w:lvl>
    <w:lvl w:ilvl="2" w:tplc="280A0005">
      <w:start w:val="1"/>
      <w:numFmt w:val="bullet"/>
      <w:lvlText w:val=""/>
      <w:lvlJc w:val="left"/>
      <w:pPr>
        <w:ind w:left="2256" w:hanging="360"/>
      </w:pPr>
      <w:rPr>
        <w:rFonts w:ascii="Wingdings" w:hAnsi="Wingdings" w:hint="default"/>
      </w:rPr>
    </w:lvl>
    <w:lvl w:ilvl="3" w:tplc="280A0001" w:tentative="1">
      <w:start w:val="1"/>
      <w:numFmt w:val="bullet"/>
      <w:lvlText w:val=""/>
      <w:lvlJc w:val="left"/>
      <w:pPr>
        <w:ind w:left="2976" w:hanging="360"/>
      </w:pPr>
      <w:rPr>
        <w:rFonts w:ascii="Symbol" w:hAnsi="Symbol" w:hint="default"/>
      </w:rPr>
    </w:lvl>
    <w:lvl w:ilvl="4" w:tplc="280A0003" w:tentative="1">
      <w:start w:val="1"/>
      <w:numFmt w:val="bullet"/>
      <w:lvlText w:val="o"/>
      <w:lvlJc w:val="left"/>
      <w:pPr>
        <w:ind w:left="3696" w:hanging="360"/>
      </w:pPr>
      <w:rPr>
        <w:rFonts w:ascii="Courier New" w:hAnsi="Courier New" w:cs="Courier New" w:hint="default"/>
      </w:rPr>
    </w:lvl>
    <w:lvl w:ilvl="5" w:tplc="280A0005" w:tentative="1">
      <w:start w:val="1"/>
      <w:numFmt w:val="bullet"/>
      <w:lvlText w:val=""/>
      <w:lvlJc w:val="left"/>
      <w:pPr>
        <w:ind w:left="4416" w:hanging="360"/>
      </w:pPr>
      <w:rPr>
        <w:rFonts w:ascii="Wingdings" w:hAnsi="Wingdings" w:hint="default"/>
      </w:rPr>
    </w:lvl>
    <w:lvl w:ilvl="6" w:tplc="280A0001" w:tentative="1">
      <w:start w:val="1"/>
      <w:numFmt w:val="bullet"/>
      <w:lvlText w:val=""/>
      <w:lvlJc w:val="left"/>
      <w:pPr>
        <w:ind w:left="5136" w:hanging="360"/>
      </w:pPr>
      <w:rPr>
        <w:rFonts w:ascii="Symbol" w:hAnsi="Symbol" w:hint="default"/>
      </w:rPr>
    </w:lvl>
    <w:lvl w:ilvl="7" w:tplc="280A0003" w:tentative="1">
      <w:start w:val="1"/>
      <w:numFmt w:val="bullet"/>
      <w:lvlText w:val="o"/>
      <w:lvlJc w:val="left"/>
      <w:pPr>
        <w:ind w:left="5856" w:hanging="360"/>
      </w:pPr>
      <w:rPr>
        <w:rFonts w:ascii="Courier New" w:hAnsi="Courier New" w:cs="Courier New" w:hint="default"/>
      </w:rPr>
    </w:lvl>
    <w:lvl w:ilvl="8" w:tplc="280A0005" w:tentative="1">
      <w:start w:val="1"/>
      <w:numFmt w:val="bullet"/>
      <w:lvlText w:val=""/>
      <w:lvlJc w:val="left"/>
      <w:pPr>
        <w:ind w:left="6576" w:hanging="360"/>
      </w:pPr>
      <w:rPr>
        <w:rFonts w:ascii="Wingdings" w:hAnsi="Wingdings" w:hint="default"/>
      </w:rPr>
    </w:lvl>
  </w:abstractNum>
  <w:abstractNum w:abstractNumId="24" w15:restartNumberingAfterBreak="0">
    <w:nsid w:val="2C817C58"/>
    <w:multiLevelType w:val="hybridMultilevel"/>
    <w:tmpl w:val="121E618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34A00A9D"/>
    <w:multiLevelType w:val="hybridMultilevel"/>
    <w:tmpl w:val="C4241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9D017D9"/>
    <w:multiLevelType w:val="hybridMultilevel"/>
    <w:tmpl w:val="6CAC9330"/>
    <w:lvl w:ilvl="0" w:tplc="0D5CC866">
      <w:start w:val="1"/>
      <w:numFmt w:val="bullet"/>
      <w:lvlText w:val=""/>
      <w:lvlJc w:val="left"/>
      <w:pPr>
        <w:ind w:left="2204" w:hanging="360"/>
      </w:pPr>
      <w:rPr>
        <w:rFonts w:ascii="Symbol" w:hAnsi="Symbol" w:hint="default"/>
        <w:color w:val="0000FF"/>
      </w:rPr>
    </w:lvl>
    <w:lvl w:ilvl="1" w:tplc="0C0A0003">
      <w:start w:val="1"/>
      <w:numFmt w:val="bullet"/>
      <w:lvlText w:val="o"/>
      <w:lvlJc w:val="left"/>
      <w:pPr>
        <w:ind w:left="2160" w:hanging="360"/>
      </w:pPr>
      <w:rPr>
        <w:rFonts w:ascii="Courier New" w:hAnsi="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3BC06A0B"/>
    <w:multiLevelType w:val="hybridMultilevel"/>
    <w:tmpl w:val="CB0AD0D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3CDC019F"/>
    <w:multiLevelType w:val="hybridMultilevel"/>
    <w:tmpl w:val="C4D0ED54"/>
    <w:lvl w:ilvl="0" w:tplc="0C0A0001">
      <w:start w:val="1"/>
      <w:numFmt w:val="bullet"/>
      <w:lvlText w:val=""/>
      <w:lvlJc w:val="left"/>
      <w:pPr>
        <w:ind w:left="1572" w:hanging="360"/>
      </w:pPr>
      <w:rPr>
        <w:rFonts w:ascii="Symbol" w:hAnsi="Symbol" w:hint="default"/>
      </w:rPr>
    </w:lvl>
    <w:lvl w:ilvl="1" w:tplc="0C0A0003" w:tentative="1">
      <w:start w:val="1"/>
      <w:numFmt w:val="bullet"/>
      <w:lvlText w:val="o"/>
      <w:lvlJc w:val="left"/>
      <w:pPr>
        <w:ind w:left="2292" w:hanging="360"/>
      </w:pPr>
      <w:rPr>
        <w:rFonts w:ascii="Courier New" w:hAnsi="Courier New" w:cs="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cs="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cs="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29" w15:restartNumberingAfterBreak="0">
    <w:nsid w:val="43525B5A"/>
    <w:multiLevelType w:val="hybridMultilevel"/>
    <w:tmpl w:val="989ABC92"/>
    <w:lvl w:ilvl="0" w:tplc="280A0005">
      <w:start w:val="1"/>
      <w:numFmt w:val="bullet"/>
      <w:lvlText w:val=""/>
      <w:lvlJc w:val="left"/>
      <w:pPr>
        <w:tabs>
          <w:tab w:val="num" w:pos="360"/>
        </w:tabs>
        <w:ind w:left="360" w:hanging="360"/>
      </w:pPr>
      <w:rPr>
        <w:rFonts w:ascii="Wingdings" w:hAnsi="Wingdings" w:hint="default"/>
      </w:rPr>
    </w:lvl>
    <w:lvl w:ilvl="1" w:tplc="280A0003" w:tentative="1">
      <w:start w:val="1"/>
      <w:numFmt w:val="bullet"/>
      <w:lvlText w:val="o"/>
      <w:lvlJc w:val="left"/>
      <w:pPr>
        <w:tabs>
          <w:tab w:val="num" w:pos="1080"/>
        </w:tabs>
        <w:ind w:left="1080" w:hanging="360"/>
      </w:pPr>
      <w:rPr>
        <w:rFonts w:ascii="Courier New" w:hAnsi="Courier New" w:hint="default"/>
      </w:rPr>
    </w:lvl>
    <w:lvl w:ilvl="2" w:tplc="280A0005" w:tentative="1">
      <w:start w:val="1"/>
      <w:numFmt w:val="bullet"/>
      <w:lvlText w:val=""/>
      <w:lvlJc w:val="left"/>
      <w:pPr>
        <w:tabs>
          <w:tab w:val="num" w:pos="1800"/>
        </w:tabs>
        <w:ind w:left="1800" w:hanging="360"/>
      </w:pPr>
      <w:rPr>
        <w:rFonts w:ascii="Wingdings" w:hAnsi="Wingdings"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968535A"/>
    <w:multiLevelType w:val="hybridMultilevel"/>
    <w:tmpl w:val="228E2DB4"/>
    <w:lvl w:ilvl="0" w:tplc="963ADB28">
      <w:start w:val="1"/>
      <w:numFmt w:val="lowerLetter"/>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31" w15:restartNumberingAfterBreak="0">
    <w:nsid w:val="4A00166E"/>
    <w:multiLevelType w:val="multilevel"/>
    <w:tmpl w:val="489ACD5C"/>
    <w:lvl w:ilvl="0">
      <w:start w:val="1"/>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bullet"/>
      <w:lvlText w:val=""/>
      <w:lvlJc w:val="left"/>
      <w:pPr>
        <w:ind w:left="1440" w:hanging="720"/>
      </w:pPr>
      <w:rPr>
        <w:rFonts w:ascii="Symbol" w:hAnsi="Symbol" w:hint="default"/>
        <w:color w:val="0000FF"/>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2" w15:restartNumberingAfterBreak="0">
    <w:nsid w:val="4B746441"/>
    <w:multiLevelType w:val="hybridMultilevel"/>
    <w:tmpl w:val="D9482D8C"/>
    <w:lvl w:ilvl="0" w:tplc="DCA417E2">
      <w:start w:val="1"/>
      <w:numFmt w:val="bullet"/>
      <w:lvlText w:val=""/>
      <w:lvlJc w:val="left"/>
      <w:pPr>
        <w:ind w:left="709" w:hanging="360"/>
      </w:pPr>
      <w:rPr>
        <w:rFonts w:ascii="Symbol" w:hAnsi="Symbol" w:hint="default"/>
        <w:color w:val="0000FF"/>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33" w15:restartNumberingAfterBreak="0">
    <w:nsid w:val="4BC058BE"/>
    <w:multiLevelType w:val="hybridMultilevel"/>
    <w:tmpl w:val="21D2D2C6"/>
    <w:lvl w:ilvl="0" w:tplc="A9D621C6">
      <w:start w:val="1"/>
      <w:numFmt w:val="upperLetter"/>
      <w:lvlText w:val="%1."/>
      <w:lvlJc w:val="left"/>
      <w:pPr>
        <w:ind w:left="456" w:hanging="360"/>
      </w:pPr>
      <w:rPr>
        <w:rFonts w:hint="default"/>
      </w:rPr>
    </w:lvl>
    <w:lvl w:ilvl="1" w:tplc="280A0019" w:tentative="1">
      <w:start w:val="1"/>
      <w:numFmt w:val="lowerLetter"/>
      <w:lvlText w:val="%2."/>
      <w:lvlJc w:val="left"/>
      <w:pPr>
        <w:ind w:left="1176" w:hanging="360"/>
      </w:pPr>
    </w:lvl>
    <w:lvl w:ilvl="2" w:tplc="280A001B" w:tentative="1">
      <w:start w:val="1"/>
      <w:numFmt w:val="lowerRoman"/>
      <w:lvlText w:val="%3."/>
      <w:lvlJc w:val="right"/>
      <w:pPr>
        <w:ind w:left="1896" w:hanging="180"/>
      </w:pPr>
    </w:lvl>
    <w:lvl w:ilvl="3" w:tplc="280A000F" w:tentative="1">
      <w:start w:val="1"/>
      <w:numFmt w:val="decimal"/>
      <w:lvlText w:val="%4."/>
      <w:lvlJc w:val="left"/>
      <w:pPr>
        <w:ind w:left="2616" w:hanging="360"/>
      </w:pPr>
    </w:lvl>
    <w:lvl w:ilvl="4" w:tplc="280A0019" w:tentative="1">
      <w:start w:val="1"/>
      <w:numFmt w:val="lowerLetter"/>
      <w:lvlText w:val="%5."/>
      <w:lvlJc w:val="left"/>
      <w:pPr>
        <w:ind w:left="3336" w:hanging="360"/>
      </w:pPr>
    </w:lvl>
    <w:lvl w:ilvl="5" w:tplc="280A001B" w:tentative="1">
      <w:start w:val="1"/>
      <w:numFmt w:val="lowerRoman"/>
      <w:lvlText w:val="%6."/>
      <w:lvlJc w:val="right"/>
      <w:pPr>
        <w:ind w:left="4056" w:hanging="180"/>
      </w:pPr>
    </w:lvl>
    <w:lvl w:ilvl="6" w:tplc="280A000F" w:tentative="1">
      <w:start w:val="1"/>
      <w:numFmt w:val="decimal"/>
      <w:lvlText w:val="%7."/>
      <w:lvlJc w:val="left"/>
      <w:pPr>
        <w:ind w:left="4776" w:hanging="360"/>
      </w:pPr>
    </w:lvl>
    <w:lvl w:ilvl="7" w:tplc="280A0019" w:tentative="1">
      <w:start w:val="1"/>
      <w:numFmt w:val="lowerLetter"/>
      <w:lvlText w:val="%8."/>
      <w:lvlJc w:val="left"/>
      <w:pPr>
        <w:ind w:left="5496" w:hanging="360"/>
      </w:pPr>
    </w:lvl>
    <w:lvl w:ilvl="8" w:tplc="280A001B" w:tentative="1">
      <w:start w:val="1"/>
      <w:numFmt w:val="lowerRoman"/>
      <w:lvlText w:val="%9."/>
      <w:lvlJc w:val="right"/>
      <w:pPr>
        <w:ind w:left="6216" w:hanging="180"/>
      </w:pPr>
    </w:lvl>
  </w:abstractNum>
  <w:abstractNum w:abstractNumId="34" w15:restartNumberingAfterBreak="0">
    <w:nsid w:val="4D502B1B"/>
    <w:multiLevelType w:val="hybridMultilevel"/>
    <w:tmpl w:val="BA40BEBC"/>
    <w:lvl w:ilvl="0" w:tplc="3F9C8E1E">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5" w15:restartNumberingAfterBreak="0">
    <w:nsid w:val="51BB2A66"/>
    <w:multiLevelType w:val="multilevel"/>
    <w:tmpl w:val="308244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i w:val="0"/>
        <w:color w:val="auto"/>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5C7FE8"/>
    <w:multiLevelType w:val="hybridMultilevel"/>
    <w:tmpl w:val="50B6A7C2"/>
    <w:lvl w:ilvl="0" w:tplc="84B6DE46">
      <w:start w:val="1"/>
      <w:numFmt w:val="bullet"/>
      <w:lvlText w:val=""/>
      <w:lvlJc w:val="left"/>
      <w:pPr>
        <w:ind w:left="1440" w:hanging="360"/>
      </w:pPr>
      <w:rPr>
        <w:rFonts w:ascii="Symbol" w:hAnsi="Symbol" w:hint="default"/>
      </w:rPr>
    </w:lvl>
    <w:lvl w:ilvl="1" w:tplc="BAAA81AA">
      <w:start w:val="1"/>
      <w:numFmt w:val="bullet"/>
      <w:lvlText w:val="o"/>
      <w:lvlJc w:val="left"/>
      <w:pPr>
        <w:ind w:left="2160" w:hanging="360"/>
      </w:pPr>
      <w:rPr>
        <w:rFonts w:ascii="Courier New" w:hAnsi="Courier New" w:hint="default"/>
      </w:rPr>
    </w:lvl>
    <w:lvl w:ilvl="2" w:tplc="D9D2041A">
      <w:start w:val="1"/>
      <w:numFmt w:val="bullet"/>
      <w:lvlText w:val=""/>
      <w:lvlJc w:val="left"/>
      <w:pPr>
        <w:ind w:left="2880" w:hanging="360"/>
      </w:pPr>
      <w:rPr>
        <w:rFonts w:ascii="Wingdings" w:hAnsi="Wingdings" w:hint="default"/>
      </w:rPr>
    </w:lvl>
    <w:lvl w:ilvl="3" w:tplc="BAB2F102" w:tentative="1">
      <w:start w:val="1"/>
      <w:numFmt w:val="bullet"/>
      <w:lvlText w:val=""/>
      <w:lvlJc w:val="left"/>
      <w:pPr>
        <w:ind w:left="3600" w:hanging="360"/>
      </w:pPr>
      <w:rPr>
        <w:rFonts w:ascii="Symbol" w:hAnsi="Symbol" w:hint="default"/>
      </w:rPr>
    </w:lvl>
    <w:lvl w:ilvl="4" w:tplc="7AE87F6E" w:tentative="1">
      <w:start w:val="1"/>
      <w:numFmt w:val="bullet"/>
      <w:lvlText w:val="o"/>
      <w:lvlJc w:val="left"/>
      <w:pPr>
        <w:ind w:left="4320" w:hanging="360"/>
      </w:pPr>
      <w:rPr>
        <w:rFonts w:ascii="Courier New" w:hAnsi="Courier New" w:hint="default"/>
      </w:rPr>
    </w:lvl>
    <w:lvl w:ilvl="5" w:tplc="02F6EE36" w:tentative="1">
      <w:start w:val="1"/>
      <w:numFmt w:val="bullet"/>
      <w:lvlText w:val=""/>
      <w:lvlJc w:val="left"/>
      <w:pPr>
        <w:ind w:left="5040" w:hanging="360"/>
      </w:pPr>
      <w:rPr>
        <w:rFonts w:ascii="Wingdings" w:hAnsi="Wingdings" w:hint="default"/>
      </w:rPr>
    </w:lvl>
    <w:lvl w:ilvl="6" w:tplc="4C2CC210" w:tentative="1">
      <w:start w:val="1"/>
      <w:numFmt w:val="bullet"/>
      <w:lvlText w:val=""/>
      <w:lvlJc w:val="left"/>
      <w:pPr>
        <w:ind w:left="5760" w:hanging="360"/>
      </w:pPr>
      <w:rPr>
        <w:rFonts w:ascii="Symbol" w:hAnsi="Symbol" w:hint="default"/>
      </w:rPr>
    </w:lvl>
    <w:lvl w:ilvl="7" w:tplc="7B26C8F0" w:tentative="1">
      <w:start w:val="1"/>
      <w:numFmt w:val="bullet"/>
      <w:lvlText w:val="o"/>
      <w:lvlJc w:val="left"/>
      <w:pPr>
        <w:ind w:left="6480" w:hanging="360"/>
      </w:pPr>
      <w:rPr>
        <w:rFonts w:ascii="Courier New" w:hAnsi="Courier New" w:hint="default"/>
      </w:rPr>
    </w:lvl>
    <w:lvl w:ilvl="8" w:tplc="41D85004" w:tentative="1">
      <w:start w:val="1"/>
      <w:numFmt w:val="bullet"/>
      <w:lvlText w:val=""/>
      <w:lvlJc w:val="left"/>
      <w:pPr>
        <w:ind w:left="7200" w:hanging="360"/>
      </w:pPr>
      <w:rPr>
        <w:rFonts w:ascii="Wingdings" w:hAnsi="Wingdings" w:hint="default"/>
      </w:rPr>
    </w:lvl>
  </w:abstractNum>
  <w:abstractNum w:abstractNumId="37" w15:restartNumberingAfterBreak="0">
    <w:nsid w:val="57801525"/>
    <w:multiLevelType w:val="multilevel"/>
    <w:tmpl w:val="7252561E"/>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5A6E0706"/>
    <w:multiLevelType w:val="hybridMultilevel"/>
    <w:tmpl w:val="83F8577E"/>
    <w:lvl w:ilvl="0" w:tplc="D340FADE">
      <w:start w:val="1"/>
      <w:numFmt w:val="lowerLetter"/>
      <w:lvlText w:val="%1)"/>
      <w:lvlJc w:val="left"/>
      <w:pPr>
        <w:ind w:left="1800" w:hanging="360"/>
      </w:pPr>
      <w:rPr>
        <w:rFonts w:cs="Times New Roman"/>
        <w:b w:val="0"/>
      </w:rPr>
    </w:lvl>
    <w:lvl w:ilvl="1" w:tplc="F590447A">
      <w:start w:val="1"/>
      <w:numFmt w:val="lowerLetter"/>
      <w:suff w:val="space"/>
      <w:lvlText w:val="%2."/>
      <w:lvlJc w:val="left"/>
      <w:pPr>
        <w:ind w:left="2520" w:hanging="360"/>
      </w:pPr>
      <w:rPr>
        <w:rFonts w:cs="Times New Roman" w:hint="default"/>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39" w15:restartNumberingAfterBreak="0">
    <w:nsid w:val="5B7D2548"/>
    <w:multiLevelType w:val="hybridMultilevel"/>
    <w:tmpl w:val="4BE4ED3A"/>
    <w:lvl w:ilvl="0" w:tplc="AB046804">
      <w:start w:val="1"/>
      <w:numFmt w:val="bullet"/>
      <w:lvlText w:val="-"/>
      <w:lvlJc w:val="left"/>
      <w:pPr>
        <w:ind w:left="1428" w:hanging="360"/>
      </w:pPr>
      <w:rPr>
        <w:rFonts w:hint="default"/>
      </w:rPr>
    </w:lvl>
    <w:lvl w:ilvl="1" w:tplc="0C0A0003">
      <w:start w:val="1"/>
      <w:numFmt w:val="bullet"/>
      <w:lvlText w:val="o"/>
      <w:lvlJc w:val="left"/>
      <w:pPr>
        <w:ind w:left="2148" w:hanging="360"/>
      </w:pPr>
      <w:rPr>
        <w:rFonts w:ascii="Courier New" w:hAnsi="Courier New" w:hint="default"/>
      </w:rPr>
    </w:lvl>
    <w:lvl w:ilvl="2" w:tplc="0C0A0005">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5C822F8D"/>
    <w:multiLevelType w:val="hybridMultilevel"/>
    <w:tmpl w:val="575CC1DA"/>
    <w:lvl w:ilvl="0" w:tplc="ACC2400C">
      <w:start w:val="100"/>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2FF2380"/>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42" w15:restartNumberingAfterBreak="0">
    <w:nsid w:val="647527A5"/>
    <w:multiLevelType w:val="multilevel"/>
    <w:tmpl w:val="2C54EFE2"/>
    <w:lvl w:ilvl="0">
      <w:start w:val="1"/>
      <w:numFmt w:val="decimal"/>
      <w:lvlText w:val="%1."/>
      <w:lvlJc w:val="left"/>
      <w:pPr>
        <w:ind w:left="600" w:hanging="600"/>
      </w:pPr>
      <w:rPr>
        <w:rFonts w:hint="default"/>
      </w:rPr>
    </w:lvl>
    <w:lvl w:ilvl="1">
      <w:start w:val="1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C33238B"/>
    <w:multiLevelType w:val="hybridMultilevel"/>
    <w:tmpl w:val="9D3A2238"/>
    <w:lvl w:ilvl="0" w:tplc="280A000F">
      <w:start w:val="1"/>
      <w:numFmt w:val="decimal"/>
      <w:lvlText w:val="%1."/>
      <w:lvlJc w:val="left"/>
      <w:pPr>
        <w:ind w:left="1536" w:hanging="360"/>
      </w:pPr>
    </w:lvl>
    <w:lvl w:ilvl="1" w:tplc="280A0019" w:tentative="1">
      <w:start w:val="1"/>
      <w:numFmt w:val="lowerLetter"/>
      <w:lvlText w:val="%2."/>
      <w:lvlJc w:val="left"/>
      <w:pPr>
        <w:ind w:left="2256" w:hanging="360"/>
      </w:pPr>
    </w:lvl>
    <w:lvl w:ilvl="2" w:tplc="280A001B" w:tentative="1">
      <w:start w:val="1"/>
      <w:numFmt w:val="lowerRoman"/>
      <w:lvlText w:val="%3."/>
      <w:lvlJc w:val="right"/>
      <w:pPr>
        <w:ind w:left="2976" w:hanging="180"/>
      </w:pPr>
    </w:lvl>
    <w:lvl w:ilvl="3" w:tplc="280A000F" w:tentative="1">
      <w:start w:val="1"/>
      <w:numFmt w:val="decimal"/>
      <w:lvlText w:val="%4."/>
      <w:lvlJc w:val="left"/>
      <w:pPr>
        <w:ind w:left="3696" w:hanging="360"/>
      </w:pPr>
    </w:lvl>
    <w:lvl w:ilvl="4" w:tplc="280A0019" w:tentative="1">
      <w:start w:val="1"/>
      <w:numFmt w:val="lowerLetter"/>
      <w:lvlText w:val="%5."/>
      <w:lvlJc w:val="left"/>
      <w:pPr>
        <w:ind w:left="4416" w:hanging="360"/>
      </w:pPr>
    </w:lvl>
    <w:lvl w:ilvl="5" w:tplc="280A001B" w:tentative="1">
      <w:start w:val="1"/>
      <w:numFmt w:val="lowerRoman"/>
      <w:lvlText w:val="%6."/>
      <w:lvlJc w:val="right"/>
      <w:pPr>
        <w:ind w:left="5136" w:hanging="180"/>
      </w:pPr>
    </w:lvl>
    <w:lvl w:ilvl="6" w:tplc="280A000F" w:tentative="1">
      <w:start w:val="1"/>
      <w:numFmt w:val="decimal"/>
      <w:lvlText w:val="%7."/>
      <w:lvlJc w:val="left"/>
      <w:pPr>
        <w:ind w:left="5856" w:hanging="360"/>
      </w:pPr>
    </w:lvl>
    <w:lvl w:ilvl="7" w:tplc="280A0019" w:tentative="1">
      <w:start w:val="1"/>
      <w:numFmt w:val="lowerLetter"/>
      <w:lvlText w:val="%8."/>
      <w:lvlJc w:val="left"/>
      <w:pPr>
        <w:ind w:left="6576" w:hanging="360"/>
      </w:pPr>
    </w:lvl>
    <w:lvl w:ilvl="8" w:tplc="280A001B" w:tentative="1">
      <w:start w:val="1"/>
      <w:numFmt w:val="lowerRoman"/>
      <w:lvlText w:val="%9."/>
      <w:lvlJc w:val="right"/>
      <w:pPr>
        <w:ind w:left="7296" w:hanging="180"/>
      </w:pPr>
    </w:lvl>
  </w:abstractNum>
  <w:abstractNum w:abstractNumId="44" w15:restartNumberingAfterBreak="0">
    <w:nsid w:val="6F2F33F8"/>
    <w:multiLevelType w:val="hybridMultilevel"/>
    <w:tmpl w:val="593CCE8C"/>
    <w:lvl w:ilvl="0" w:tplc="60BA401A">
      <w:start w:val="1"/>
      <w:numFmt w:val="bullet"/>
      <w:lvlText w:val="-"/>
      <w:lvlJc w:val="left"/>
      <w:pPr>
        <w:ind w:left="1080" w:hanging="360"/>
      </w:pPr>
      <w:rPr>
        <w:rFonts w:ascii="Arial" w:eastAsia="Calibri" w:hAnsi="Arial" w:cs="Arial" w:hint="default"/>
        <w:color w:val="auto"/>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5" w15:restartNumberingAfterBreak="0">
    <w:nsid w:val="70680866"/>
    <w:multiLevelType w:val="hybridMultilevel"/>
    <w:tmpl w:val="966E88E6"/>
    <w:lvl w:ilvl="0" w:tplc="ACE2E99C">
      <w:start w:val="1"/>
      <w:numFmt w:val="low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6" w15:restartNumberingAfterBreak="0">
    <w:nsid w:val="7AB3018C"/>
    <w:multiLevelType w:val="hybridMultilevel"/>
    <w:tmpl w:val="00C86E0E"/>
    <w:lvl w:ilvl="0" w:tplc="4D0AEF2C">
      <w:start w:val="1"/>
      <w:numFmt w:val="lowerLetter"/>
      <w:lvlText w:val="%1)"/>
      <w:lvlJc w:val="left"/>
      <w:pPr>
        <w:ind w:left="1324" w:hanging="360"/>
      </w:pPr>
      <w:rPr>
        <w:rFonts w:hint="default"/>
      </w:rPr>
    </w:lvl>
    <w:lvl w:ilvl="1" w:tplc="0C0A0019" w:tentative="1">
      <w:start w:val="1"/>
      <w:numFmt w:val="lowerLetter"/>
      <w:lvlText w:val="%2."/>
      <w:lvlJc w:val="left"/>
      <w:pPr>
        <w:ind w:left="2044" w:hanging="360"/>
      </w:pPr>
    </w:lvl>
    <w:lvl w:ilvl="2" w:tplc="0C0A001B" w:tentative="1">
      <w:start w:val="1"/>
      <w:numFmt w:val="lowerRoman"/>
      <w:lvlText w:val="%3."/>
      <w:lvlJc w:val="right"/>
      <w:pPr>
        <w:ind w:left="2764" w:hanging="180"/>
      </w:pPr>
    </w:lvl>
    <w:lvl w:ilvl="3" w:tplc="0C0A000F" w:tentative="1">
      <w:start w:val="1"/>
      <w:numFmt w:val="decimal"/>
      <w:lvlText w:val="%4."/>
      <w:lvlJc w:val="left"/>
      <w:pPr>
        <w:ind w:left="3484" w:hanging="360"/>
      </w:pPr>
    </w:lvl>
    <w:lvl w:ilvl="4" w:tplc="0C0A0019" w:tentative="1">
      <w:start w:val="1"/>
      <w:numFmt w:val="lowerLetter"/>
      <w:lvlText w:val="%5."/>
      <w:lvlJc w:val="left"/>
      <w:pPr>
        <w:ind w:left="4204" w:hanging="360"/>
      </w:pPr>
    </w:lvl>
    <w:lvl w:ilvl="5" w:tplc="0C0A001B" w:tentative="1">
      <w:start w:val="1"/>
      <w:numFmt w:val="lowerRoman"/>
      <w:lvlText w:val="%6."/>
      <w:lvlJc w:val="right"/>
      <w:pPr>
        <w:ind w:left="4924" w:hanging="180"/>
      </w:pPr>
    </w:lvl>
    <w:lvl w:ilvl="6" w:tplc="0C0A000F" w:tentative="1">
      <w:start w:val="1"/>
      <w:numFmt w:val="decimal"/>
      <w:lvlText w:val="%7."/>
      <w:lvlJc w:val="left"/>
      <w:pPr>
        <w:ind w:left="5644" w:hanging="360"/>
      </w:pPr>
    </w:lvl>
    <w:lvl w:ilvl="7" w:tplc="0C0A0019" w:tentative="1">
      <w:start w:val="1"/>
      <w:numFmt w:val="lowerLetter"/>
      <w:lvlText w:val="%8."/>
      <w:lvlJc w:val="left"/>
      <w:pPr>
        <w:ind w:left="6364" w:hanging="360"/>
      </w:pPr>
    </w:lvl>
    <w:lvl w:ilvl="8" w:tplc="0C0A001B" w:tentative="1">
      <w:start w:val="1"/>
      <w:numFmt w:val="lowerRoman"/>
      <w:lvlText w:val="%9."/>
      <w:lvlJc w:val="right"/>
      <w:pPr>
        <w:ind w:left="7084" w:hanging="180"/>
      </w:pPr>
    </w:lvl>
  </w:abstractNum>
  <w:abstractNum w:abstractNumId="47" w15:restartNumberingAfterBreak="0">
    <w:nsid w:val="7C0D64DA"/>
    <w:multiLevelType w:val="hybridMultilevel"/>
    <w:tmpl w:val="BB88E202"/>
    <w:lvl w:ilvl="0" w:tplc="109A25A8">
      <w:start w:val="1"/>
      <w:numFmt w:val="bullet"/>
      <w:lvlText w:val=""/>
      <w:lvlJc w:val="left"/>
      <w:pPr>
        <w:ind w:left="2368" w:hanging="360"/>
      </w:pPr>
      <w:rPr>
        <w:rFonts w:ascii="Symbol" w:hAnsi="Symbol" w:hint="default"/>
        <w:color w:val="000000" w:themeColor="text1"/>
      </w:rPr>
    </w:lvl>
    <w:lvl w:ilvl="1" w:tplc="280A0003" w:tentative="1">
      <w:start w:val="1"/>
      <w:numFmt w:val="bullet"/>
      <w:lvlText w:val="o"/>
      <w:lvlJc w:val="left"/>
      <w:pPr>
        <w:ind w:left="3088" w:hanging="360"/>
      </w:pPr>
      <w:rPr>
        <w:rFonts w:ascii="Courier New" w:hAnsi="Courier New" w:cs="Courier New" w:hint="default"/>
      </w:rPr>
    </w:lvl>
    <w:lvl w:ilvl="2" w:tplc="280A0005" w:tentative="1">
      <w:start w:val="1"/>
      <w:numFmt w:val="bullet"/>
      <w:lvlText w:val=""/>
      <w:lvlJc w:val="left"/>
      <w:pPr>
        <w:ind w:left="3808" w:hanging="360"/>
      </w:pPr>
      <w:rPr>
        <w:rFonts w:ascii="Wingdings" w:hAnsi="Wingdings" w:hint="default"/>
      </w:rPr>
    </w:lvl>
    <w:lvl w:ilvl="3" w:tplc="280A0001" w:tentative="1">
      <w:start w:val="1"/>
      <w:numFmt w:val="bullet"/>
      <w:lvlText w:val=""/>
      <w:lvlJc w:val="left"/>
      <w:pPr>
        <w:ind w:left="4528" w:hanging="360"/>
      </w:pPr>
      <w:rPr>
        <w:rFonts w:ascii="Symbol" w:hAnsi="Symbol" w:hint="default"/>
      </w:rPr>
    </w:lvl>
    <w:lvl w:ilvl="4" w:tplc="280A0003" w:tentative="1">
      <w:start w:val="1"/>
      <w:numFmt w:val="bullet"/>
      <w:lvlText w:val="o"/>
      <w:lvlJc w:val="left"/>
      <w:pPr>
        <w:ind w:left="5248" w:hanging="360"/>
      </w:pPr>
      <w:rPr>
        <w:rFonts w:ascii="Courier New" w:hAnsi="Courier New" w:cs="Courier New" w:hint="default"/>
      </w:rPr>
    </w:lvl>
    <w:lvl w:ilvl="5" w:tplc="280A0005" w:tentative="1">
      <w:start w:val="1"/>
      <w:numFmt w:val="bullet"/>
      <w:lvlText w:val=""/>
      <w:lvlJc w:val="left"/>
      <w:pPr>
        <w:ind w:left="5968" w:hanging="360"/>
      </w:pPr>
      <w:rPr>
        <w:rFonts w:ascii="Wingdings" w:hAnsi="Wingdings" w:hint="default"/>
      </w:rPr>
    </w:lvl>
    <w:lvl w:ilvl="6" w:tplc="280A0001" w:tentative="1">
      <w:start w:val="1"/>
      <w:numFmt w:val="bullet"/>
      <w:lvlText w:val=""/>
      <w:lvlJc w:val="left"/>
      <w:pPr>
        <w:ind w:left="6688" w:hanging="360"/>
      </w:pPr>
      <w:rPr>
        <w:rFonts w:ascii="Symbol" w:hAnsi="Symbol" w:hint="default"/>
      </w:rPr>
    </w:lvl>
    <w:lvl w:ilvl="7" w:tplc="280A0003" w:tentative="1">
      <w:start w:val="1"/>
      <w:numFmt w:val="bullet"/>
      <w:lvlText w:val="o"/>
      <w:lvlJc w:val="left"/>
      <w:pPr>
        <w:ind w:left="7408" w:hanging="360"/>
      </w:pPr>
      <w:rPr>
        <w:rFonts w:ascii="Courier New" w:hAnsi="Courier New" w:cs="Courier New" w:hint="default"/>
      </w:rPr>
    </w:lvl>
    <w:lvl w:ilvl="8" w:tplc="280A0005" w:tentative="1">
      <w:start w:val="1"/>
      <w:numFmt w:val="bullet"/>
      <w:lvlText w:val=""/>
      <w:lvlJc w:val="left"/>
      <w:pPr>
        <w:ind w:left="8128" w:hanging="360"/>
      </w:pPr>
      <w:rPr>
        <w:rFonts w:ascii="Wingdings" w:hAnsi="Wingdings" w:hint="default"/>
      </w:rPr>
    </w:lvl>
  </w:abstractNum>
  <w:abstractNum w:abstractNumId="48" w15:restartNumberingAfterBreak="0">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49" w15:restartNumberingAfterBreak="0">
    <w:nsid w:val="7F6F0FCE"/>
    <w:multiLevelType w:val="hybridMultilevel"/>
    <w:tmpl w:val="C3C2A3F8"/>
    <w:lvl w:ilvl="0" w:tplc="F9B43890">
      <w:start w:val="1"/>
      <w:numFmt w:val="bullet"/>
      <w:lvlText w:val=""/>
      <w:lvlJc w:val="left"/>
      <w:pPr>
        <w:ind w:left="4548" w:hanging="360"/>
      </w:pPr>
      <w:rPr>
        <w:rFonts w:ascii="Symbol" w:hAnsi="Symbol" w:hint="default"/>
        <w:color w:val="0000FF"/>
      </w:rPr>
    </w:lvl>
    <w:lvl w:ilvl="1" w:tplc="97FE7CCA">
      <w:start w:val="1"/>
      <w:numFmt w:val="bullet"/>
      <w:lvlText w:val="o"/>
      <w:lvlJc w:val="left"/>
      <w:pPr>
        <w:ind w:left="5268" w:hanging="360"/>
      </w:pPr>
      <w:rPr>
        <w:rFonts w:ascii="Courier New" w:hAnsi="Courier New" w:hint="default"/>
      </w:rPr>
    </w:lvl>
    <w:lvl w:ilvl="2" w:tplc="D7B60F0A">
      <w:start w:val="1"/>
      <w:numFmt w:val="bullet"/>
      <w:lvlText w:val=""/>
      <w:lvlJc w:val="left"/>
      <w:pPr>
        <w:ind w:left="5988" w:hanging="360"/>
      </w:pPr>
      <w:rPr>
        <w:rFonts w:ascii="Wingdings" w:hAnsi="Wingdings" w:hint="default"/>
      </w:rPr>
    </w:lvl>
    <w:lvl w:ilvl="3" w:tplc="4912A10E" w:tentative="1">
      <w:start w:val="1"/>
      <w:numFmt w:val="bullet"/>
      <w:lvlText w:val=""/>
      <w:lvlJc w:val="left"/>
      <w:pPr>
        <w:ind w:left="6708" w:hanging="360"/>
      </w:pPr>
      <w:rPr>
        <w:rFonts w:ascii="Symbol" w:hAnsi="Symbol" w:hint="default"/>
      </w:rPr>
    </w:lvl>
    <w:lvl w:ilvl="4" w:tplc="1DA20FF8" w:tentative="1">
      <w:start w:val="1"/>
      <w:numFmt w:val="bullet"/>
      <w:lvlText w:val="o"/>
      <w:lvlJc w:val="left"/>
      <w:pPr>
        <w:ind w:left="7428" w:hanging="360"/>
      </w:pPr>
      <w:rPr>
        <w:rFonts w:ascii="Courier New" w:hAnsi="Courier New" w:hint="default"/>
      </w:rPr>
    </w:lvl>
    <w:lvl w:ilvl="5" w:tplc="DDA6D484" w:tentative="1">
      <w:start w:val="1"/>
      <w:numFmt w:val="bullet"/>
      <w:lvlText w:val=""/>
      <w:lvlJc w:val="left"/>
      <w:pPr>
        <w:ind w:left="8148" w:hanging="360"/>
      </w:pPr>
      <w:rPr>
        <w:rFonts w:ascii="Wingdings" w:hAnsi="Wingdings" w:hint="default"/>
      </w:rPr>
    </w:lvl>
    <w:lvl w:ilvl="6" w:tplc="7C8A2EA0" w:tentative="1">
      <w:start w:val="1"/>
      <w:numFmt w:val="bullet"/>
      <w:lvlText w:val=""/>
      <w:lvlJc w:val="left"/>
      <w:pPr>
        <w:ind w:left="8868" w:hanging="360"/>
      </w:pPr>
      <w:rPr>
        <w:rFonts w:ascii="Symbol" w:hAnsi="Symbol" w:hint="default"/>
      </w:rPr>
    </w:lvl>
    <w:lvl w:ilvl="7" w:tplc="10C84A16" w:tentative="1">
      <w:start w:val="1"/>
      <w:numFmt w:val="bullet"/>
      <w:lvlText w:val="o"/>
      <w:lvlJc w:val="left"/>
      <w:pPr>
        <w:ind w:left="9588" w:hanging="360"/>
      </w:pPr>
      <w:rPr>
        <w:rFonts w:ascii="Courier New" w:hAnsi="Courier New" w:hint="default"/>
      </w:rPr>
    </w:lvl>
    <w:lvl w:ilvl="8" w:tplc="97A06D8E" w:tentative="1">
      <w:start w:val="1"/>
      <w:numFmt w:val="bullet"/>
      <w:lvlText w:val=""/>
      <w:lvlJc w:val="left"/>
      <w:pPr>
        <w:ind w:left="10308"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27"/>
  </w:num>
  <w:num w:numId="7">
    <w:abstractNumId w:val="11"/>
  </w:num>
  <w:num w:numId="8">
    <w:abstractNumId w:val="36"/>
  </w:num>
  <w:num w:numId="9">
    <w:abstractNumId w:val="48"/>
  </w:num>
  <w:num w:numId="10">
    <w:abstractNumId w:val="49"/>
  </w:num>
  <w:num w:numId="11">
    <w:abstractNumId w:val="29"/>
  </w:num>
  <w:num w:numId="12">
    <w:abstractNumId w:val="41"/>
  </w:num>
  <w:num w:numId="13">
    <w:abstractNumId w:val="37"/>
  </w:num>
  <w:num w:numId="14">
    <w:abstractNumId w:val="20"/>
  </w:num>
  <w:num w:numId="15">
    <w:abstractNumId w:val="17"/>
  </w:num>
  <w:num w:numId="16">
    <w:abstractNumId w:val="18"/>
  </w:num>
  <w:num w:numId="17">
    <w:abstractNumId w:val="39"/>
  </w:num>
  <w:num w:numId="18">
    <w:abstractNumId w:val="26"/>
  </w:num>
  <w:num w:numId="19">
    <w:abstractNumId w:val="42"/>
  </w:num>
  <w:num w:numId="20">
    <w:abstractNumId w:val="22"/>
  </w:num>
  <w:num w:numId="21">
    <w:abstractNumId w:val="31"/>
  </w:num>
  <w:num w:numId="22">
    <w:abstractNumId w:val="35"/>
  </w:num>
  <w:num w:numId="23">
    <w:abstractNumId w:val="6"/>
  </w:num>
  <w:num w:numId="24">
    <w:abstractNumId w:val="8"/>
  </w:num>
  <w:num w:numId="25">
    <w:abstractNumId w:val="12"/>
  </w:num>
  <w:num w:numId="26">
    <w:abstractNumId w:val="24"/>
  </w:num>
  <w:num w:numId="27">
    <w:abstractNumId w:val="7"/>
  </w:num>
  <w:num w:numId="28">
    <w:abstractNumId w:val="32"/>
  </w:num>
  <w:num w:numId="29">
    <w:abstractNumId w:val="46"/>
  </w:num>
  <w:num w:numId="30">
    <w:abstractNumId w:val="44"/>
  </w:num>
  <w:num w:numId="31">
    <w:abstractNumId w:val="23"/>
  </w:num>
  <w:num w:numId="32">
    <w:abstractNumId w:val="21"/>
  </w:num>
  <w:num w:numId="33">
    <w:abstractNumId w:val="43"/>
  </w:num>
  <w:num w:numId="34">
    <w:abstractNumId w:val="13"/>
  </w:num>
  <w:num w:numId="35">
    <w:abstractNumId w:val="16"/>
  </w:num>
  <w:num w:numId="36">
    <w:abstractNumId w:val="14"/>
  </w:num>
  <w:num w:numId="37">
    <w:abstractNumId w:val="10"/>
  </w:num>
  <w:num w:numId="38">
    <w:abstractNumId w:val="9"/>
  </w:num>
  <w:num w:numId="39">
    <w:abstractNumId w:val="47"/>
  </w:num>
  <w:num w:numId="40">
    <w:abstractNumId w:val="19"/>
  </w:num>
  <w:num w:numId="41">
    <w:abstractNumId w:val="5"/>
  </w:num>
  <w:num w:numId="42">
    <w:abstractNumId w:val="34"/>
  </w:num>
  <w:num w:numId="43">
    <w:abstractNumId w:val="45"/>
  </w:num>
  <w:num w:numId="44">
    <w:abstractNumId w:val="15"/>
  </w:num>
  <w:num w:numId="45">
    <w:abstractNumId w:val="25"/>
  </w:num>
  <w:num w:numId="46">
    <w:abstractNumId w:val="40"/>
  </w:num>
  <w:num w:numId="47">
    <w:abstractNumId w:val="38"/>
  </w:num>
  <w:num w:numId="48">
    <w:abstractNumId w:val="30"/>
  </w:num>
  <w:num w:numId="49">
    <w:abstractNumId w:val="33"/>
  </w:num>
  <w:num w:numId="50">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activeWritingStyle w:appName="MSWord" w:lang="pt-BR" w:vendorID="64" w:dllVersion="131078" w:nlCheck="1" w:checkStyle="0"/>
  <w:activeWritingStyle w:appName="MSWord" w:lang="es-PE"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1239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841"/>
    <w:rsid w:val="000010F1"/>
    <w:rsid w:val="000014A0"/>
    <w:rsid w:val="0000245F"/>
    <w:rsid w:val="0000275B"/>
    <w:rsid w:val="00002CE6"/>
    <w:rsid w:val="00003BCE"/>
    <w:rsid w:val="0000449B"/>
    <w:rsid w:val="000044C2"/>
    <w:rsid w:val="00004589"/>
    <w:rsid w:val="0000459B"/>
    <w:rsid w:val="000048BE"/>
    <w:rsid w:val="000050B7"/>
    <w:rsid w:val="0000562F"/>
    <w:rsid w:val="0000646B"/>
    <w:rsid w:val="000064FC"/>
    <w:rsid w:val="00007235"/>
    <w:rsid w:val="00007DCF"/>
    <w:rsid w:val="00007ED2"/>
    <w:rsid w:val="00007F31"/>
    <w:rsid w:val="00010FBD"/>
    <w:rsid w:val="00011703"/>
    <w:rsid w:val="0001181D"/>
    <w:rsid w:val="00011DC8"/>
    <w:rsid w:val="000120A1"/>
    <w:rsid w:val="0001227A"/>
    <w:rsid w:val="000125B6"/>
    <w:rsid w:val="00013616"/>
    <w:rsid w:val="00013F9F"/>
    <w:rsid w:val="00014E4C"/>
    <w:rsid w:val="0001510F"/>
    <w:rsid w:val="000155C5"/>
    <w:rsid w:val="00015908"/>
    <w:rsid w:val="00015F83"/>
    <w:rsid w:val="000167D7"/>
    <w:rsid w:val="00016C15"/>
    <w:rsid w:val="000170ED"/>
    <w:rsid w:val="00020440"/>
    <w:rsid w:val="00020734"/>
    <w:rsid w:val="00020BB3"/>
    <w:rsid w:val="00021C00"/>
    <w:rsid w:val="00021ED1"/>
    <w:rsid w:val="00022506"/>
    <w:rsid w:val="000235C2"/>
    <w:rsid w:val="00023740"/>
    <w:rsid w:val="000238E4"/>
    <w:rsid w:val="00023F08"/>
    <w:rsid w:val="0002440C"/>
    <w:rsid w:val="000244FB"/>
    <w:rsid w:val="000245F2"/>
    <w:rsid w:val="00025D41"/>
    <w:rsid w:val="000267AA"/>
    <w:rsid w:val="00026AEE"/>
    <w:rsid w:val="00026EB1"/>
    <w:rsid w:val="00027191"/>
    <w:rsid w:val="00027213"/>
    <w:rsid w:val="00030FFB"/>
    <w:rsid w:val="00031233"/>
    <w:rsid w:val="00031254"/>
    <w:rsid w:val="0003191F"/>
    <w:rsid w:val="00031A30"/>
    <w:rsid w:val="00031CE2"/>
    <w:rsid w:val="00031ED4"/>
    <w:rsid w:val="000324BE"/>
    <w:rsid w:val="0003259B"/>
    <w:rsid w:val="00033CC9"/>
    <w:rsid w:val="00033E06"/>
    <w:rsid w:val="00033F31"/>
    <w:rsid w:val="00034010"/>
    <w:rsid w:val="00034193"/>
    <w:rsid w:val="000344A2"/>
    <w:rsid w:val="0003490C"/>
    <w:rsid w:val="0003515D"/>
    <w:rsid w:val="00035260"/>
    <w:rsid w:val="0003568F"/>
    <w:rsid w:val="000363FE"/>
    <w:rsid w:val="00036491"/>
    <w:rsid w:val="00036534"/>
    <w:rsid w:val="00036771"/>
    <w:rsid w:val="00037043"/>
    <w:rsid w:val="00037498"/>
    <w:rsid w:val="00037EC8"/>
    <w:rsid w:val="00037FD3"/>
    <w:rsid w:val="00040821"/>
    <w:rsid w:val="0004092B"/>
    <w:rsid w:val="00040D81"/>
    <w:rsid w:val="00040FCD"/>
    <w:rsid w:val="00041C4E"/>
    <w:rsid w:val="00041F69"/>
    <w:rsid w:val="0004270F"/>
    <w:rsid w:val="000428A0"/>
    <w:rsid w:val="00042DA0"/>
    <w:rsid w:val="000453AC"/>
    <w:rsid w:val="0004657E"/>
    <w:rsid w:val="0004728C"/>
    <w:rsid w:val="0005060C"/>
    <w:rsid w:val="00051C4B"/>
    <w:rsid w:val="00051D19"/>
    <w:rsid w:val="0005220D"/>
    <w:rsid w:val="00052CC0"/>
    <w:rsid w:val="00053031"/>
    <w:rsid w:val="00053649"/>
    <w:rsid w:val="0005387B"/>
    <w:rsid w:val="00053A9F"/>
    <w:rsid w:val="00053BDD"/>
    <w:rsid w:val="00053DDC"/>
    <w:rsid w:val="0005409F"/>
    <w:rsid w:val="000548F4"/>
    <w:rsid w:val="0005590F"/>
    <w:rsid w:val="00056037"/>
    <w:rsid w:val="00056624"/>
    <w:rsid w:val="00056C3C"/>
    <w:rsid w:val="00057F23"/>
    <w:rsid w:val="000604DB"/>
    <w:rsid w:val="00060937"/>
    <w:rsid w:val="000622D5"/>
    <w:rsid w:val="00062DDA"/>
    <w:rsid w:val="00063A5A"/>
    <w:rsid w:val="00064145"/>
    <w:rsid w:val="00064685"/>
    <w:rsid w:val="000651DD"/>
    <w:rsid w:val="00065E8D"/>
    <w:rsid w:val="0006604C"/>
    <w:rsid w:val="00067283"/>
    <w:rsid w:val="00067866"/>
    <w:rsid w:val="00067FC3"/>
    <w:rsid w:val="000701FD"/>
    <w:rsid w:val="00070496"/>
    <w:rsid w:val="0007071C"/>
    <w:rsid w:val="000710A6"/>
    <w:rsid w:val="00071858"/>
    <w:rsid w:val="00073543"/>
    <w:rsid w:val="000737FE"/>
    <w:rsid w:val="00073B50"/>
    <w:rsid w:val="0007435E"/>
    <w:rsid w:val="00074639"/>
    <w:rsid w:val="00074BD3"/>
    <w:rsid w:val="00074C28"/>
    <w:rsid w:val="00075100"/>
    <w:rsid w:val="000751B6"/>
    <w:rsid w:val="000753BD"/>
    <w:rsid w:val="00075F2F"/>
    <w:rsid w:val="0007638D"/>
    <w:rsid w:val="00077145"/>
    <w:rsid w:val="000773F5"/>
    <w:rsid w:val="00077904"/>
    <w:rsid w:val="0007798A"/>
    <w:rsid w:val="00077C21"/>
    <w:rsid w:val="00080330"/>
    <w:rsid w:val="00080535"/>
    <w:rsid w:val="000805FC"/>
    <w:rsid w:val="000806C0"/>
    <w:rsid w:val="00080F1C"/>
    <w:rsid w:val="00080F7F"/>
    <w:rsid w:val="000812B9"/>
    <w:rsid w:val="00081718"/>
    <w:rsid w:val="00081C2E"/>
    <w:rsid w:val="00082301"/>
    <w:rsid w:val="00082D0A"/>
    <w:rsid w:val="00083838"/>
    <w:rsid w:val="00083960"/>
    <w:rsid w:val="00084357"/>
    <w:rsid w:val="000850E4"/>
    <w:rsid w:val="000852AA"/>
    <w:rsid w:val="00085369"/>
    <w:rsid w:val="000856B0"/>
    <w:rsid w:val="0008625B"/>
    <w:rsid w:val="00086A47"/>
    <w:rsid w:val="00086E46"/>
    <w:rsid w:val="00086ED1"/>
    <w:rsid w:val="0008714D"/>
    <w:rsid w:val="000871DE"/>
    <w:rsid w:val="00090199"/>
    <w:rsid w:val="00090709"/>
    <w:rsid w:val="00090717"/>
    <w:rsid w:val="00090A74"/>
    <w:rsid w:val="00090D76"/>
    <w:rsid w:val="00091836"/>
    <w:rsid w:val="00091A69"/>
    <w:rsid w:val="00091BEA"/>
    <w:rsid w:val="000923EA"/>
    <w:rsid w:val="000938E3"/>
    <w:rsid w:val="00094F54"/>
    <w:rsid w:val="00096323"/>
    <w:rsid w:val="000970F7"/>
    <w:rsid w:val="000973A0"/>
    <w:rsid w:val="0009755D"/>
    <w:rsid w:val="000A04B2"/>
    <w:rsid w:val="000A094B"/>
    <w:rsid w:val="000A1D23"/>
    <w:rsid w:val="000A210C"/>
    <w:rsid w:val="000A2B11"/>
    <w:rsid w:val="000A2C3A"/>
    <w:rsid w:val="000A3517"/>
    <w:rsid w:val="000A3D00"/>
    <w:rsid w:val="000A3E41"/>
    <w:rsid w:val="000A4720"/>
    <w:rsid w:val="000A55C0"/>
    <w:rsid w:val="000A5BA3"/>
    <w:rsid w:val="000A5C98"/>
    <w:rsid w:val="000A6220"/>
    <w:rsid w:val="000A62F9"/>
    <w:rsid w:val="000A64C6"/>
    <w:rsid w:val="000A75D5"/>
    <w:rsid w:val="000A772D"/>
    <w:rsid w:val="000A7B80"/>
    <w:rsid w:val="000B01EC"/>
    <w:rsid w:val="000B0340"/>
    <w:rsid w:val="000B0FAD"/>
    <w:rsid w:val="000B0FED"/>
    <w:rsid w:val="000B10DA"/>
    <w:rsid w:val="000B123E"/>
    <w:rsid w:val="000B18C8"/>
    <w:rsid w:val="000B1BE0"/>
    <w:rsid w:val="000B1C4B"/>
    <w:rsid w:val="000B1D25"/>
    <w:rsid w:val="000B2057"/>
    <w:rsid w:val="000B215F"/>
    <w:rsid w:val="000B21FF"/>
    <w:rsid w:val="000B30F7"/>
    <w:rsid w:val="000B34B5"/>
    <w:rsid w:val="000B4158"/>
    <w:rsid w:val="000B4D3C"/>
    <w:rsid w:val="000B4FBC"/>
    <w:rsid w:val="000B59C1"/>
    <w:rsid w:val="000B5C7F"/>
    <w:rsid w:val="000B5D40"/>
    <w:rsid w:val="000B6159"/>
    <w:rsid w:val="000B629D"/>
    <w:rsid w:val="000B6992"/>
    <w:rsid w:val="000B6CC5"/>
    <w:rsid w:val="000B6CCF"/>
    <w:rsid w:val="000B6DBE"/>
    <w:rsid w:val="000B7661"/>
    <w:rsid w:val="000B7715"/>
    <w:rsid w:val="000B79DD"/>
    <w:rsid w:val="000B7C7C"/>
    <w:rsid w:val="000B7D56"/>
    <w:rsid w:val="000C04AB"/>
    <w:rsid w:val="000C091A"/>
    <w:rsid w:val="000C0A8B"/>
    <w:rsid w:val="000C12F2"/>
    <w:rsid w:val="000C13E5"/>
    <w:rsid w:val="000C1D80"/>
    <w:rsid w:val="000C1F7F"/>
    <w:rsid w:val="000C2744"/>
    <w:rsid w:val="000C27B4"/>
    <w:rsid w:val="000C37F8"/>
    <w:rsid w:val="000C4B30"/>
    <w:rsid w:val="000C4EBF"/>
    <w:rsid w:val="000C5429"/>
    <w:rsid w:val="000C5639"/>
    <w:rsid w:val="000C5B76"/>
    <w:rsid w:val="000C5B99"/>
    <w:rsid w:val="000C68D4"/>
    <w:rsid w:val="000C69ED"/>
    <w:rsid w:val="000C6C1C"/>
    <w:rsid w:val="000C6CC1"/>
    <w:rsid w:val="000C6F4A"/>
    <w:rsid w:val="000C7386"/>
    <w:rsid w:val="000C7805"/>
    <w:rsid w:val="000D0588"/>
    <w:rsid w:val="000D0D76"/>
    <w:rsid w:val="000D0E9E"/>
    <w:rsid w:val="000D1068"/>
    <w:rsid w:val="000D4399"/>
    <w:rsid w:val="000D43AD"/>
    <w:rsid w:val="000D44B7"/>
    <w:rsid w:val="000D6167"/>
    <w:rsid w:val="000D6293"/>
    <w:rsid w:val="000D6CF5"/>
    <w:rsid w:val="000D6EBF"/>
    <w:rsid w:val="000D7CB2"/>
    <w:rsid w:val="000E0724"/>
    <w:rsid w:val="000E0B76"/>
    <w:rsid w:val="000E0B9A"/>
    <w:rsid w:val="000E1ADB"/>
    <w:rsid w:val="000E205A"/>
    <w:rsid w:val="000E27AD"/>
    <w:rsid w:val="000E27B3"/>
    <w:rsid w:val="000E27B8"/>
    <w:rsid w:val="000E2D77"/>
    <w:rsid w:val="000E304A"/>
    <w:rsid w:val="000E340B"/>
    <w:rsid w:val="000E38A3"/>
    <w:rsid w:val="000E559E"/>
    <w:rsid w:val="000E55E6"/>
    <w:rsid w:val="000E5A0C"/>
    <w:rsid w:val="000E5D48"/>
    <w:rsid w:val="000E5F3C"/>
    <w:rsid w:val="000E644D"/>
    <w:rsid w:val="000E68AC"/>
    <w:rsid w:val="000E6B79"/>
    <w:rsid w:val="000E6F81"/>
    <w:rsid w:val="000E708F"/>
    <w:rsid w:val="000E79C9"/>
    <w:rsid w:val="000E7FFC"/>
    <w:rsid w:val="000F002C"/>
    <w:rsid w:val="000F0C2B"/>
    <w:rsid w:val="000F0E78"/>
    <w:rsid w:val="000F19E9"/>
    <w:rsid w:val="000F1BA9"/>
    <w:rsid w:val="000F1EF7"/>
    <w:rsid w:val="000F27CA"/>
    <w:rsid w:val="000F340A"/>
    <w:rsid w:val="000F36D8"/>
    <w:rsid w:val="000F3BA3"/>
    <w:rsid w:val="000F3F80"/>
    <w:rsid w:val="000F451E"/>
    <w:rsid w:val="000F4C2C"/>
    <w:rsid w:val="000F64D5"/>
    <w:rsid w:val="000F6AC5"/>
    <w:rsid w:val="000F6BE0"/>
    <w:rsid w:val="000F6F3B"/>
    <w:rsid w:val="000F741B"/>
    <w:rsid w:val="000F7B91"/>
    <w:rsid w:val="000F7CC4"/>
    <w:rsid w:val="0010079E"/>
    <w:rsid w:val="00101682"/>
    <w:rsid w:val="00101CFB"/>
    <w:rsid w:val="00101E8C"/>
    <w:rsid w:val="00102846"/>
    <w:rsid w:val="0010299E"/>
    <w:rsid w:val="00103216"/>
    <w:rsid w:val="001032D3"/>
    <w:rsid w:val="0010366A"/>
    <w:rsid w:val="001036E2"/>
    <w:rsid w:val="00103DB3"/>
    <w:rsid w:val="00105B25"/>
    <w:rsid w:val="00106940"/>
    <w:rsid w:val="00106E1A"/>
    <w:rsid w:val="00107F56"/>
    <w:rsid w:val="0011019B"/>
    <w:rsid w:val="001103D2"/>
    <w:rsid w:val="00111918"/>
    <w:rsid w:val="00111E09"/>
    <w:rsid w:val="001125CC"/>
    <w:rsid w:val="001128D2"/>
    <w:rsid w:val="0011386A"/>
    <w:rsid w:val="00113A54"/>
    <w:rsid w:val="001141A8"/>
    <w:rsid w:val="001154ED"/>
    <w:rsid w:val="0011557C"/>
    <w:rsid w:val="001159FF"/>
    <w:rsid w:val="00115FD0"/>
    <w:rsid w:val="00116443"/>
    <w:rsid w:val="0011649E"/>
    <w:rsid w:val="00116925"/>
    <w:rsid w:val="00120F0A"/>
    <w:rsid w:val="00121641"/>
    <w:rsid w:val="0012246B"/>
    <w:rsid w:val="0012246E"/>
    <w:rsid w:val="00122F67"/>
    <w:rsid w:val="001230D9"/>
    <w:rsid w:val="0012320A"/>
    <w:rsid w:val="00123849"/>
    <w:rsid w:val="001238DC"/>
    <w:rsid w:val="00123D4A"/>
    <w:rsid w:val="0012411F"/>
    <w:rsid w:val="00124D2E"/>
    <w:rsid w:val="0012548D"/>
    <w:rsid w:val="001255D0"/>
    <w:rsid w:val="001257E0"/>
    <w:rsid w:val="00126AEF"/>
    <w:rsid w:val="00126D62"/>
    <w:rsid w:val="00126EDA"/>
    <w:rsid w:val="00126F10"/>
    <w:rsid w:val="00127857"/>
    <w:rsid w:val="00127E4A"/>
    <w:rsid w:val="001300CA"/>
    <w:rsid w:val="00130656"/>
    <w:rsid w:val="00130B3F"/>
    <w:rsid w:val="00130B68"/>
    <w:rsid w:val="00130F2B"/>
    <w:rsid w:val="00131181"/>
    <w:rsid w:val="001316F8"/>
    <w:rsid w:val="00132174"/>
    <w:rsid w:val="0013224B"/>
    <w:rsid w:val="00132F86"/>
    <w:rsid w:val="00133A07"/>
    <w:rsid w:val="00133D53"/>
    <w:rsid w:val="0013405E"/>
    <w:rsid w:val="00135BE2"/>
    <w:rsid w:val="00137547"/>
    <w:rsid w:val="0014013A"/>
    <w:rsid w:val="00140734"/>
    <w:rsid w:val="00141126"/>
    <w:rsid w:val="0014180A"/>
    <w:rsid w:val="00141AF8"/>
    <w:rsid w:val="001427F0"/>
    <w:rsid w:val="0014281D"/>
    <w:rsid w:val="00142992"/>
    <w:rsid w:val="001429E8"/>
    <w:rsid w:val="00142A6D"/>
    <w:rsid w:val="00142CC5"/>
    <w:rsid w:val="001435FE"/>
    <w:rsid w:val="0014564A"/>
    <w:rsid w:val="0014595E"/>
    <w:rsid w:val="00146CB4"/>
    <w:rsid w:val="00146D4A"/>
    <w:rsid w:val="0014700E"/>
    <w:rsid w:val="00150479"/>
    <w:rsid w:val="001506EE"/>
    <w:rsid w:val="00150D48"/>
    <w:rsid w:val="00150E5F"/>
    <w:rsid w:val="00151664"/>
    <w:rsid w:val="00151E94"/>
    <w:rsid w:val="0015216C"/>
    <w:rsid w:val="0015272A"/>
    <w:rsid w:val="00153536"/>
    <w:rsid w:val="00153865"/>
    <w:rsid w:val="00153A48"/>
    <w:rsid w:val="00154BA3"/>
    <w:rsid w:val="00155210"/>
    <w:rsid w:val="00155483"/>
    <w:rsid w:val="00155AA9"/>
    <w:rsid w:val="00155DEE"/>
    <w:rsid w:val="001561FB"/>
    <w:rsid w:val="00156209"/>
    <w:rsid w:val="00156597"/>
    <w:rsid w:val="00156893"/>
    <w:rsid w:val="001568C0"/>
    <w:rsid w:val="00156946"/>
    <w:rsid w:val="00156CB8"/>
    <w:rsid w:val="00157158"/>
    <w:rsid w:val="00157516"/>
    <w:rsid w:val="0015751C"/>
    <w:rsid w:val="001576EA"/>
    <w:rsid w:val="00157CE0"/>
    <w:rsid w:val="00157DDA"/>
    <w:rsid w:val="001604D4"/>
    <w:rsid w:val="00160D14"/>
    <w:rsid w:val="00161EF2"/>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7026"/>
    <w:rsid w:val="001671AE"/>
    <w:rsid w:val="001703CB"/>
    <w:rsid w:val="00170614"/>
    <w:rsid w:val="001708C2"/>
    <w:rsid w:val="0017212E"/>
    <w:rsid w:val="00172BD7"/>
    <w:rsid w:val="00172D52"/>
    <w:rsid w:val="001737B1"/>
    <w:rsid w:val="00173882"/>
    <w:rsid w:val="001740B6"/>
    <w:rsid w:val="001748E8"/>
    <w:rsid w:val="00174D5D"/>
    <w:rsid w:val="00175CF4"/>
    <w:rsid w:val="0017615A"/>
    <w:rsid w:val="001766E2"/>
    <w:rsid w:val="001772B5"/>
    <w:rsid w:val="00177531"/>
    <w:rsid w:val="001775EE"/>
    <w:rsid w:val="00177CD8"/>
    <w:rsid w:val="001802C1"/>
    <w:rsid w:val="001802FF"/>
    <w:rsid w:val="001809BD"/>
    <w:rsid w:val="00181EC2"/>
    <w:rsid w:val="00182447"/>
    <w:rsid w:val="00182AFA"/>
    <w:rsid w:val="00182C92"/>
    <w:rsid w:val="00182D39"/>
    <w:rsid w:val="001832B9"/>
    <w:rsid w:val="00183802"/>
    <w:rsid w:val="00183D5C"/>
    <w:rsid w:val="00183FD7"/>
    <w:rsid w:val="001843E6"/>
    <w:rsid w:val="00184A78"/>
    <w:rsid w:val="00186372"/>
    <w:rsid w:val="0018727C"/>
    <w:rsid w:val="00187A24"/>
    <w:rsid w:val="00187C64"/>
    <w:rsid w:val="00187E9E"/>
    <w:rsid w:val="00187EC0"/>
    <w:rsid w:val="001901C6"/>
    <w:rsid w:val="00190D5D"/>
    <w:rsid w:val="001915E1"/>
    <w:rsid w:val="00191F29"/>
    <w:rsid w:val="00192194"/>
    <w:rsid w:val="001922C9"/>
    <w:rsid w:val="001925E8"/>
    <w:rsid w:val="001925F8"/>
    <w:rsid w:val="0019290F"/>
    <w:rsid w:val="001929FB"/>
    <w:rsid w:val="00192CA4"/>
    <w:rsid w:val="00192D01"/>
    <w:rsid w:val="0019367D"/>
    <w:rsid w:val="0019370C"/>
    <w:rsid w:val="00193FF2"/>
    <w:rsid w:val="001944FA"/>
    <w:rsid w:val="001954CF"/>
    <w:rsid w:val="00195643"/>
    <w:rsid w:val="0019666D"/>
    <w:rsid w:val="00196B83"/>
    <w:rsid w:val="0019725F"/>
    <w:rsid w:val="001973C2"/>
    <w:rsid w:val="001A0C71"/>
    <w:rsid w:val="001A11E4"/>
    <w:rsid w:val="001A18BE"/>
    <w:rsid w:val="001A27D1"/>
    <w:rsid w:val="001A4063"/>
    <w:rsid w:val="001A41F4"/>
    <w:rsid w:val="001A43BC"/>
    <w:rsid w:val="001A43ED"/>
    <w:rsid w:val="001A4E8F"/>
    <w:rsid w:val="001A502D"/>
    <w:rsid w:val="001A5D3D"/>
    <w:rsid w:val="001A67A5"/>
    <w:rsid w:val="001A67C7"/>
    <w:rsid w:val="001A6FE3"/>
    <w:rsid w:val="001A7517"/>
    <w:rsid w:val="001A7AA6"/>
    <w:rsid w:val="001A7FAB"/>
    <w:rsid w:val="001B08B2"/>
    <w:rsid w:val="001B0F0A"/>
    <w:rsid w:val="001B1065"/>
    <w:rsid w:val="001B1285"/>
    <w:rsid w:val="001B1B4F"/>
    <w:rsid w:val="001B1D30"/>
    <w:rsid w:val="001B27B5"/>
    <w:rsid w:val="001B2D0F"/>
    <w:rsid w:val="001B2E9E"/>
    <w:rsid w:val="001B30D3"/>
    <w:rsid w:val="001B327D"/>
    <w:rsid w:val="001B331E"/>
    <w:rsid w:val="001B3659"/>
    <w:rsid w:val="001B3A66"/>
    <w:rsid w:val="001B3BC5"/>
    <w:rsid w:val="001B3F5A"/>
    <w:rsid w:val="001B4107"/>
    <w:rsid w:val="001B6257"/>
    <w:rsid w:val="001B6718"/>
    <w:rsid w:val="001B68BE"/>
    <w:rsid w:val="001B6C42"/>
    <w:rsid w:val="001B6CB8"/>
    <w:rsid w:val="001B7998"/>
    <w:rsid w:val="001B7EF6"/>
    <w:rsid w:val="001C00E2"/>
    <w:rsid w:val="001C0637"/>
    <w:rsid w:val="001C0CCE"/>
    <w:rsid w:val="001C1429"/>
    <w:rsid w:val="001C180C"/>
    <w:rsid w:val="001C1C8B"/>
    <w:rsid w:val="001C3089"/>
    <w:rsid w:val="001C3096"/>
    <w:rsid w:val="001C34ED"/>
    <w:rsid w:val="001C39E3"/>
    <w:rsid w:val="001C3BBD"/>
    <w:rsid w:val="001C429A"/>
    <w:rsid w:val="001C4A6D"/>
    <w:rsid w:val="001C5261"/>
    <w:rsid w:val="001C52C9"/>
    <w:rsid w:val="001C5839"/>
    <w:rsid w:val="001C59B5"/>
    <w:rsid w:val="001C6362"/>
    <w:rsid w:val="001C6398"/>
    <w:rsid w:val="001C65EC"/>
    <w:rsid w:val="001C661E"/>
    <w:rsid w:val="001C6989"/>
    <w:rsid w:val="001C6D5C"/>
    <w:rsid w:val="001C75EE"/>
    <w:rsid w:val="001C7B9B"/>
    <w:rsid w:val="001D00A8"/>
    <w:rsid w:val="001D066A"/>
    <w:rsid w:val="001D0AA2"/>
    <w:rsid w:val="001D0AA5"/>
    <w:rsid w:val="001D0BCC"/>
    <w:rsid w:val="001D1C83"/>
    <w:rsid w:val="001D1CE0"/>
    <w:rsid w:val="001D1DDD"/>
    <w:rsid w:val="001D2310"/>
    <w:rsid w:val="001D3166"/>
    <w:rsid w:val="001D38AE"/>
    <w:rsid w:val="001D3A55"/>
    <w:rsid w:val="001D4097"/>
    <w:rsid w:val="001D46B0"/>
    <w:rsid w:val="001D48BB"/>
    <w:rsid w:val="001D4DB7"/>
    <w:rsid w:val="001D5D35"/>
    <w:rsid w:val="001D6139"/>
    <w:rsid w:val="001D690D"/>
    <w:rsid w:val="001D6C1B"/>
    <w:rsid w:val="001D7264"/>
    <w:rsid w:val="001E0522"/>
    <w:rsid w:val="001E0666"/>
    <w:rsid w:val="001E070C"/>
    <w:rsid w:val="001E1420"/>
    <w:rsid w:val="001E21DC"/>
    <w:rsid w:val="001E2D51"/>
    <w:rsid w:val="001E39A5"/>
    <w:rsid w:val="001E4414"/>
    <w:rsid w:val="001E460A"/>
    <w:rsid w:val="001E574D"/>
    <w:rsid w:val="001E5F58"/>
    <w:rsid w:val="001E6002"/>
    <w:rsid w:val="001E6056"/>
    <w:rsid w:val="001E612C"/>
    <w:rsid w:val="001E6D71"/>
    <w:rsid w:val="001E763E"/>
    <w:rsid w:val="001F003D"/>
    <w:rsid w:val="001F00F2"/>
    <w:rsid w:val="001F0229"/>
    <w:rsid w:val="001F0258"/>
    <w:rsid w:val="001F0681"/>
    <w:rsid w:val="001F0925"/>
    <w:rsid w:val="001F130D"/>
    <w:rsid w:val="001F1C87"/>
    <w:rsid w:val="001F213B"/>
    <w:rsid w:val="001F2B22"/>
    <w:rsid w:val="001F3298"/>
    <w:rsid w:val="001F3582"/>
    <w:rsid w:val="001F380F"/>
    <w:rsid w:val="001F3A6F"/>
    <w:rsid w:val="001F40DB"/>
    <w:rsid w:val="001F4265"/>
    <w:rsid w:val="001F4859"/>
    <w:rsid w:val="001F4DD7"/>
    <w:rsid w:val="001F5087"/>
    <w:rsid w:val="001F6011"/>
    <w:rsid w:val="001F6146"/>
    <w:rsid w:val="001F644A"/>
    <w:rsid w:val="001F654A"/>
    <w:rsid w:val="001F692E"/>
    <w:rsid w:val="001F6E83"/>
    <w:rsid w:val="001F6F54"/>
    <w:rsid w:val="001F71EC"/>
    <w:rsid w:val="00200299"/>
    <w:rsid w:val="002003C7"/>
    <w:rsid w:val="002005C3"/>
    <w:rsid w:val="00201289"/>
    <w:rsid w:val="002021A8"/>
    <w:rsid w:val="002025A3"/>
    <w:rsid w:val="002025EF"/>
    <w:rsid w:val="00202BAF"/>
    <w:rsid w:val="00202ED8"/>
    <w:rsid w:val="002035A9"/>
    <w:rsid w:val="00203FDB"/>
    <w:rsid w:val="00204D49"/>
    <w:rsid w:val="00205FFE"/>
    <w:rsid w:val="002065BA"/>
    <w:rsid w:val="00207DD4"/>
    <w:rsid w:val="0021016F"/>
    <w:rsid w:val="00210418"/>
    <w:rsid w:val="002106F9"/>
    <w:rsid w:val="00211646"/>
    <w:rsid w:val="0021195B"/>
    <w:rsid w:val="00212FCE"/>
    <w:rsid w:val="00213189"/>
    <w:rsid w:val="002138F5"/>
    <w:rsid w:val="00213DF4"/>
    <w:rsid w:val="00213FF9"/>
    <w:rsid w:val="00214865"/>
    <w:rsid w:val="00214AD9"/>
    <w:rsid w:val="00214ECE"/>
    <w:rsid w:val="002150DC"/>
    <w:rsid w:val="002156F0"/>
    <w:rsid w:val="0021594D"/>
    <w:rsid w:val="002166A1"/>
    <w:rsid w:val="00216C6F"/>
    <w:rsid w:val="00216D35"/>
    <w:rsid w:val="0021705C"/>
    <w:rsid w:val="0021710C"/>
    <w:rsid w:val="0021755D"/>
    <w:rsid w:val="00217D0C"/>
    <w:rsid w:val="00217F39"/>
    <w:rsid w:val="00220439"/>
    <w:rsid w:val="002206AD"/>
    <w:rsid w:val="00220F54"/>
    <w:rsid w:val="002215EC"/>
    <w:rsid w:val="00221607"/>
    <w:rsid w:val="00221A4C"/>
    <w:rsid w:val="00222186"/>
    <w:rsid w:val="002223C9"/>
    <w:rsid w:val="00222506"/>
    <w:rsid w:val="00222739"/>
    <w:rsid w:val="0022287D"/>
    <w:rsid w:val="0022384A"/>
    <w:rsid w:val="00223AD0"/>
    <w:rsid w:val="00224467"/>
    <w:rsid w:val="002250DA"/>
    <w:rsid w:val="00225A71"/>
    <w:rsid w:val="00225BF3"/>
    <w:rsid w:val="002264D0"/>
    <w:rsid w:val="00226983"/>
    <w:rsid w:val="00226DA1"/>
    <w:rsid w:val="002273B2"/>
    <w:rsid w:val="00227791"/>
    <w:rsid w:val="00230C4B"/>
    <w:rsid w:val="00231316"/>
    <w:rsid w:val="00231D8C"/>
    <w:rsid w:val="00231FB3"/>
    <w:rsid w:val="00232D3E"/>
    <w:rsid w:val="00233131"/>
    <w:rsid w:val="00233AF3"/>
    <w:rsid w:val="00234559"/>
    <w:rsid w:val="0023516E"/>
    <w:rsid w:val="00236176"/>
    <w:rsid w:val="00236BDC"/>
    <w:rsid w:val="00240072"/>
    <w:rsid w:val="002407C3"/>
    <w:rsid w:val="00240D35"/>
    <w:rsid w:val="00240DEF"/>
    <w:rsid w:val="002415AF"/>
    <w:rsid w:val="002415DF"/>
    <w:rsid w:val="00241A1A"/>
    <w:rsid w:val="00242492"/>
    <w:rsid w:val="00242678"/>
    <w:rsid w:val="002426E3"/>
    <w:rsid w:val="00242AA4"/>
    <w:rsid w:val="00242F80"/>
    <w:rsid w:val="00242FD3"/>
    <w:rsid w:val="00243131"/>
    <w:rsid w:val="002431DA"/>
    <w:rsid w:val="00243B04"/>
    <w:rsid w:val="00243CED"/>
    <w:rsid w:val="00243EA6"/>
    <w:rsid w:val="00243EFF"/>
    <w:rsid w:val="002449C8"/>
    <w:rsid w:val="00245D1E"/>
    <w:rsid w:val="0024620F"/>
    <w:rsid w:val="00246AA1"/>
    <w:rsid w:val="002472C8"/>
    <w:rsid w:val="00247998"/>
    <w:rsid w:val="00247D46"/>
    <w:rsid w:val="00250AA7"/>
    <w:rsid w:val="002511C7"/>
    <w:rsid w:val="00252D08"/>
    <w:rsid w:val="0025316B"/>
    <w:rsid w:val="00254545"/>
    <w:rsid w:val="002547EF"/>
    <w:rsid w:val="00254D92"/>
    <w:rsid w:val="00255116"/>
    <w:rsid w:val="002553C2"/>
    <w:rsid w:val="00255477"/>
    <w:rsid w:val="002558A5"/>
    <w:rsid w:val="002569E9"/>
    <w:rsid w:val="00256C13"/>
    <w:rsid w:val="002570DB"/>
    <w:rsid w:val="0025717B"/>
    <w:rsid w:val="00257315"/>
    <w:rsid w:val="00257374"/>
    <w:rsid w:val="0025775E"/>
    <w:rsid w:val="00257767"/>
    <w:rsid w:val="0025777D"/>
    <w:rsid w:val="00260E83"/>
    <w:rsid w:val="00260EAC"/>
    <w:rsid w:val="00261950"/>
    <w:rsid w:val="00261A4A"/>
    <w:rsid w:val="002621B2"/>
    <w:rsid w:val="002629EA"/>
    <w:rsid w:val="00263055"/>
    <w:rsid w:val="0026416C"/>
    <w:rsid w:val="002642DD"/>
    <w:rsid w:val="002642ED"/>
    <w:rsid w:val="002646E2"/>
    <w:rsid w:val="00264A3C"/>
    <w:rsid w:val="00264C04"/>
    <w:rsid w:val="00265049"/>
    <w:rsid w:val="00265393"/>
    <w:rsid w:val="0026589B"/>
    <w:rsid w:val="00265DC1"/>
    <w:rsid w:val="00266593"/>
    <w:rsid w:val="00267382"/>
    <w:rsid w:val="002701CE"/>
    <w:rsid w:val="00270846"/>
    <w:rsid w:val="00270872"/>
    <w:rsid w:val="00270AED"/>
    <w:rsid w:val="00270B9F"/>
    <w:rsid w:val="00270C76"/>
    <w:rsid w:val="00272174"/>
    <w:rsid w:val="00272BE5"/>
    <w:rsid w:val="0027350B"/>
    <w:rsid w:val="00273A05"/>
    <w:rsid w:val="00273D5B"/>
    <w:rsid w:val="00274A8F"/>
    <w:rsid w:val="00274F6F"/>
    <w:rsid w:val="00276C37"/>
    <w:rsid w:val="002803EF"/>
    <w:rsid w:val="00280A64"/>
    <w:rsid w:val="00280B4B"/>
    <w:rsid w:val="00280FAA"/>
    <w:rsid w:val="002814AF"/>
    <w:rsid w:val="00281B59"/>
    <w:rsid w:val="002825EF"/>
    <w:rsid w:val="00282CD6"/>
    <w:rsid w:val="0028314C"/>
    <w:rsid w:val="002833E6"/>
    <w:rsid w:val="002836D3"/>
    <w:rsid w:val="00284A1D"/>
    <w:rsid w:val="00284A2F"/>
    <w:rsid w:val="00284C4A"/>
    <w:rsid w:val="0028583D"/>
    <w:rsid w:val="0028678F"/>
    <w:rsid w:val="002868E0"/>
    <w:rsid w:val="00286FFF"/>
    <w:rsid w:val="002870C1"/>
    <w:rsid w:val="002872C0"/>
    <w:rsid w:val="00287F2C"/>
    <w:rsid w:val="00290F95"/>
    <w:rsid w:val="002913AE"/>
    <w:rsid w:val="002918E6"/>
    <w:rsid w:val="00291DE3"/>
    <w:rsid w:val="00292B65"/>
    <w:rsid w:val="00292CE7"/>
    <w:rsid w:val="002938BC"/>
    <w:rsid w:val="002941F1"/>
    <w:rsid w:val="002943C4"/>
    <w:rsid w:val="002953AB"/>
    <w:rsid w:val="002959C7"/>
    <w:rsid w:val="00295AF5"/>
    <w:rsid w:val="00296F94"/>
    <w:rsid w:val="002A0C21"/>
    <w:rsid w:val="002A0EEE"/>
    <w:rsid w:val="002A0F94"/>
    <w:rsid w:val="002A11B8"/>
    <w:rsid w:val="002A160A"/>
    <w:rsid w:val="002A1A0F"/>
    <w:rsid w:val="002A1FDD"/>
    <w:rsid w:val="002A2F98"/>
    <w:rsid w:val="002A2F99"/>
    <w:rsid w:val="002A3455"/>
    <w:rsid w:val="002A3C05"/>
    <w:rsid w:val="002A4BE8"/>
    <w:rsid w:val="002A5410"/>
    <w:rsid w:val="002A5D51"/>
    <w:rsid w:val="002A6F98"/>
    <w:rsid w:val="002A7A37"/>
    <w:rsid w:val="002A7D6D"/>
    <w:rsid w:val="002A7DAB"/>
    <w:rsid w:val="002B11A6"/>
    <w:rsid w:val="002B14C1"/>
    <w:rsid w:val="002B165C"/>
    <w:rsid w:val="002B1E75"/>
    <w:rsid w:val="002B2141"/>
    <w:rsid w:val="002B28FD"/>
    <w:rsid w:val="002B2A20"/>
    <w:rsid w:val="002B2A9A"/>
    <w:rsid w:val="002B2D0C"/>
    <w:rsid w:val="002B323F"/>
    <w:rsid w:val="002B347C"/>
    <w:rsid w:val="002B3F2D"/>
    <w:rsid w:val="002B4A71"/>
    <w:rsid w:val="002B5CA9"/>
    <w:rsid w:val="002B5EE2"/>
    <w:rsid w:val="002B671F"/>
    <w:rsid w:val="002B7569"/>
    <w:rsid w:val="002B763D"/>
    <w:rsid w:val="002B7C31"/>
    <w:rsid w:val="002C08AA"/>
    <w:rsid w:val="002C0E44"/>
    <w:rsid w:val="002C182F"/>
    <w:rsid w:val="002C1F42"/>
    <w:rsid w:val="002C2953"/>
    <w:rsid w:val="002C2990"/>
    <w:rsid w:val="002C35C6"/>
    <w:rsid w:val="002C3C3B"/>
    <w:rsid w:val="002C3DB1"/>
    <w:rsid w:val="002C5926"/>
    <w:rsid w:val="002C61A4"/>
    <w:rsid w:val="002C6484"/>
    <w:rsid w:val="002C7A00"/>
    <w:rsid w:val="002C7D6B"/>
    <w:rsid w:val="002C7EDA"/>
    <w:rsid w:val="002D179A"/>
    <w:rsid w:val="002D19FF"/>
    <w:rsid w:val="002D23A8"/>
    <w:rsid w:val="002D2E8A"/>
    <w:rsid w:val="002D3C57"/>
    <w:rsid w:val="002D3FA6"/>
    <w:rsid w:val="002D5697"/>
    <w:rsid w:val="002D6EC3"/>
    <w:rsid w:val="002D7006"/>
    <w:rsid w:val="002D7855"/>
    <w:rsid w:val="002D7EA9"/>
    <w:rsid w:val="002E0080"/>
    <w:rsid w:val="002E036A"/>
    <w:rsid w:val="002E0C8A"/>
    <w:rsid w:val="002E0CB8"/>
    <w:rsid w:val="002E0CE3"/>
    <w:rsid w:val="002E0F0F"/>
    <w:rsid w:val="002E1020"/>
    <w:rsid w:val="002E2CCC"/>
    <w:rsid w:val="002E39B9"/>
    <w:rsid w:val="002E3B10"/>
    <w:rsid w:val="002E459B"/>
    <w:rsid w:val="002E5146"/>
    <w:rsid w:val="002E56A4"/>
    <w:rsid w:val="002E6138"/>
    <w:rsid w:val="002E6642"/>
    <w:rsid w:val="002E6986"/>
    <w:rsid w:val="002E7237"/>
    <w:rsid w:val="002E7A52"/>
    <w:rsid w:val="002E7E18"/>
    <w:rsid w:val="002F01CB"/>
    <w:rsid w:val="002F0A60"/>
    <w:rsid w:val="002F152C"/>
    <w:rsid w:val="002F27A9"/>
    <w:rsid w:val="002F2BC7"/>
    <w:rsid w:val="002F490E"/>
    <w:rsid w:val="002F5311"/>
    <w:rsid w:val="002F532E"/>
    <w:rsid w:val="002F7449"/>
    <w:rsid w:val="0030002F"/>
    <w:rsid w:val="00300A96"/>
    <w:rsid w:val="003011CF"/>
    <w:rsid w:val="003012B5"/>
    <w:rsid w:val="003014B6"/>
    <w:rsid w:val="00301B39"/>
    <w:rsid w:val="00302C90"/>
    <w:rsid w:val="00302ED1"/>
    <w:rsid w:val="00303354"/>
    <w:rsid w:val="0030471C"/>
    <w:rsid w:val="003050D2"/>
    <w:rsid w:val="003051F5"/>
    <w:rsid w:val="00305304"/>
    <w:rsid w:val="00305917"/>
    <w:rsid w:val="00306667"/>
    <w:rsid w:val="00307CDE"/>
    <w:rsid w:val="00310666"/>
    <w:rsid w:val="00310B31"/>
    <w:rsid w:val="00310D7F"/>
    <w:rsid w:val="003120DC"/>
    <w:rsid w:val="003122B6"/>
    <w:rsid w:val="00312333"/>
    <w:rsid w:val="00313246"/>
    <w:rsid w:val="00313281"/>
    <w:rsid w:val="0031373E"/>
    <w:rsid w:val="0031383A"/>
    <w:rsid w:val="00314621"/>
    <w:rsid w:val="0031492D"/>
    <w:rsid w:val="003159CC"/>
    <w:rsid w:val="00315E39"/>
    <w:rsid w:val="00316057"/>
    <w:rsid w:val="003166CB"/>
    <w:rsid w:val="003172E3"/>
    <w:rsid w:val="00317FE9"/>
    <w:rsid w:val="00320552"/>
    <w:rsid w:val="00320C96"/>
    <w:rsid w:val="00320D5A"/>
    <w:rsid w:val="00322709"/>
    <w:rsid w:val="00322A6B"/>
    <w:rsid w:val="00322ACE"/>
    <w:rsid w:val="003237AE"/>
    <w:rsid w:val="00323905"/>
    <w:rsid w:val="00323A27"/>
    <w:rsid w:val="00324254"/>
    <w:rsid w:val="00324861"/>
    <w:rsid w:val="00324EDF"/>
    <w:rsid w:val="00326F38"/>
    <w:rsid w:val="003270D6"/>
    <w:rsid w:val="003273F0"/>
    <w:rsid w:val="00327541"/>
    <w:rsid w:val="00327EED"/>
    <w:rsid w:val="0033002F"/>
    <w:rsid w:val="0033152D"/>
    <w:rsid w:val="00331A46"/>
    <w:rsid w:val="00332B83"/>
    <w:rsid w:val="00332B8D"/>
    <w:rsid w:val="00332DC1"/>
    <w:rsid w:val="00333F8F"/>
    <w:rsid w:val="00334159"/>
    <w:rsid w:val="003347B1"/>
    <w:rsid w:val="00334E9B"/>
    <w:rsid w:val="003357B3"/>
    <w:rsid w:val="00335BB7"/>
    <w:rsid w:val="0033603E"/>
    <w:rsid w:val="0033651F"/>
    <w:rsid w:val="00337BF5"/>
    <w:rsid w:val="00340958"/>
    <w:rsid w:val="00340DF3"/>
    <w:rsid w:val="00341075"/>
    <w:rsid w:val="0034159C"/>
    <w:rsid w:val="00341EFE"/>
    <w:rsid w:val="0034223A"/>
    <w:rsid w:val="003428D1"/>
    <w:rsid w:val="00343433"/>
    <w:rsid w:val="00343726"/>
    <w:rsid w:val="00344880"/>
    <w:rsid w:val="00344907"/>
    <w:rsid w:val="00344AD3"/>
    <w:rsid w:val="00345265"/>
    <w:rsid w:val="0034552B"/>
    <w:rsid w:val="003456AA"/>
    <w:rsid w:val="00345A83"/>
    <w:rsid w:val="00345E4C"/>
    <w:rsid w:val="00347E22"/>
    <w:rsid w:val="0035031F"/>
    <w:rsid w:val="00350562"/>
    <w:rsid w:val="00350C49"/>
    <w:rsid w:val="003510A3"/>
    <w:rsid w:val="00351538"/>
    <w:rsid w:val="00351D49"/>
    <w:rsid w:val="00352777"/>
    <w:rsid w:val="00352851"/>
    <w:rsid w:val="00353706"/>
    <w:rsid w:val="00353A3C"/>
    <w:rsid w:val="00354EF5"/>
    <w:rsid w:val="003553C4"/>
    <w:rsid w:val="0035567F"/>
    <w:rsid w:val="00355AC8"/>
    <w:rsid w:val="00356758"/>
    <w:rsid w:val="00357D93"/>
    <w:rsid w:val="00360519"/>
    <w:rsid w:val="00360A2B"/>
    <w:rsid w:val="00360F41"/>
    <w:rsid w:val="003610C1"/>
    <w:rsid w:val="00362060"/>
    <w:rsid w:val="003620CF"/>
    <w:rsid w:val="00363A46"/>
    <w:rsid w:val="0036470B"/>
    <w:rsid w:val="00365A0C"/>
    <w:rsid w:val="00365A62"/>
    <w:rsid w:val="00365DCA"/>
    <w:rsid w:val="00365E14"/>
    <w:rsid w:val="003660D4"/>
    <w:rsid w:val="00366AAC"/>
    <w:rsid w:val="00370879"/>
    <w:rsid w:val="00370BEB"/>
    <w:rsid w:val="00371092"/>
    <w:rsid w:val="00371591"/>
    <w:rsid w:val="00371B90"/>
    <w:rsid w:val="00372306"/>
    <w:rsid w:val="0037238D"/>
    <w:rsid w:val="00372593"/>
    <w:rsid w:val="003731B2"/>
    <w:rsid w:val="00373710"/>
    <w:rsid w:val="003739C7"/>
    <w:rsid w:val="00374361"/>
    <w:rsid w:val="00374485"/>
    <w:rsid w:val="00374686"/>
    <w:rsid w:val="00374D83"/>
    <w:rsid w:val="00375267"/>
    <w:rsid w:val="00375F51"/>
    <w:rsid w:val="00376708"/>
    <w:rsid w:val="00376880"/>
    <w:rsid w:val="00376C90"/>
    <w:rsid w:val="00376CF5"/>
    <w:rsid w:val="00377379"/>
    <w:rsid w:val="003774FE"/>
    <w:rsid w:val="00380151"/>
    <w:rsid w:val="00380C6B"/>
    <w:rsid w:val="00380F32"/>
    <w:rsid w:val="003815F8"/>
    <w:rsid w:val="003817A6"/>
    <w:rsid w:val="0038257A"/>
    <w:rsid w:val="00382713"/>
    <w:rsid w:val="00382D94"/>
    <w:rsid w:val="00383258"/>
    <w:rsid w:val="003832AC"/>
    <w:rsid w:val="00383518"/>
    <w:rsid w:val="00383DCA"/>
    <w:rsid w:val="00383E97"/>
    <w:rsid w:val="00384E79"/>
    <w:rsid w:val="00385FFA"/>
    <w:rsid w:val="003864FA"/>
    <w:rsid w:val="0038693E"/>
    <w:rsid w:val="00387199"/>
    <w:rsid w:val="003879F8"/>
    <w:rsid w:val="00387A74"/>
    <w:rsid w:val="00387F8A"/>
    <w:rsid w:val="00390018"/>
    <w:rsid w:val="003910C7"/>
    <w:rsid w:val="00391A30"/>
    <w:rsid w:val="00391C11"/>
    <w:rsid w:val="00392A9D"/>
    <w:rsid w:val="00392FD6"/>
    <w:rsid w:val="00393666"/>
    <w:rsid w:val="00394533"/>
    <w:rsid w:val="003946A2"/>
    <w:rsid w:val="00394CF4"/>
    <w:rsid w:val="00395711"/>
    <w:rsid w:val="00395A05"/>
    <w:rsid w:val="00395A1B"/>
    <w:rsid w:val="00395A89"/>
    <w:rsid w:val="00395E52"/>
    <w:rsid w:val="003971BB"/>
    <w:rsid w:val="00397E7D"/>
    <w:rsid w:val="003A11A8"/>
    <w:rsid w:val="003A1BEC"/>
    <w:rsid w:val="003A1E74"/>
    <w:rsid w:val="003A2189"/>
    <w:rsid w:val="003A22E8"/>
    <w:rsid w:val="003A2399"/>
    <w:rsid w:val="003A2B4E"/>
    <w:rsid w:val="003A2C75"/>
    <w:rsid w:val="003A3171"/>
    <w:rsid w:val="003A321C"/>
    <w:rsid w:val="003A3873"/>
    <w:rsid w:val="003A38B5"/>
    <w:rsid w:val="003A398B"/>
    <w:rsid w:val="003A3CCC"/>
    <w:rsid w:val="003A3DC2"/>
    <w:rsid w:val="003A3F16"/>
    <w:rsid w:val="003A53A9"/>
    <w:rsid w:val="003A6AF1"/>
    <w:rsid w:val="003A7357"/>
    <w:rsid w:val="003A76C3"/>
    <w:rsid w:val="003B0560"/>
    <w:rsid w:val="003B0D28"/>
    <w:rsid w:val="003B110C"/>
    <w:rsid w:val="003B139A"/>
    <w:rsid w:val="003B161E"/>
    <w:rsid w:val="003B27D7"/>
    <w:rsid w:val="003B2A32"/>
    <w:rsid w:val="003B2EA3"/>
    <w:rsid w:val="003B3408"/>
    <w:rsid w:val="003B343E"/>
    <w:rsid w:val="003B3B94"/>
    <w:rsid w:val="003B3BDF"/>
    <w:rsid w:val="003B4534"/>
    <w:rsid w:val="003B50E5"/>
    <w:rsid w:val="003B67F7"/>
    <w:rsid w:val="003B6833"/>
    <w:rsid w:val="003B70B9"/>
    <w:rsid w:val="003B7161"/>
    <w:rsid w:val="003B7849"/>
    <w:rsid w:val="003B79BA"/>
    <w:rsid w:val="003B7BF0"/>
    <w:rsid w:val="003B7F02"/>
    <w:rsid w:val="003C04F3"/>
    <w:rsid w:val="003C070B"/>
    <w:rsid w:val="003C0C20"/>
    <w:rsid w:val="003C0CCA"/>
    <w:rsid w:val="003C0D3D"/>
    <w:rsid w:val="003C11AA"/>
    <w:rsid w:val="003C1466"/>
    <w:rsid w:val="003C26C8"/>
    <w:rsid w:val="003C2B3C"/>
    <w:rsid w:val="003C2EC7"/>
    <w:rsid w:val="003C3DC0"/>
    <w:rsid w:val="003C48A5"/>
    <w:rsid w:val="003C4F3F"/>
    <w:rsid w:val="003C5030"/>
    <w:rsid w:val="003C53E6"/>
    <w:rsid w:val="003C555D"/>
    <w:rsid w:val="003C5BCD"/>
    <w:rsid w:val="003C5C83"/>
    <w:rsid w:val="003C5D3E"/>
    <w:rsid w:val="003C6054"/>
    <w:rsid w:val="003C6662"/>
    <w:rsid w:val="003C6E39"/>
    <w:rsid w:val="003C6E65"/>
    <w:rsid w:val="003C7530"/>
    <w:rsid w:val="003C7DA6"/>
    <w:rsid w:val="003D0280"/>
    <w:rsid w:val="003D0782"/>
    <w:rsid w:val="003D18E6"/>
    <w:rsid w:val="003D1ED1"/>
    <w:rsid w:val="003D22AD"/>
    <w:rsid w:val="003D25EB"/>
    <w:rsid w:val="003D26AE"/>
    <w:rsid w:val="003D2CBF"/>
    <w:rsid w:val="003D2CE1"/>
    <w:rsid w:val="003D2DED"/>
    <w:rsid w:val="003D2FA0"/>
    <w:rsid w:val="003D31E3"/>
    <w:rsid w:val="003D4143"/>
    <w:rsid w:val="003D444F"/>
    <w:rsid w:val="003D459D"/>
    <w:rsid w:val="003D463F"/>
    <w:rsid w:val="003D4970"/>
    <w:rsid w:val="003D4B5E"/>
    <w:rsid w:val="003D4DE4"/>
    <w:rsid w:val="003D4FEE"/>
    <w:rsid w:val="003D5111"/>
    <w:rsid w:val="003D52D8"/>
    <w:rsid w:val="003D593F"/>
    <w:rsid w:val="003D5A05"/>
    <w:rsid w:val="003D664B"/>
    <w:rsid w:val="003D6BAD"/>
    <w:rsid w:val="003D6E81"/>
    <w:rsid w:val="003D703E"/>
    <w:rsid w:val="003D7552"/>
    <w:rsid w:val="003D7F08"/>
    <w:rsid w:val="003E054C"/>
    <w:rsid w:val="003E1010"/>
    <w:rsid w:val="003E120F"/>
    <w:rsid w:val="003E2312"/>
    <w:rsid w:val="003E363A"/>
    <w:rsid w:val="003E3C24"/>
    <w:rsid w:val="003E3E88"/>
    <w:rsid w:val="003E4F8E"/>
    <w:rsid w:val="003E5265"/>
    <w:rsid w:val="003E53EA"/>
    <w:rsid w:val="003E55A1"/>
    <w:rsid w:val="003E5915"/>
    <w:rsid w:val="003E5C11"/>
    <w:rsid w:val="003E5FE0"/>
    <w:rsid w:val="003E608C"/>
    <w:rsid w:val="003E6F3E"/>
    <w:rsid w:val="003E799A"/>
    <w:rsid w:val="003E7F46"/>
    <w:rsid w:val="003F0026"/>
    <w:rsid w:val="003F03A6"/>
    <w:rsid w:val="003F03CF"/>
    <w:rsid w:val="003F08EB"/>
    <w:rsid w:val="003F0A0E"/>
    <w:rsid w:val="003F0F83"/>
    <w:rsid w:val="003F1238"/>
    <w:rsid w:val="003F1DAF"/>
    <w:rsid w:val="003F1E6E"/>
    <w:rsid w:val="003F214E"/>
    <w:rsid w:val="003F23EB"/>
    <w:rsid w:val="003F251B"/>
    <w:rsid w:val="003F26B7"/>
    <w:rsid w:val="003F2EDF"/>
    <w:rsid w:val="003F3A25"/>
    <w:rsid w:val="003F3FD4"/>
    <w:rsid w:val="003F4119"/>
    <w:rsid w:val="003F4DD2"/>
    <w:rsid w:val="003F58B4"/>
    <w:rsid w:val="003F66AD"/>
    <w:rsid w:val="003F6779"/>
    <w:rsid w:val="003F74A4"/>
    <w:rsid w:val="003F7F11"/>
    <w:rsid w:val="0040024A"/>
    <w:rsid w:val="00400825"/>
    <w:rsid w:val="00401145"/>
    <w:rsid w:val="004011F8"/>
    <w:rsid w:val="0040208C"/>
    <w:rsid w:val="00404619"/>
    <w:rsid w:val="00405402"/>
    <w:rsid w:val="0040648E"/>
    <w:rsid w:val="004067D3"/>
    <w:rsid w:val="004069B2"/>
    <w:rsid w:val="00407B40"/>
    <w:rsid w:val="004102CF"/>
    <w:rsid w:val="00410776"/>
    <w:rsid w:val="004113F4"/>
    <w:rsid w:val="00412024"/>
    <w:rsid w:val="00412227"/>
    <w:rsid w:val="0041232E"/>
    <w:rsid w:val="00412533"/>
    <w:rsid w:val="004131AA"/>
    <w:rsid w:val="00413B96"/>
    <w:rsid w:val="00413E7C"/>
    <w:rsid w:val="004144BB"/>
    <w:rsid w:val="00414A64"/>
    <w:rsid w:val="00414AE6"/>
    <w:rsid w:val="00414C52"/>
    <w:rsid w:val="00415D8E"/>
    <w:rsid w:val="0041603C"/>
    <w:rsid w:val="004172A6"/>
    <w:rsid w:val="004172C2"/>
    <w:rsid w:val="00417F25"/>
    <w:rsid w:val="00420863"/>
    <w:rsid w:val="0042155D"/>
    <w:rsid w:val="004223AB"/>
    <w:rsid w:val="00422A88"/>
    <w:rsid w:val="00422EAD"/>
    <w:rsid w:val="0042387C"/>
    <w:rsid w:val="00423F86"/>
    <w:rsid w:val="0042461B"/>
    <w:rsid w:val="0042473E"/>
    <w:rsid w:val="00424A4A"/>
    <w:rsid w:val="00425134"/>
    <w:rsid w:val="00425460"/>
    <w:rsid w:val="00425536"/>
    <w:rsid w:val="00425CCD"/>
    <w:rsid w:val="00425FB2"/>
    <w:rsid w:val="004260A8"/>
    <w:rsid w:val="004262B9"/>
    <w:rsid w:val="00427598"/>
    <w:rsid w:val="004277DD"/>
    <w:rsid w:val="0042781C"/>
    <w:rsid w:val="00427A55"/>
    <w:rsid w:val="00427EE2"/>
    <w:rsid w:val="0043068F"/>
    <w:rsid w:val="00431063"/>
    <w:rsid w:val="0043150F"/>
    <w:rsid w:val="00431A5B"/>
    <w:rsid w:val="0043240D"/>
    <w:rsid w:val="00433009"/>
    <w:rsid w:val="004331B4"/>
    <w:rsid w:val="00433F91"/>
    <w:rsid w:val="00434344"/>
    <w:rsid w:val="00435502"/>
    <w:rsid w:val="00436265"/>
    <w:rsid w:val="0043689F"/>
    <w:rsid w:val="00436A7E"/>
    <w:rsid w:val="00437086"/>
    <w:rsid w:val="00440268"/>
    <w:rsid w:val="00441D00"/>
    <w:rsid w:val="00441F1F"/>
    <w:rsid w:val="004422B0"/>
    <w:rsid w:val="0044247F"/>
    <w:rsid w:val="00443707"/>
    <w:rsid w:val="00443806"/>
    <w:rsid w:val="004442EB"/>
    <w:rsid w:val="0044433C"/>
    <w:rsid w:val="00444893"/>
    <w:rsid w:val="00444EF7"/>
    <w:rsid w:val="00444FF4"/>
    <w:rsid w:val="00445ECB"/>
    <w:rsid w:val="00446180"/>
    <w:rsid w:val="004463DE"/>
    <w:rsid w:val="004465F7"/>
    <w:rsid w:val="0044720B"/>
    <w:rsid w:val="00447C9C"/>
    <w:rsid w:val="00447CEA"/>
    <w:rsid w:val="00447FF1"/>
    <w:rsid w:val="00451BC1"/>
    <w:rsid w:val="00452256"/>
    <w:rsid w:val="00452433"/>
    <w:rsid w:val="0045294E"/>
    <w:rsid w:val="00452B7F"/>
    <w:rsid w:val="00452BDF"/>
    <w:rsid w:val="0045331A"/>
    <w:rsid w:val="00453A4C"/>
    <w:rsid w:val="00453DF7"/>
    <w:rsid w:val="00453E49"/>
    <w:rsid w:val="00454152"/>
    <w:rsid w:val="00454336"/>
    <w:rsid w:val="004549F8"/>
    <w:rsid w:val="00455E8A"/>
    <w:rsid w:val="0046026D"/>
    <w:rsid w:val="00460329"/>
    <w:rsid w:val="00460910"/>
    <w:rsid w:val="00460995"/>
    <w:rsid w:val="004611EF"/>
    <w:rsid w:val="0046124B"/>
    <w:rsid w:val="0046197F"/>
    <w:rsid w:val="00462003"/>
    <w:rsid w:val="0046288F"/>
    <w:rsid w:val="004628B1"/>
    <w:rsid w:val="00464DC5"/>
    <w:rsid w:val="00464E63"/>
    <w:rsid w:val="0046505F"/>
    <w:rsid w:val="0046532C"/>
    <w:rsid w:val="00465499"/>
    <w:rsid w:val="0046586C"/>
    <w:rsid w:val="00466623"/>
    <w:rsid w:val="00466868"/>
    <w:rsid w:val="00466B59"/>
    <w:rsid w:val="00466DF7"/>
    <w:rsid w:val="004677ED"/>
    <w:rsid w:val="00467819"/>
    <w:rsid w:val="00467B83"/>
    <w:rsid w:val="00467CEF"/>
    <w:rsid w:val="00467E02"/>
    <w:rsid w:val="00470186"/>
    <w:rsid w:val="00470EC6"/>
    <w:rsid w:val="00471A8E"/>
    <w:rsid w:val="00471BCF"/>
    <w:rsid w:val="00471D5D"/>
    <w:rsid w:val="0047397E"/>
    <w:rsid w:val="004739C3"/>
    <w:rsid w:val="0047493A"/>
    <w:rsid w:val="004754F3"/>
    <w:rsid w:val="0047590E"/>
    <w:rsid w:val="00475A78"/>
    <w:rsid w:val="00475FAB"/>
    <w:rsid w:val="00476174"/>
    <w:rsid w:val="004761FD"/>
    <w:rsid w:val="004762B6"/>
    <w:rsid w:val="004770B7"/>
    <w:rsid w:val="004800AB"/>
    <w:rsid w:val="0048116B"/>
    <w:rsid w:val="00481418"/>
    <w:rsid w:val="004815A6"/>
    <w:rsid w:val="00481F76"/>
    <w:rsid w:val="00482B1D"/>
    <w:rsid w:val="00483145"/>
    <w:rsid w:val="004834A0"/>
    <w:rsid w:val="0048377A"/>
    <w:rsid w:val="0048481C"/>
    <w:rsid w:val="00484CA8"/>
    <w:rsid w:val="00484CB7"/>
    <w:rsid w:val="00484DC7"/>
    <w:rsid w:val="00484F3A"/>
    <w:rsid w:val="00485C24"/>
    <w:rsid w:val="00485F90"/>
    <w:rsid w:val="004860CF"/>
    <w:rsid w:val="0048615B"/>
    <w:rsid w:val="00487260"/>
    <w:rsid w:val="0048762F"/>
    <w:rsid w:val="00487FD7"/>
    <w:rsid w:val="004900E7"/>
    <w:rsid w:val="00490F12"/>
    <w:rsid w:val="004915FC"/>
    <w:rsid w:val="00491A71"/>
    <w:rsid w:val="00491CAA"/>
    <w:rsid w:val="004929E5"/>
    <w:rsid w:val="00493300"/>
    <w:rsid w:val="0049358D"/>
    <w:rsid w:val="00493B36"/>
    <w:rsid w:val="00493B7D"/>
    <w:rsid w:val="00494429"/>
    <w:rsid w:val="00494F8B"/>
    <w:rsid w:val="00495BEE"/>
    <w:rsid w:val="00496BDD"/>
    <w:rsid w:val="00497199"/>
    <w:rsid w:val="00497432"/>
    <w:rsid w:val="004974A7"/>
    <w:rsid w:val="004A0069"/>
    <w:rsid w:val="004A01F8"/>
    <w:rsid w:val="004A03EE"/>
    <w:rsid w:val="004A3035"/>
    <w:rsid w:val="004A4FB3"/>
    <w:rsid w:val="004A62CF"/>
    <w:rsid w:val="004A6881"/>
    <w:rsid w:val="004A701B"/>
    <w:rsid w:val="004A707A"/>
    <w:rsid w:val="004A7913"/>
    <w:rsid w:val="004B0CB9"/>
    <w:rsid w:val="004B0E6E"/>
    <w:rsid w:val="004B0F75"/>
    <w:rsid w:val="004B2057"/>
    <w:rsid w:val="004B2302"/>
    <w:rsid w:val="004B2ED8"/>
    <w:rsid w:val="004B3556"/>
    <w:rsid w:val="004B4B2D"/>
    <w:rsid w:val="004B586B"/>
    <w:rsid w:val="004B5D12"/>
    <w:rsid w:val="004B6171"/>
    <w:rsid w:val="004B645F"/>
    <w:rsid w:val="004B661D"/>
    <w:rsid w:val="004B6BB2"/>
    <w:rsid w:val="004B72FC"/>
    <w:rsid w:val="004B7A04"/>
    <w:rsid w:val="004C2013"/>
    <w:rsid w:val="004C2C6C"/>
    <w:rsid w:val="004C2FDB"/>
    <w:rsid w:val="004C3CC7"/>
    <w:rsid w:val="004C3D57"/>
    <w:rsid w:val="004C3D5F"/>
    <w:rsid w:val="004C41F0"/>
    <w:rsid w:val="004C444D"/>
    <w:rsid w:val="004C455D"/>
    <w:rsid w:val="004C504E"/>
    <w:rsid w:val="004C5485"/>
    <w:rsid w:val="004C5DFA"/>
    <w:rsid w:val="004C6A35"/>
    <w:rsid w:val="004C6E4F"/>
    <w:rsid w:val="004D0264"/>
    <w:rsid w:val="004D066C"/>
    <w:rsid w:val="004D0EFC"/>
    <w:rsid w:val="004D162A"/>
    <w:rsid w:val="004D1B80"/>
    <w:rsid w:val="004D1C86"/>
    <w:rsid w:val="004D1EFF"/>
    <w:rsid w:val="004D1FA4"/>
    <w:rsid w:val="004D2E3F"/>
    <w:rsid w:val="004D31B1"/>
    <w:rsid w:val="004D40DF"/>
    <w:rsid w:val="004D477B"/>
    <w:rsid w:val="004D4804"/>
    <w:rsid w:val="004D5B38"/>
    <w:rsid w:val="004D5B42"/>
    <w:rsid w:val="004D6944"/>
    <w:rsid w:val="004D6B37"/>
    <w:rsid w:val="004D6E28"/>
    <w:rsid w:val="004E0630"/>
    <w:rsid w:val="004E0D23"/>
    <w:rsid w:val="004E0F30"/>
    <w:rsid w:val="004E1813"/>
    <w:rsid w:val="004E1A89"/>
    <w:rsid w:val="004E1E3F"/>
    <w:rsid w:val="004E22A9"/>
    <w:rsid w:val="004E23B0"/>
    <w:rsid w:val="004E262E"/>
    <w:rsid w:val="004E2E66"/>
    <w:rsid w:val="004E2F24"/>
    <w:rsid w:val="004E3662"/>
    <w:rsid w:val="004E396F"/>
    <w:rsid w:val="004E3E1F"/>
    <w:rsid w:val="004E42C6"/>
    <w:rsid w:val="004E4546"/>
    <w:rsid w:val="004E4951"/>
    <w:rsid w:val="004E49E6"/>
    <w:rsid w:val="004E4CD6"/>
    <w:rsid w:val="004E4DDC"/>
    <w:rsid w:val="004E4F88"/>
    <w:rsid w:val="004E507E"/>
    <w:rsid w:val="004E54EF"/>
    <w:rsid w:val="004E5E84"/>
    <w:rsid w:val="004E5EEC"/>
    <w:rsid w:val="004E5EF2"/>
    <w:rsid w:val="004E613E"/>
    <w:rsid w:val="004E640C"/>
    <w:rsid w:val="004E6D4F"/>
    <w:rsid w:val="004E797E"/>
    <w:rsid w:val="004E79E6"/>
    <w:rsid w:val="004E7E1A"/>
    <w:rsid w:val="004F1066"/>
    <w:rsid w:val="004F1976"/>
    <w:rsid w:val="004F1978"/>
    <w:rsid w:val="004F1E84"/>
    <w:rsid w:val="004F2AAA"/>
    <w:rsid w:val="004F2C20"/>
    <w:rsid w:val="004F2CF5"/>
    <w:rsid w:val="004F3A17"/>
    <w:rsid w:val="004F4DC5"/>
    <w:rsid w:val="004F5203"/>
    <w:rsid w:val="004F5C3F"/>
    <w:rsid w:val="004F764E"/>
    <w:rsid w:val="004F77CB"/>
    <w:rsid w:val="004F7856"/>
    <w:rsid w:val="004F79D8"/>
    <w:rsid w:val="004F7DD8"/>
    <w:rsid w:val="00500B8A"/>
    <w:rsid w:val="00501491"/>
    <w:rsid w:val="005023BF"/>
    <w:rsid w:val="0050246C"/>
    <w:rsid w:val="005026DB"/>
    <w:rsid w:val="00503787"/>
    <w:rsid w:val="00503D70"/>
    <w:rsid w:val="00503DAD"/>
    <w:rsid w:val="00503DB7"/>
    <w:rsid w:val="00503E1E"/>
    <w:rsid w:val="00503EF9"/>
    <w:rsid w:val="0050431F"/>
    <w:rsid w:val="00504A53"/>
    <w:rsid w:val="00504D8D"/>
    <w:rsid w:val="00504EE6"/>
    <w:rsid w:val="005052AC"/>
    <w:rsid w:val="00506000"/>
    <w:rsid w:val="00506182"/>
    <w:rsid w:val="00506253"/>
    <w:rsid w:val="0050679C"/>
    <w:rsid w:val="005071DD"/>
    <w:rsid w:val="00507812"/>
    <w:rsid w:val="00507BDE"/>
    <w:rsid w:val="00507C7F"/>
    <w:rsid w:val="00507DE8"/>
    <w:rsid w:val="005104D6"/>
    <w:rsid w:val="00510E7A"/>
    <w:rsid w:val="00511337"/>
    <w:rsid w:val="005118A1"/>
    <w:rsid w:val="005118CB"/>
    <w:rsid w:val="00511A77"/>
    <w:rsid w:val="00511FCE"/>
    <w:rsid w:val="00512698"/>
    <w:rsid w:val="00513EAF"/>
    <w:rsid w:val="00514048"/>
    <w:rsid w:val="00514135"/>
    <w:rsid w:val="0051500B"/>
    <w:rsid w:val="00515A05"/>
    <w:rsid w:val="0051634F"/>
    <w:rsid w:val="0051650E"/>
    <w:rsid w:val="005168E3"/>
    <w:rsid w:val="00516F9B"/>
    <w:rsid w:val="00521850"/>
    <w:rsid w:val="00521BBA"/>
    <w:rsid w:val="00521EED"/>
    <w:rsid w:val="005222C6"/>
    <w:rsid w:val="0052242D"/>
    <w:rsid w:val="005224A9"/>
    <w:rsid w:val="00522757"/>
    <w:rsid w:val="00522C65"/>
    <w:rsid w:val="00522E33"/>
    <w:rsid w:val="00522E51"/>
    <w:rsid w:val="005239A9"/>
    <w:rsid w:val="00524111"/>
    <w:rsid w:val="00524273"/>
    <w:rsid w:val="005244A3"/>
    <w:rsid w:val="00524580"/>
    <w:rsid w:val="005254FE"/>
    <w:rsid w:val="00525926"/>
    <w:rsid w:val="00525E00"/>
    <w:rsid w:val="00525F07"/>
    <w:rsid w:val="0052605D"/>
    <w:rsid w:val="0052639E"/>
    <w:rsid w:val="00526BAE"/>
    <w:rsid w:val="00527A8B"/>
    <w:rsid w:val="00527F93"/>
    <w:rsid w:val="005315E5"/>
    <w:rsid w:val="00532745"/>
    <w:rsid w:val="00532922"/>
    <w:rsid w:val="00532955"/>
    <w:rsid w:val="0053381B"/>
    <w:rsid w:val="00533AF1"/>
    <w:rsid w:val="005349EA"/>
    <w:rsid w:val="00535D72"/>
    <w:rsid w:val="00536387"/>
    <w:rsid w:val="00536522"/>
    <w:rsid w:val="00536777"/>
    <w:rsid w:val="00536B44"/>
    <w:rsid w:val="00536BCD"/>
    <w:rsid w:val="0053721F"/>
    <w:rsid w:val="005379D2"/>
    <w:rsid w:val="00537E9B"/>
    <w:rsid w:val="005400A0"/>
    <w:rsid w:val="0054028B"/>
    <w:rsid w:val="005402A3"/>
    <w:rsid w:val="005414BF"/>
    <w:rsid w:val="005419E0"/>
    <w:rsid w:val="00541A68"/>
    <w:rsid w:val="00541CAF"/>
    <w:rsid w:val="00542246"/>
    <w:rsid w:val="00542474"/>
    <w:rsid w:val="00543143"/>
    <w:rsid w:val="00543854"/>
    <w:rsid w:val="00544190"/>
    <w:rsid w:val="005445E7"/>
    <w:rsid w:val="005448CD"/>
    <w:rsid w:val="00545CF7"/>
    <w:rsid w:val="00545EEA"/>
    <w:rsid w:val="005462FB"/>
    <w:rsid w:val="005465BB"/>
    <w:rsid w:val="005467A1"/>
    <w:rsid w:val="00546CDF"/>
    <w:rsid w:val="0054740F"/>
    <w:rsid w:val="00547526"/>
    <w:rsid w:val="0054780D"/>
    <w:rsid w:val="00547940"/>
    <w:rsid w:val="005501BC"/>
    <w:rsid w:val="00550565"/>
    <w:rsid w:val="00550788"/>
    <w:rsid w:val="00550978"/>
    <w:rsid w:val="00550AC0"/>
    <w:rsid w:val="005524A5"/>
    <w:rsid w:val="00552735"/>
    <w:rsid w:val="005527CF"/>
    <w:rsid w:val="005536BC"/>
    <w:rsid w:val="00554658"/>
    <w:rsid w:val="00555968"/>
    <w:rsid w:val="005571D6"/>
    <w:rsid w:val="00557741"/>
    <w:rsid w:val="00557807"/>
    <w:rsid w:val="00557D5B"/>
    <w:rsid w:val="00557DB6"/>
    <w:rsid w:val="00560569"/>
    <w:rsid w:val="0056058B"/>
    <w:rsid w:val="00560CDF"/>
    <w:rsid w:val="005616CF"/>
    <w:rsid w:val="00563301"/>
    <w:rsid w:val="00563DA9"/>
    <w:rsid w:val="005642A3"/>
    <w:rsid w:val="005646B3"/>
    <w:rsid w:val="0056491E"/>
    <w:rsid w:val="00564973"/>
    <w:rsid w:val="00564A70"/>
    <w:rsid w:val="0056626D"/>
    <w:rsid w:val="005667DD"/>
    <w:rsid w:val="00566875"/>
    <w:rsid w:val="00566DB2"/>
    <w:rsid w:val="0056739D"/>
    <w:rsid w:val="005677E9"/>
    <w:rsid w:val="005678FC"/>
    <w:rsid w:val="00567A4A"/>
    <w:rsid w:val="00567B29"/>
    <w:rsid w:val="005701AC"/>
    <w:rsid w:val="0057043A"/>
    <w:rsid w:val="00570BB3"/>
    <w:rsid w:val="00570D20"/>
    <w:rsid w:val="00571764"/>
    <w:rsid w:val="00571F86"/>
    <w:rsid w:val="0057228D"/>
    <w:rsid w:val="00572DF5"/>
    <w:rsid w:val="0057304A"/>
    <w:rsid w:val="00573A18"/>
    <w:rsid w:val="00574084"/>
    <w:rsid w:val="00574F24"/>
    <w:rsid w:val="00576023"/>
    <w:rsid w:val="0057629B"/>
    <w:rsid w:val="005766F8"/>
    <w:rsid w:val="00576C92"/>
    <w:rsid w:val="00577340"/>
    <w:rsid w:val="00580877"/>
    <w:rsid w:val="00580A09"/>
    <w:rsid w:val="00580C25"/>
    <w:rsid w:val="0058128F"/>
    <w:rsid w:val="00581419"/>
    <w:rsid w:val="00581A7A"/>
    <w:rsid w:val="0058242D"/>
    <w:rsid w:val="005825ED"/>
    <w:rsid w:val="00582678"/>
    <w:rsid w:val="005827EF"/>
    <w:rsid w:val="00582BE9"/>
    <w:rsid w:val="00582C8A"/>
    <w:rsid w:val="005831E3"/>
    <w:rsid w:val="0058336D"/>
    <w:rsid w:val="00583744"/>
    <w:rsid w:val="005839A4"/>
    <w:rsid w:val="00583DB3"/>
    <w:rsid w:val="005841C3"/>
    <w:rsid w:val="00585639"/>
    <w:rsid w:val="00585843"/>
    <w:rsid w:val="00585886"/>
    <w:rsid w:val="00586940"/>
    <w:rsid w:val="005873FD"/>
    <w:rsid w:val="0058744F"/>
    <w:rsid w:val="0058783A"/>
    <w:rsid w:val="00587C94"/>
    <w:rsid w:val="00587CE5"/>
    <w:rsid w:val="00587D6A"/>
    <w:rsid w:val="00590615"/>
    <w:rsid w:val="00590737"/>
    <w:rsid w:val="00590AF2"/>
    <w:rsid w:val="00590C79"/>
    <w:rsid w:val="00590DDE"/>
    <w:rsid w:val="00591B2F"/>
    <w:rsid w:val="00591C31"/>
    <w:rsid w:val="00592651"/>
    <w:rsid w:val="00592CB3"/>
    <w:rsid w:val="00592D2A"/>
    <w:rsid w:val="0059306C"/>
    <w:rsid w:val="005934B8"/>
    <w:rsid w:val="0059397A"/>
    <w:rsid w:val="00593EEA"/>
    <w:rsid w:val="0059420A"/>
    <w:rsid w:val="00594738"/>
    <w:rsid w:val="00594C10"/>
    <w:rsid w:val="005954C8"/>
    <w:rsid w:val="00596099"/>
    <w:rsid w:val="005961B3"/>
    <w:rsid w:val="00596458"/>
    <w:rsid w:val="005964F8"/>
    <w:rsid w:val="00597B39"/>
    <w:rsid w:val="005A0483"/>
    <w:rsid w:val="005A0D13"/>
    <w:rsid w:val="005A0F60"/>
    <w:rsid w:val="005A1CDB"/>
    <w:rsid w:val="005A21EF"/>
    <w:rsid w:val="005A2782"/>
    <w:rsid w:val="005A37FF"/>
    <w:rsid w:val="005A3A35"/>
    <w:rsid w:val="005A49C6"/>
    <w:rsid w:val="005A53F4"/>
    <w:rsid w:val="005A5C4C"/>
    <w:rsid w:val="005A725D"/>
    <w:rsid w:val="005A7DAB"/>
    <w:rsid w:val="005A7FF4"/>
    <w:rsid w:val="005B0BD4"/>
    <w:rsid w:val="005B0E90"/>
    <w:rsid w:val="005B16A9"/>
    <w:rsid w:val="005B1D30"/>
    <w:rsid w:val="005B1FA4"/>
    <w:rsid w:val="005B3631"/>
    <w:rsid w:val="005B3C35"/>
    <w:rsid w:val="005B3E30"/>
    <w:rsid w:val="005B4133"/>
    <w:rsid w:val="005B414B"/>
    <w:rsid w:val="005B4428"/>
    <w:rsid w:val="005B4806"/>
    <w:rsid w:val="005B4EA6"/>
    <w:rsid w:val="005B5092"/>
    <w:rsid w:val="005B52B2"/>
    <w:rsid w:val="005B59E8"/>
    <w:rsid w:val="005B5A4F"/>
    <w:rsid w:val="005B5D91"/>
    <w:rsid w:val="005B6D51"/>
    <w:rsid w:val="005B70F1"/>
    <w:rsid w:val="005B7160"/>
    <w:rsid w:val="005B7417"/>
    <w:rsid w:val="005B7D38"/>
    <w:rsid w:val="005B7D65"/>
    <w:rsid w:val="005B7E9D"/>
    <w:rsid w:val="005C0DD2"/>
    <w:rsid w:val="005C0ECE"/>
    <w:rsid w:val="005C1394"/>
    <w:rsid w:val="005C1742"/>
    <w:rsid w:val="005C1AD3"/>
    <w:rsid w:val="005C2560"/>
    <w:rsid w:val="005C3D01"/>
    <w:rsid w:val="005C41C5"/>
    <w:rsid w:val="005C41E5"/>
    <w:rsid w:val="005C4B49"/>
    <w:rsid w:val="005C4D1D"/>
    <w:rsid w:val="005C4E2D"/>
    <w:rsid w:val="005C57FD"/>
    <w:rsid w:val="005C5CA8"/>
    <w:rsid w:val="005C5D17"/>
    <w:rsid w:val="005C6A06"/>
    <w:rsid w:val="005C6CAD"/>
    <w:rsid w:val="005C6E8A"/>
    <w:rsid w:val="005C7F01"/>
    <w:rsid w:val="005D004E"/>
    <w:rsid w:val="005D0431"/>
    <w:rsid w:val="005D08C4"/>
    <w:rsid w:val="005D0C63"/>
    <w:rsid w:val="005D0F2B"/>
    <w:rsid w:val="005D1142"/>
    <w:rsid w:val="005D1520"/>
    <w:rsid w:val="005D18EB"/>
    <w:rsid w:val="005D1A7D"/>
    <w:rsid w:val="005D1C82"/>
    <w:rsid w:val="005D1D61"/>
    <w:rsid w:val="005D2C1C"/>
    <w:rsid w:val="005D2E9A"/>
    <w:rsid w:val="005D2FB5"/>
    <w:rsid w:val="005D3A19"/>
    <w:rsid w:val="005D3C84"/>
    <w:rsid w:val="005D43C9"/>
    <w:rsid w:val="005D4D02"/>
    <w:rsid w:val="005D4FA3"/>
    <w:rsid w:val="005D5CF3"/>
    <w:rsid w:val="005D6453"/>
    <w:rsid w:val="005D6AF5"/>
    <w:rsid w:val="005D735A"/>
    <w:rsid w:val="005D75FF"/>
    <w:rsid w:val="005D7C2A"/>
    <w:rsid w:val="005D7FFE"/>
    <w:rsid w:val="005E0119"/>
    <w:rsid w:val="005E0915"/>
    <w:rsid w:val="005E13A0"/>
    <w:rsid w:val="005E1465"/>
    <w:rsid w:val="005E1814"/>
    <w:rsid w:val="005E19F2"/>
    <w:rsid w:val="005E1E07"/>
    <w:rsid w:val="005E21FB"/>
    <w:rsid w:val="005E271F"/>
    <w:rsid w:val="005E377B"/>
    <w:rsid w:val="005E3926"/>
    <w:rsid w:val="005E4181"/>
    <w:rsid w:val="005E4A19"/>
    <w:rsid w:val="005E4B82"/>
    <w:rsid w:val="005E5216"/>
    <w:rsid w:val="005E6982"/>
    <w:rsid w:val="005E7A4E"/>
    <w:rsid w:val="005E7BC9"/>
    <w:rsid w:val="005F00A7"/>
    <w:rsid w:val="005F05D6"/>
    <w:rsid w:val="005F08F2"/>
    <w:rsid w:val="005F0C5B"/>
    <w:rsid w:val="005F17B1"/>
    <w:rsid w:val="005F183F"/>
    <w:rsid w:val="005F1F27"/>
    <w:rsid w:val="005F261D"/>
    <w:rsid w:val="005F286E"/>
    <w:rsid w:val="005F29B0"/>
    <w:rsid w:val="005F3B78"/>
    <w:rsid w:val="005F42D5"/>
    <w:rsid w:val="005F43E6"/>
    <w:rsid w:val="005F4B20"/>
    <w:rsid w:val="005F5635"/>
    <w:rsid w:val="005F6003"/>
    <w:rsid w:val="005F603A"/>
    <w:rsid w:val="005F618C"/>
    <w:rsid w:val="005F644A"/>
    <w:rsid w:val="005F6874"/>
    <w:rsid w:val="005F6A62"/>
    <w:rsid w:val="005F73A9"/>
    <w:rsid w:val="005F74B9"/>
    <w:rsid w:val="005F7573"/>
    <w:rsid w:val="005F7FA4"/>
    <w:rsid w:val="0060078A"/>
    <w:rsid w:val="00600AC1"/>
    <w:rsid w:val="006010B0"/>
    <w:rsid w:val="006010E6"/>
    <w:rsid w:val="00601A6B"/>
    <w:rsid w:val="00602497"/>
    <w:rsid w:val="00602AF4"/>
    <w:rsid w:val="00602FB0"/>
    <w:rsid w:val="006031C5"/>
    <w:rsid w:val="00603230"/>
    <w:rsid w:val="006040D9"/>
    <w:rsid w:val="0060556C"/>
    <w:rsid w:val="00605C83"/>
    <w:rsid w:val="0060618D"/>
    <w:rsid w:val="00606D05"/>
    <w:rsid w:val="0060764B"/>
    <w:rsid w:val="00607825"/>
    <w:rsid w:val="00607E57"/>
    <w:rsid w:val="00610A6B"/>
    <w:rsid w:val="00610C17"/>
    <w:rsid w:val="00612AF3"/>
    <w:rsid w:val="00612D42"/>
    <w:rsid w:val="0061304D"/>
    <w:rsid w:val="006134D0"/>
    <w:rsid w:val="00614A9F"/>
    <w:rsid w:val="00614DA3"/>
    <w:rsid w:val="0061684B"/>
    <w:rsid w:val="00617B98"/>
    <w:rsid w:val="00617CBC"/>
    <w:rsid w:val="00617E7A"/>
    <w:rsid w:val="00620173"/>
    <w:rsid w:val="00620907"/>
    <w:rsid w:val="006212FB"/>
    <w:rsid w:val="00622822"/>
    <w:rsid w:val="00622B79"/>
    <w:rsid w:val="00623174"/>
    <w:rsid w:val="0062349D"/>
    <w:rsid w:val="006239B4"/>
    <w:rsid w:val="006246CF"/>
    <w:rsid w:val="00624BB6"/>
    <w:rsid w:val="0062506D"/>
    <w:rsid w:val="00625AF0"/>
    <w:rsid w:val="00625E7B"/>
    <w:rsid w:val="00625F52"/>
    <w:rsid w:val="00626637"/>
    <w:rsid w:val="00627016"/>
    <w:rsid w:val="00627396"/>
    <w:rsid w:val="006273B6"/>
    <w:rsid w:val="0062795A"/>
    <w:rsid w:val="00627EDF"/>
    <w:rsid w:val="006300DB"/>
    <w:rsid w:val="00630B64"/>
    <w:rsid w:val="00631140"/>
    <w:rsid w:val="00631CAB"/>
    <w:rsid w:val="0063218C"/>
    <w:rsid w:val="006333C4"/>
    <w:rsid w:val="00633405"/>
    <w:rsid w:val="0063443B"/>
    <w:rsid w:val="006345E4"/>
    <w:rsid w:val="006349BB"/>
    <w:rsid w:val="0063532E"/>
    <w:rsid w:val="00635588"/>
    <w:rsid w:val="00635BF2"/>
    <w:rsid w:val="00635E2D"/>
    <w:rsid w:val="00636041"/>
    <w:rsid w:val="00636068"/>
    <w:rsid w:val="0063686D"/>
    <w:rsid w:val="00636A79"/>
    <w:rsid w:val="00636FE0"/>
    <w:rsid w:val="00637D0F"/>
    <w:rsid w:val="00640F90"/>
    <w:rsid w:val="00641B72"/>
    <w:rsid w:val="00642082"/>
    <w:rsid w:val="00642282"/>
    <w:rsid w:val="00642550"/>
    <w:rsid w:val="00643110"/>
    <w:rsid w:val="00643268"/>
    <w:rsid w:val="0064391C"/>
    <w:rsid w:val="00643BC2"/>
    <w:rsid w:val="00643F19"/>
    <w:rsid w:val="00643F1D"/>
    <w:rsid w:val="00643F32"/>
    <w:rsid w:val="0064462E"/>
    <w:rsid w:val="00645764"/>
    <w:rsid w:val="00645834"/>
    <w:rsid w:val="00645F9D"/>
    <w:rsid w:val="006467FA"/>
    <w:rsid w:val="00646D7A"/>
    <w:rsid w:val="00647150"/>
    <w:rsid w:val="0064723B"/>
    <w:rsid w:val="00647F02"/>
    <w:rsid w:val="00650967"/>
    <w:rsid w:val="00650BC7"/>
    <w:rsid w:val="00650EB1"/>
    <w:rsid w:val="00650F39"/>
    <w:rsid w:val="00651075"/>
    <w:rsid w:val="00651557"/>
    <w:rsid w:val="0065169C"/>
    <w:rsid w:val="006517FC"/>
    <w:rsid w:val="0065195F"/>
    <w:rsid w:val="00652119"/>
    <w:rsid w:val="00653DCE"/>
    <w:rsid w:val="006540DC"/>
    <w:rsid w:val="00654138"/>
    <w:rsid w:val="006549A0"/>
    <w:rsid w:val="00654BDA"/>
    <w:rsid w:val="00654CD7"/>
    <w:rsid w:val="006560B2"/>
    <w:rsid w:val="00656333"/>
    <w:rsid w:val="006565CF"/>
    <w:rsid w:val="00656BA9"/>
    <w:rsid w:val="00657090"/>
    <w:rsid w:val="00657557"/>
    <w:rsid w:val="00660105"/>
    <w:rsid w:val="006605FD"/>
    <w:rsid w:val="00660E36"/>
    <w:rsid w:val="00661626"/>
    <w:rsid w:val="00661677"/>
    <w:rsid w:val="00662041"/>
    <w:rsid w:val="00662457"/>
    <w:rsid w:val="00662628"/>
    <w:rsid w:val="00664C13"/>
    <w:rsid w:val="00664E71"/>
    <w:rsid w:val="00664EF0"/>
    <w:rsid w:val="006658C8"/>
    <w:rsid w:val="00665B2A"/>
    <w:rsid w:val="00665D9C"/>
    <w:rsid w:val="00665FF9"/>
    <w:rsid w:val="0066620F"/>
    <w:rsid w:val="00666247"/>
    <w:rsid w:val="006664F9"/>
    <w:rsid w:val="006674E3"/>
    <w:rsid w:val="00670B22"/>
    <w:rsid w:val="00671B9D"/>
    <w:rsid w:val="00672198"/>
    <w:rsid w:val="00673CBD"/>
    <w:rsid w:val="006743C9"/>
    <w:rsid w:val="00674C07"/>
    <w:rsid w:val="00674DF7"/>
    <w:rsid w:val="00674DFA"/>
    <w:rsid w:val="00675ED0"/>
    <w:rsid w:val="006769B0"/>
    <w:rsid w:val="00676A7C"/>
    <w:rsid w:val="00680D72"/>
    <w:rsid w:val="00681884"/>
    <w:rsid w:val="00681BB5"/>
    <w:rsid w:val="006825ED"/>
    <w:rsid w:val="006830E5"/>
    <w:rsid w:val="006831F3"/>
    <w:rsid w:val="0068396F"/>
    <w:rsid w:val="00683B0D"/>
    <w:rsid w:val="00683C72"/>
    <w:rsid w:val="006844D5"/>
    <w:rsid w:val="00684A70"/>
    <w:rsid w:val="00684BAF"/>
    <w:rsid w:val="00684BDA"/>
    <w:rsid w:val="00684D16"/>
    <w:rsid w:val="0068575E"/>
    <w:rsid w:val="00686167"/>
    <w:rsid w:val="00686A31"/>
    <w:rsid w:val="00686A65"/>
    <w:rsid w:val="00687AFD"/>
    <w:rsid w:val="00687B93"/>
    <w:rsid w:val="00687BFF"/>
    <w:rsid w:val="0069051A"/>
    <w:rsid w:val="00690C81"/>
    <w:rsid w:val="006910C5"/>
    <w:rsid w:val="00691A6B"/>
    <w:rsid w:val="00691E9E"/>
    <w:rsid w:val="006927AD"/>
    <w:rsid w:val="006931FC"/>
    <w:rsid w:val="00693890"/>
    <w:rsid w:val="00693BD5"/>
    <w:rsid w:val="00693DFE"/>
    <w:rsid w:val="00693F47"/>
    <w:rsid w:val="006941BF"/>
    <w:rsid w:val="00694340"/>
    <w:rsid w:val="006946ED"/>
    <w:rsid w:val="00694744"/>
    <w:rsid w:val="00694B2E"/>
    <w:rsid w:val="006952FA"/>
    <w:rsid w:val="00695507"/>
    <w:rsid w:val="006957BE"/>
    <w:rsid w:val="00695936"/>
    <w:rsid w:val="00695A17"/>
    <w:rsid w:val="00695C8D"/>
    <w:rsid w:val="0069638C"/>
    <w:rsid w:val="0069760B"/>
    <w:rsid w:val="00697810"/>
    <w:rsid w:val="006A09D2"/>
    <w:rsid w:val="006A0A8A"/>
    <w:rsid w:val="006A0E90"/>
    <w:rsid w:val="006A0F2F"/>
    <w:rsid w:val="006A1082"/>
    <w:rsid w:val="006A1251"/>
    <w:rsid w:val="006A27A0"/>
    <w:rsid w:val="006A2E3C"/>
    <w:rsid w:val="006A43FA"/>
    <w:rsid w:val="006A538E"/>
    <w:rsid w:val="006A7142"/>
    <w:rsid w:val="006A7D84"/>
    <w:rsid w:val="006B0C76"/>
    <w:rsid w:val="006B1294"/>
    <w:rsid w:val="006B1B2D"/>
    <w:rsid w:val="006B233C"/>
    <w:rsid w:val="006B2383"/>
    <w:rsid w:val="006B2F51"/>
    <w:rsid w:val="006B3243"/>
    <w:rsid w:val="006B46F3"/>
    <w:rsid w:val="006B46FC"/>
    <w:rsid w:val="006B4A2E"/>
    <w:rsid w:val="006B55F2"/>
    <w:rsid w:val="006B5759"/>
    <w:rsid w:val="006B5E97"/>
    <w:rsid w:val="006B5EBA"/>
    <w:rsid w:val="006B7310"/>
    <w:rsid w:val="006C0482"/>
    <w:rsid w:val="006C1524"/>
    <w:rsid w:val="006C1C69"/>
    <w:rsid w:val="006C216A"/>
    <w:rsid w:val="006C3062"/>
    <w:rsid w:val="006C3A1C"/>
    <w:rsid w:val="006C3EE6"/>
    <w:rsid w:val="006C4074"/>
    <w:rsid w:val="006C4156"/>
    <w:rsid w:val="006C43F2"/>
    <w:rsid w:val="006C4DBF"/>
    <w:rsid w:val="006C4F44"/>
    <w:rsid w:val="006C54FF"/>
    <w:rsid w:val="006C5A2E"/>
    <w:rsid w:val="006C61CC"/>
    <w:rsid w:val="006C64A3"/>
    <w:rsid w:val="006C70F2"/>
    <w:rsid w:val="006D039B"/>
    <w:rsid w:val="006D0418"/>
    <w:rsid w:val="006D0A51"/>
    <w:rsid w:val="006D0F86"/>
    <w:rsid w:val="006D1A5B"/>
    <w:rsid w:val="006D2B78"/>
    <w:rsid w:val="006D375F"/>
    <w:rsid w:val="006D3F6A"/>
    <w:rsid w:val="006D427F"/>
    <w:rsid w:val="006D42AC"/>
    <w:rsid w:val="006D45AD"/>
    <w:rsid w:val="006D5389"/>
    <w:rsid w:val="006D564E"/>
    <w:rsid w:val="006D58B1"/>
    <w:rsid w:val="006D5DCC"/>
    <w:rsid w:val="006D6C5E"/>
    <w:rsid w:val="006D71B2"/>
    <w:rsid w:val="006D74F1"/>
    <w:rsid w:val="006D7EBC"/>
    <w:rsid w:val="006E0085"/>
    <w:rsid w:val="006E0123"/>
    <w:rsid w:val="006E0F88"/>
    <w:rsid w:val="006E15D6"/>
    <w:rsid w:val="006E18E6"/>
    <w:rsid w:val="006E2512"/>
    <w:rsid w:val="006E29D8"/>
    <w:rsid w:val="006E2EC4"/>
    <w:rsid w:val="006E34F7"/>
    <w:rsid w:val="006E4529"/>
    <w:rsid w:val="006E4559"/>
    <w:rsid w:val="006E508E"/>
    <w:rsid w:val="006E577A"/>
    <w:rsid w:val="006E5BBF"/>
    <w:rsid w:val="006E60FC"/>
    <w:rsid w:val="006E6580"/>
    <w:rsid w:val="006E78CA"/>
    <w:rsid w:val="006F0345"/>
    <w:rsid w:val="006F0559"/>
    <w:rsid w:val="006F0652"/>
    <w:rsid w:val="006F0BE4"/>
    <w:rsid w:val="006F0FB2"/>
    <w:rsid w:val="006F14A6"/>
    <w:rsid w:val="006F1790"/>
    <w:rsid w:val="006F1ABA"/>
    <w:rsid w:val="006F1B47"/>
    <w:rsid w:val="006F1BC6"/>
    <w:rsid w:val="006F2F43"/>
    <w:rsid w:val="006F33F3"/>
    <w:rsid w:val="006F3868"/>
    <w:rsid w:val="006F3DE4"/>
    <w:rsid w:val="006F4578"/>
    <w:rsid w:val="006F4CA9"/>
    <w:rsid w:val="006F51EF"/>
    <w:rsid w:val="006F5A85"/>
    <w:rsid w:val="006F6345"/>
    <w:rsid w:val="006F66C6"/>
    <w:rsid w:val="006F7B57"/>
    <w:rsid w:val="007000AD"/>
    <w:rsid w:val="0070081C"/>
    <w:rsid w:val="00700FD1"/>
    <w:rsid w:val="00701880"/>
    <w:rsid w:val="007021B6"/>
    <w:rsid w:val="007022DA"/>
    <w:rsid w:val="007027BB"/>
    <w:rsid w:val="00702963"/>
    <w:rsid w:val="00702D98"/>
    <w:rsid w:val="00703911"/>
    <w:rsid w:val="00703DF1"/>
    <w:rsid w:val="00705BA7"/>
    <w:rsid w:val="00705C6B"/>
    <w:rsid w:val="00705E89"/>
    <w:rsid w:val="00706E4B"/>
    <w:rsid w:val="0070715B"/>
    <w:rsid w:val="00707163"/>
    <w:rsid w:val="00707ADE"/>
    <w:rsid w:val="0071022E"/>
    <w:rsid w:val="00710373"/>
    <w:rsid w:val="007105F7"/>
    <w:rsid w:val="007105FD"/>
    <w:rsid w:val="00710C3F"/>
    <w:rsid w:val="00711EBF"/>
    <w:rsid w:val="0071225A"/>
    <w:rsid w:val="00712716"/>
    <w:rsid w:val="0071285B"/>
    <w:rsid w:val="007143F3"/>
    <w:rsid w:val="00715149"/>
    <w:rsid w:val="007152EC"/>
    <w:rsid w:val="0071622C"/>
    <w:rsid w:val="0071662B"/>
    <w:rsid w:val="00716C0B"/>
    <w:rsid w:val="00716F18"/>
    <w:rsid w:val="00717B1C"/>
    <w:rsid w:val="00717DB6"/>
    <w:rsid w:val="007201CE"/>
    <w:rsid w:val="007203C3"/>
    <w:rsid w:val="007218AE"/>
    <w:rsid w:val="00721C38"/>
    <w:rsid w:val="00721D1C"/>
    <w:rsid w:val="00721E2A"/>
    <w:rsid w:val="00722772"/>
    <w:rsid w:val="00722D7F"/>
    <w:rsid w:val="00723000"/>
    <w:rsid w:val="007230BA"/>
    <w:rsid w:val="0072395D"/>
    <w:rsid w:val="00723CF5"/>
    <w:rsid w:val="0072400C"/>
    <w:rsid w:val="007241D9"/>
    <w:rsid w:val="007253DD"/>
    <w:rsid w:val="0072627A"/>
    <w:rsid w:val="00727631"/>
    <w:rsid w:val="00727A62"/>
    <w:rsid w:val="00727A98"/>
    <w:rsid w:val="00727FC1"/>
    <w:rsid w:val="00727FE3"/>
    <w:rsid w:val="00730B65"/>
    <w:rsid w:val="007310B9"/>
    <w:rsid w:val="00731961"/>
    <w:rsid w:val="00731F65"/>
    <w:rsid w:val="00733280"/>
    <w:rsid w:val="00733CE4"/>
    <w:rsid w:val="0073406E"/>
    <w:rsid w:val="0073445C"/>
    <w:rsid w:val="00734DAE"/>
    <w:rsid w:val="007353D2"/>
    <w:rsid w:val="0073567A"/>
    <w:rsid w:val="00736238"/>
    <w:rsid w:val="00736242"/>
    <w:rsid w:val="0073695D"/>
    <w:rsid w:val="00736D88"/>
    <w:rsid w:val="007371BF"/>
    <w:rsid w:val="00737496"/>
    <w:rsid w:val="00737511"/>
    <w:rsid w:val="00737DD0"/>
    <w:rsid w:val="00740160"/>
    <w:rsid w:val="007410A5"/>
    <w:rsid w:val="00741135"/>
    <w:rsid w:val="007420FA"/>
    <w:rsid w:val="00742F9D"/>
    <w:rsid w:val="0074326B"/>
    <w:rsid w:val="00743888"/>
    <w:rsid w:val="00743FBA"/>
    <w:rsid w:val="007448A8"/>
    <w:rsid w:val="00744DB5"/>
    <w:rsid w:val="0074529B"/>
    <w:rsid w:val="00745A92"/>
    <w:rsid w:val="00745E14"/>
    <w:rsid w:val="0074631D"/>
    <w:rsid w:val="007467CD"/>
    <w:rsid w:val="00746A1F"/>
    <w:rsid w:val="007479C8"/>
    <w:rsid w:val="00747D9A"/>
    <w:rsid w:val="007508E8"/>
    <w:rsid w:val="0075112C"/>
    <w:rsid w:val="00751345"/>
    <w:rsid w:val="007513FF"/>
    <w:rsid w:val="0075161C"/>
    <w:rsid w:val="0075182A"/>
    <w:rsid w:val="00751EDB"/>
    <w:rsid w:val="0075237F"/>
    <w:rsid w:val="00752905"/>
    <w:rsid w:val="0075343F"/>
    <w:rsid w:val="00753BE4"/>
    <w:rsid w:val="00753D54"/>
    <w:rsid w:val="00753E2E"/>
    <w:rsid w:val="00754004"/>
    <w:rsid w:val="007543EF"/>
    <w:rsid w:val="00754F8B"/>
    <w:rsid w:val="00755068"/>
    <w:rsid w:val="00755634"/>
    <w:rsid w:val="00755D84"/>
    <w:rsid w:val="0075612B"/>
    <w:rsid w:val="007563E5"/>
    <w:rsid w:val="00756452"/>
    <w:rsid w:val="00756D6A"/>
    <w:rsid w:val="00757519"/>
    <w:rsid w:val="0075785C"/>
    <w:rsid w:val="00760127"/>
    <w:rsid w:val="0076030D"/>
    <w:rsid w:val="00760C41"/>
    <w:rsid w:val="00762159"/>
    <w:rsid w:val="0076221D"/>
    <w:rsid w:val="00762D17"/>
    <w:rsid w:val="00762EC1"/>
    <w:rsid w:val="00763499"/>
    <w:rsid w:val="0076364B"/>
    <w:rsid w:val="0076413F"/>
    <w:rsid w:val="0076453E"/>
    <w:rsid w:val="00765159"/>
    <w:rsid w:val="00765182"/>
    <w:rsid w:val="00765305"/>
    <w:rsid w:val="00766AC7"/>
    <w:rsid w:val="00767184"/>
    <w:rsid w:val="0076779A"/>
    <w:rsid w:val="0076792F"/>
    <w:rsid w:val="00767A72"/>
    <w:rsid w:val="00767C3C"/>
    <w:rsid w:val="00767EC0"/>
    <w:rsid w:val="007700D0"/>
    <w:rsid w:val="007704C1"/>
    <w:rsid w:val="00770672"/>
    <w:rsid w:val="007707ED"/>
    <w:rsid w:val="00771474"/>
    <w:rsid w:val="0077192F"/>
    <w:rsid w:val="00772376"/>
    <w:rsid w:val="0077243E"/>
    <w:rsid w:val="00772899"/>
    <w:rsid w:val="00772940"/>
    <w:rsid w:val="00772AFB"/>
    <w:rsid w:val="00772BA8"/>
    <w:rsid w:val="00772C0F"/>
    <w:rsid w:val="00772D99"/>
    <w:rsid w:val="00772DA9"/>
    <w:rsid w:val="00772EE4"/>
    <w:rsid w:val="007731E1"/>
    <w:rsid w:val="00773BC7"/>
    <w:rsid w:val="00774560"/>
    <w:rsid w:val="007749FA"/>
    <w:rsid w:val="00775125"/>
    <w:rsid w:val="007768F7"/>
    <w:rsid w:val="007774AA"/>
    <w:rsid w:val="00777A82"/>
    <w:rsid w:val="00777B2A"/>
    <w:rsid w:val="0078162F"/>
    <w:rsid w:val="00781C7D"/>
    <w:rsid w:val="00781CAB"/>
    <w:rsid w:val="00783FE0"/>
    <w:rsid w:val="00784069"/>
    <w:rsid w:val="0078446A"/>
    <w:rsid w:val="00785452"/>
    <w:rsid w:val="00786126"/>
    <w:rsid w:val="007861AE"/>
    <w:rsid w:val="00786641"/>
    <w:rsid w:val="007869DF"/>
    <w:rsid w:val="00786BBD"/>
    <w:rsid w:val="00787007"/>
    <w:rsid w:val="00787097"/>
    <w:rsid w:val="0078730F"/>
    <w:rsid w:val="00787DB0"/>
    <w:rsid w:val="00790B34"/>
    <w:rsid w:val="007911A0"/>
    <w:rsid w:val="007912D4"/>
    <w:rsid w:val="00791827"/>
    <w:rsid w:val="00791CCC"/>
    <w:rsid w:val="0079226C"/>
    <w:rsid w:val="00792C43"/>
    <w:rsid w:val="007938FD"/>
    <w:rsid w:val="00793C62"/>
    <w:rsid w:val="00793D63"/>
    <w:rsid w:val="0079480D"/>
    <w:rsid w:val="00794864"/>
    <w:rsid w:val="00794E32"/>
    <w:rsid w:val="00795334"/>
    <w:rsid w:val="0079581E"/>
    <w:rsid w:val="00795849"/>
    <w:rsid w:val="0079587D"/>
    <w:rsid w:val="00795C8B"/>
    <w:rsid w:val="00796258"/>
    <w:rsid w:val="00796DB5"/>
    <w:rsid w:val="00796F68"/>
    <w:rsid w:val="007979E6"/>
    <w:rsid w:val="007A002C"/>
    <w:rsid w:val="007A0669"/>
    <w:rsid w:val="007A095E"/>
    <w:rsid w:val="007A0AF7"/>
    <w:rsid w:val="007A1A98"/>
    <w:rsid w:val="007A1B28"/>
    <w:rsid w:val="007A21DF"/>
    <w:rsid w:val="007A262B"/>
    <w:rsid w:val="007A2698"/>
    <w:rsid w:val="007A3101"/>
    <w:rsid w:val="007A3114"/>
    <w:rsid w:val="007A32A3"/>
    <w:rsid w:val="007A3660"/>
    <w:rsid w:val="007A367C"/>
    <w:rsid w:val="007A3B94"/>
    <w:rsid w:val="007A3BFA"/>
    <w:rsid w:val="007A4193"/>
    <w:rsid w:val="007A41A8"/>
    <w:rsid w:val="007A4EA4"/>
    <w:rsid w:val="007A5141"/>
    <w:rsid w:val="007A5B4E"/>
    <w:rsid w:val="007A60B5"/>
    <w:rsid w:val="007A7537"/>
    <w:rsid w:val="007A7E00"/>
    <w:rsid w:val="007B0296"/>
    <w:rsid w:val="007B03FB"/>
    <w:rsid w:val="007B03FD"/>
    <w:rsid w:val="007B053C"/>
    <w:rsid w:val="007B0A00"/>
    <w:rsid w:val="007B0A4C"/>
    <w:rsid w:val="007B0D90"/>
    <w:rsid w:val="007B0DE9"/>
    <w:rsid w:val="007B0FAE"/>
    <w:rsid w:val="007B157B"/>
    <w:rsid w:val="007B18C1"/>
    <w:rsid w:val="007B1BEB"/>
    <w:rsid w:val="007B28CA"/>
    <w:rsid w:val="007B2B64"/>
    <w:rsid w:val="007B2DD2"/>
    <w:rsid w:val="007B3ED3"/>
    <w:rsid w:val="007B489B"/>
    <w:rsid w:val="007B4AFA"/>
    <w:rsid w:val="007B4DEF"/>
    <w:rsid w:val="007B503A"/>
    <w:rsid w:val="007B50D4"/>
    <w:rsid w:val="007B5A07"/>
    <w:rsid w:val="007B6003"/>
    <w:rsid w:val="007B609B"/>
    <w:rsid w:val="007B65F7"/>
    <w:rsid w:val="007B6D5D"/>
    <w:rsid w:val="007C0359"/>
    <w:rsid w:val="007C07A0"/>
    <w:rsid w:val="007C09E5"/>
    <w:rsid w:val="007C11C7"/>
    <w:rsid w:val="007C143B"/>
    <w:rsid w:val="007C15F1"/>
    <w:rsid w:val="007C209B"/>
    <w:rsid w:val="007C269B"/>
    <w:rsid w:val="007C2A0A"/>
    <w:rsid w:val="007C2D82"/>
    <w:rsid w:val="007C4325"/>
    <w:rsid w:val="007C4D25"/>
    <w:rsid w:val="007C5005"/>
    <w:rsid w:val="007C53AA"/>
    <w:rsid w:val="007C5B65"/>
    <w:rsid w:val="007C5E2A"/>
    <w:rsid w:val="007C6680"/>
    <w:rsid w:val="007C6FF9"/>
    <w:rsid w:val="007C7102"/>
    <w:rsid w:val="007C710A"/>
    <w:rsid w:val="007C76DF"/>
    <w:rsid w:val="007C7754"/>
    <w:rsid w:val="007C7873"/>
    <w:rsid w:val="007C7A73"/>
    <w:rsid w:val="007D0614"/>
    <w:rsid w:val="007D1289"/>
    <w:rsid w:val="007D17E6"/>
    <w:rsid w:val="007D2004"/>
    <w:rsid w:val="007D22B0"/>
    <w:rsid w:val="007D22F3"/>
    <w:rsid w:val="007D2482"/>
    <w:rsid w:val="007D2F40"/>
    <w:rsid w:val="007D3317"/>
    <w:rsid w:val="007D345E"/>
    <w:rsid w:val="007D3D46"/>
    <w:rsid w:val="007D43AC"/>
    <w:rsid w:val="007D48A6"/>
    <w:rsid w:val="007D4909"/>
    <w:rsid w:val="007D4CBB"/>
    <w:rsid w:val="007D5A73"/>
    <w:rsid w:val="007D5BF5"/>
    <w:rsid w:val="007D5C4E"/>
    <w:rsid w:val="007D5E18"/>
    <w:rsid w:val="007D7527"/>
    <w:rsid w:val="007E0732"/>
    <w:rsid w:val="007E0879"/>
    <w:rsid w:val="007E0A54"/>
    <w:rsid w:val="007E13AE"/>
    <w:rsid w:val="007E1678"/>
    <w:rsid w:val="007E210A"/>
    <w:rsid w:val="007E2DB9"/>
    <w:rsid w:val="007E2E8C"/>
    <w:rsid w:val="007E316A"/>
    <w:rsid w:val="007E32F4"/>
    <w:rsid w:val="007E3888"/>
    <w:rsid w:val="007E3EB8"/>
    <w:rsid w:val="007E4EC2"/>
    <w:rsid w:val="007E5057"/>
    <w:rsid w:val="007E5D08"/>
    <w:rsid w:val="007E6016"/>
    <w:rsid w:val="007E6A61"/>
    <w:rsid w:val="007E7983"/>
    <w:rsid w:val="007F05D8"/>
    <w:rsid w:val="007F0680"/>
    <w:rsid w:val="007F107B"/>
    <w:rsid w:val="007F1379"/>
    <w:rsid w:val="007F1908"/>
    <w:rsid w:val="007F1A83"/>
    <w:rsid w:val="007F1BCD"/>
    <w:rsid w:val="007F2086"/>
    <w:rsid w:val="007F32F1"/>
    <w:rsid w:val="007F35C8"/>
    <w:rsid w:val="007F3B15"/>
    <w:rsid w:val="007F4233"/>
    <w:rsid w:val="007F4714"/>
    <w:rsid w:val="007F47CC"/>
    <w:rsid w:val="007F5353"/>
    <w:rsid w:val="007F54A7"/>
    <w:rsid w:val="007F57FE"/>
    <w:rsid w:val="007F5B7A"/>
    <w:rsid w:val="007F6772"/>
    <w:rsid w:val="007F6E99"/>
    <w:rsid w:val="007F6FF7"/>
    <w:rsid w:val="007F7423"/>
    <w:rsid w:val="008000DF"/>
    <w:rsid w:val="00800A0E"/>
    <w:rsid w:val="00801DB9"/>
    <w:rsid w:val="0080220B"/>
    <w:rsid w:val="00802A06"/>
    <w:rsid w:val="008033E3"/>
    <w:rsid w:val="00803757"/>
    <w:rsid w:val="008039D4"/>
    <w:rsid w:val="00804322"/>
    <w:rsid w:val="00804A5D"/>
    <w:rsid w:val="00804DCE"/>
    <w:rsid w:val="00804F37"/>
    <w:rsid w:val="00805325"/>
    <w:rsid w:val="00805D76"/>
    <w:rsid w:val="008060FB"/>
    <w:rsid w:val="00806111"/>
    <w:rsid w:val="008071B7"/>
    <w:rsid w:val="00807D5E"/>
    <w:rsid w:val="00810068"/>
    <w:rsid w:val="00810700"/>
    <w:rsid w:val="00810D24"/>
    <w:rsid w:val="008113C5"/>
    <w:rsid w:val="008113E4"/>
    <w:rsid w:val="008118F3"/>
    <w:rsid w:val="00811B6B"/>
    <w:rsid w:val="00812141"/>
    <w:rsid w:val="0081224D"/>
    <w:rsid w:val="00812AB7"/>
    <w:rsid w:val="008139DE"/>
    <w:rsid w:val="00814332"/>
    <w:rsid w:val="008143A6"/>
    <w:rsid w:val="00814867"/>
    <w:rsid w:val="0081586C"/>
    <w:rsid w:val="00815AF5"/>
    <w:rsid w:val="00815FFC"/>
    <w:rsid w:val="0081615E"/>
    <w:rsid w:val="00816D08"/>
    <w:rsid w:val="00816D3F"/>
    <w:rsid w:val="0081770F"/>
    <w:rsid w:val="00817DF8"/>
    <w:rsid w:val="00820AB6"/>
    <w:rsid w:val="00820F97"/>
    <w:rsid w:val="00821FFC"/>
    <w:rsid w:val="00822110"/>
    <w:rsid w:val="0082244A"/>
    <w:rsid w:val="0082252A"/>
    <w:rsid w:val="0082340C"/>
    <w:rsid w:val="00824B77"/>
    <w:rsid w:val="00824C77"/>
    <w:rsid w:val="00825055"/>
    <w:rsid w:val="008253F0"/>
    <w:rsid w:val="00825886"/>
    <w:rsid w:val="00825F4B"/>
    <w:rsid w:val="00826542"/>
    <w:rsid w:val="00826B1A"/>
    <w:rsid w:val="00826DE9"/>
    <w:rsid w:val="008273F0"/>
    <w:rsid w:val="00827487"/>
    <w:rsid w:val="00827FBA"/>
    <w:rsid w:val="008304CB"/>
    <w:rsid w:val="0083050F"/>
    <w:rsid w:val="00830915"/>
    <w:rsid w:val="00830C46"/>
    <w:rsid w:val="00830CA0"/>
    <w:rsid w:val="00830FBF"/>
    <w:rsid w:val="008317FC"/>
    <w:rsid w:val="008319F6"/>
    <w:rsid w:val="00831BC3"/>
    <w:rsid w:val="00831BC5"/>
    <w:rsid w:val="0083312D"/>
    <w:rsid w:val="008336F8"/>
    <w:rsid w:val="00833933"/>
    <w:rsid w:val="0083450C"/>
    <w:rsid w:val="00835D76"/>
    <w:rsid w:val="00836380"/>
    <w:rsid w:val="008368EB"/>
    <w:rsid w:val="00837DB0"/>
    <w:rsid w:val="00837F28"/>
    <w:rsid w:val="00840429"/>
    <w:rsid w:val="008405DE"/>
    <w:rsid w:val="00840BA7"/>
    <w:rsid w:val="00840E03"/>
    <w:rsid w:val="00840FE7"/>
    <w:rsid w:val="008411E8"/>
    <w:rsid w:val="008411EE"/>
    <w:rsid w:val="00841361"/>
    <w:rsid w:val="00841B6F"/>
    <w:rsid w:val="00841BB9"/>
    <w:rsid w:val="00841E16"/>
    <w:rsid w:val="0084223D"/>
    <w:rsid w:val="0084286E"/>
    <w:rsid w:val="00842AA4"/>
    <w:rsid w:val="00842C4B"/>
    <w:rsid w:val="008435C9"/>
    <w:rsid w:val="00843BF8"/>
    <w:rsid w:val="0084422A"/>
    <w:rsid w:val="008445D0"/>
    <w:rsid w:val="00844FB4"/>
    <w:rsid w:val="008452FA"/>
    <w:rsid w:val="00845C3D"/>
    <w:rsid w:val="00845E16"/>
    <w:rsid w:val="00846107"/>
    <w:rsid w:val="00846323"/>
    <w:rsid w:val="0084638C"/>
    <w:rsid w:val="008478FF"/>
    <w:rsid w:val="008500DB"/>
    <w:rsid w:val="008500DC"/>
    <w:rsid w:val="008500EF"/>
    <w:rsid w:val="00850296"/>
    <w:rsid w:val="00850EB6"/>
    <w:rsid w:val="0085106C"/>
    <w:rsid w:val="00852900"/>
    <w:rsid w:val="00852E1A"/>
    <w:rsid w:val="008534BA"/>
    <w:rsid w:val="008537B1"/>
    <w:rsid w:val="00853950"/>
    <w:rsid w:val="008541A6"/>
    <w:rsid w:val="008549EA"/>
    <w:rsid w:val="00854CDD"/>
    <w:rsid w:val="0086004D"/>
    <w:rsid w:val="008605D1"/>
    <w:rsid w:val="00861952"/>
    <w:rsid w:val="00861D98"/>
    <w:rsid w:val="008627B7"/>
    <w:rsid w:val="00863CC8"/>
    <w:rsid w:val="00864070"/>
    <w:rsid w:val="00864141"/>
    <w:rsid w:val="0086500A"/>
    <w:rsid w:val="008653DE"/>
    <w:rsid w:val="00865AEE"/>
    <w:rsid w:val="008663C0"/>
    <w:rsid w:val="008666A6"/>
    <w:rsid w:val="00866974"/>
    <w:rsid w:val="00867697"/>
    <w:rsid w:val="0086783F"/>
    <w:rsid w:val="00867B01"/>
    <w:rsid w:val="00870660"/>
    <w:rsid w:val="008706C3"/>
    <w:rsid w:val="008708A3"/>
    <w:rsid w:val="00870DDC"/>
    <w:rsid w:val="00870DFD"/>
    <w:rsid w:val="00871379"/>
    <w:rsid w:val="008713CA"/>
    <w:rsid w:val="0087296B"/>
    <w:rsid w:val="00872A33"/>
    <w:rsid w:val="00872C45"/>
    <w:rsid w:val="00872F47"/>
    <w:rsid w:val="008734B8"/>
    <w:rsid w:val="00873566"/>
    <w:rsid w:val="008736E2"/>
    <w:rsid w:val="00874593"/>
    <w:rsid w:val="00874B2A"/>
    <w:rsid w:val="00874CE7"/>
    <w:rsid w:val="008767B1"/>
    <w:rsid w:val="00876BA3"/>
    <w:rsid w:val="00876DD3"/>
    <w:rsid w:val="0087795C"/>
    <w:rsid w:val="008800DB"/>
    <w:rsid w:val="008802DB"/>
    <w:rsid w:val="00880466"/>
    <w:rsid w:val="0088129E"/>
    <w:rsid w:val="008826D2"/>
    <w:rsid w:val="00882857"/>
    <w:rsid w:val="00882D38"/>
    <w:rsid w:val="00883F45"/>
    <w:rsid w:val="008844C1"/>
    <w:rsid w:val="0088486E"/>
    <w:rsid w:val="00884B0B"/>
    <w:rsid w:val="00884B49"/>
    <w:rsid w:val="00884B6D"/>
    <w:rsid w:val="0088568C"/>
    <w:rsid w:val="00885C27"/>
    <w:rsid w:val="00885C75"/>
    <w:rsid w:val="00885CCA"/>
    <w:rsid w:val="00885D49"/>
    <w:rsid w:val="0088605B"/>
    <w:rsid w:val="00886A8C"/>
    <w:rsid w:val="00886ABE"/>
    <w:rsid w:val="00887B30"/>
    <w:rsid w:val="00887CAC"/>
    <w:rsid w:val="00890132"/>
    <w:rsid w:val="008906E4"/>
    <w:rsid w:val="00890C4D"/>
    <w:rsid w:val="00890F14"/>
    <w:rsid w:val="008912EF"/>
    <w:rsid w:val="00891E49"/>
    <w:rsid w:val="0089274D"/>
    <w:rsid w:val="00892DE9"/>
    <w:rsid w:val="0089355C"/>
    <w:rsid w:val="00893A38"/>
    <w:rsid w:val="008944F3"/>
    <w:rsid w:val="00894EA8"/>
    <w:rsid w:val="00895021"/>
    <w:rsid w:val="008950D7"/>
    <w:rsid w:val="00895A52"/>
    <w:rsid w:val="00895ABA"/>
    <w:rsid w:val="0089606A"/>
    <w:rsid w:val="00896BBB"/>
    <w:rsid w:val="00896C11"/>
    <w:rsid w:val="008A04A1"/>
    <w:rsid w:val="008A0969"/>
    <w:rsid w:val="008A0EA6"/>
    <w:rsid w:val="008A177E"/>
    <w:rsid w:val="008A1AA1"/>
    <w:rsid w:val="008A1B4C"/>
    <w:rsid w:val="008A1B8E"/>
    <w:rsid w:val="008A1CCC"/>
    <w:rsid w:val="008A20A2"/>
    <w:rsid w:val="008A285A"/>
    <w:rsid w:val="008A29FD"/>
    <w:rsid w:val="008A2AB7"/>
    <w:rsid w:val="008A3260"/>
    <w:rsid w:val="008A3337"/>
    <w:rsid w:val="008A37A8"/>
    <w:rsid w:val="008A395C"/>
    <w:rsid w:val="008A434B"/>
    <w:rsid w:val="008A5C98"/>
    <w:rsid w:val="008A6B97"/>
    <w:rsid w:val="008A6F1C"/>
    <w:rsid w:val="008A74E0"/>
    <w:rsid w:val="008B02D9"/>
    <w:rsid w:val="008B03D2"/>
    <w:rsid w:val="008B0468"/>
    <w:rsid w:val="008B05A9"/>
    <w:rsid w:val="008B2736"/>
    <w:rsid w:val="008B2784"/>
    <w:rsid w:val="008B27A4"/>
    <w:rsid w:val="008B2EFA"/>
    <w:rsid w:val="008B2F45"/>
    <w:rsid w:val="008B3B56"/>
    <w:rsid w:val="008B4769"/>
    <w:rsid w:val="008B513C"/>
    <w:rsid w:val="008B52A5"/>
    <w:rsid w:val="008B5380"/>
    <w:rsid w:val="008B5381"/>
    <w:rsid w:val="008B58A9"/>
    <w:rsid w:val="008B60FB"/>
    <w:rsid w:val="008B67F7"/>
    <w:rsid w:val="008B7301"/>
    <w:rsid w:val="008B76F5"/>
    <w:rsid w:val="008C0231"/>
    <w:rsid w:val="008C0283"/>
    <w:rsid w:val="008C02D2"/>
    <w:rsid w:val="008C1595"/>
    <w:rsid w:val="008C1B18"/>
    <w:rsid w:val="008C24D9"/>
    <w:rsid w:val="008C2B60"/>
    <w:rsid w:val="008C34A4"/>
    <w:rsid w:val="008C389E"/>
    <w:rsid w:val="008C3B41"/>
    <w:rsid w:val="008C3C10"/>
    <w:rsid w:val="008C3C83"/>
    <w:rsid w:val="008C4322"/>
    <w:rsid w:val="008C470E"/>
    <w:rsid w:val="008C4986"/>
    <w:rsid w:val="008C4AE3"/>
    <w:rsid w:val="008C4BF0"/>
    <w:rsid w:val="008C4D3D"/>
    <w:rsid w:val="008C5859"/>
    <w:rsid w:val="008C67A4"/>
    <w:rsid w:val="008C7A9F"/>
    <w:rsid w:val="008D00D6"/>
    <w:rsid w:val="008D08AE"/>
    <w:rsid w:val="008D0DA3"/>
    <w:rsid w:val="008D14CE"/>
    <w:rsid w:val="008D163A"/>
    <w:rsid w:val="008D20C3"/>
    <w:rsid w:val="008D26EA"/>
    <w:rsid w:val="008D408F"/>
    <w:rsid w:val="008D480F"/>
    <w:rsid w:val="008D49BC"/>
    <w:rsid w:val="008D4F73"/>
    <w:rsid w:val="008D5BDE"/>
    <w:rsid w:val="008D5C04"/>
    <w:rsid w:val="008D5D9D"/>
    <w:rsid w:val="008D5E57"/>
    <w:rsid w:val="008D5FF2"/>
    <w:rsid w:val="008D6D95"/>
    <w:rsid w:val="008D702A"/>
    <w:rsid w:val="008D7087"/>
    <w:rsid w:val="008D7878"/>
    <w:rsid w:val="008D7E39"/>
    <w:rsid w:val="008D7E83"/>
    <w:rsid w:val="008E0B01"/>
    <w:rsid w:val="008E1A69"/>
    <w:rsid w:val="008E223D"/>
    <w:rsid w:val="008E262E"/>
    <w:rsid w:val="008E2685"/>
    <w:rsid w:val="008E2BC5"/>
    <w:rsid w:val="008E31B1"/>
    <w:rsid w:val="008E3873"/>
    <w:rsid w:val="008E3A88"/>
    <w:rsid w:val="008E4543"/>
    <w:rsid w:val="008E48CD"/>
    <w:rsid w:val="008E4EAF"/>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C11"/>
    <w:rsid w:val="008F2FBF"/>
    <w:rsid w:val="008F3089"/>
    <w:rsid w:val="008F344E"/>
    <w:rsid w:val="008F38CF"/>
    <w:rsid w:val="008F4523"/>
    <w:rsid w:val="008F45AF"/>
    <w:rsid w:val="008F4AB8"/>
    <w:rsid w:val="008F4D4D"/>
    <w:rsid w:val="008F6556"/>
    <w:rsid w:val="008F6700"/>
    <w:rsid w:val="009007D3"/>
    <w:rsid w:val="009010EA"/>
    <w:rsid w:val="009016EC"/>
    <w:rsid w:val="00903962"/>
    <w:rsid w:val="00903FE7"/>
    <w:rsid w:val="0090472E"/>
    <w:rsid w:val="00904AED"/>
    <w:rsid w:val="0090547F"/>
    <w:rsid w:val="009054AA"/>
    <w:rsid w:val="00905925"/>
    <w:rsid w:val="009059A7"/>
    <w:rsid w:val="0090727F"/>
    <w:rsid w:val="00907F57"/>
    <w:rsid w:val="00910A86"/>
    <w:rsid w:val="00910E91"/>
    <w:rsid w:val="00911461"/>
    <w:rsid w:val="00911765"/>
    <w:rsid w:val="00911C9D"/>
    <w:rsid w:val="00912B53"/>
    <w:rsid w:val="00913F35"/>
    <w:rsid w:val="00914539"/>
    <w:rsid w:val="00914F28"/>
    <w:rsid w:val="00915209"/>
    <w:rsid w:val="009154D0"/>
    <w:rsid w:val="0091565F"/>
    <w:rsid w:val="00916650"/>
    <w:rsid w:val="009170E5"/>
    <w:rsid w:val="009172B9"/>
    <w:rsid w:val="00917552"/>
    <w:rsid w:val="00917C62"/>
    <w:rsid w:val="00920CD7"/>
    <w:rsid w:val="009217FD"/>
    <w:rsid w:val="0092181C"/>
    <w:rsid w:val="00921872"/>
    <w:rsid w:val="00921948"/>
    <w:rsid w:val="00921D74"/>
    <w:rsid w:val="00922240"/>
    <w:rsid w:val="009224BD"/>
    <w:rsid w:val="00922FEC"/>
    <w:rsid w:val="009231E7"/>
    <w:rsid w:val="00923279"/>
    <w:rsid w:val="00923874"/>
    <w:rsid w:val="0092389E"/>
    <w:rsid w:val="00923B1E"/>
    <w:rsid w:val="00923DE1"/>
    <w:rsid w:val="00924A82"/>
    <w:rsid w:val="00925C32"/>
    <w:rsid w:val="0092601E"/>
    <w:rsid w:val="009268DD"/>
    <w:rsid w:val="00927E8C"/>
    <w:rsid w:val="0093000B"/>
    <w:rsid w:val="00930044"/>
    <w:rsid w:val="00930324"/>
    <w:rsid w:val="009308F2"/>
    <w:rsid w:val="00930A67"/>
    <w:rsid w:val="00930AF2"/>
    <w:rsid w:val="00930D59"/>
    <w:rsid w:val="009314F1"/>
    <w:rsid w:val="00932BBF"/>
    <w:rsid w:val="00932D38"/>
    <w:rsid w:val="00933134"/>
    <w:rsid w:val="009335EE"/>
    <w:rsid w:val="00934BDD"/>
    <w:rsid w:val="009354C1"/>
    <w:rsid w:val="00935C2C"/>
    <w:rsid w:val="00936286"/>
    <w:rsid w:val="0093696F"/>
    <w:rsid w:val="00936DD8"/>
    <w:rsid w:val="00937DAA"/>
    <w:rsid w:val="00940C0A"/>
    <w:rsid w:val="00941597"/>
    <w:rsid w:val="0094160C"/>
    <w:rsid w:val="00942040"/>
    <w:rsid w:val="009420F7"/>
    <w:rsid w:val="00944BF5"/>
    <w:rsid w:val="00944D85"/>
    <w:rsid w:val="009455DC"/>
    <w:rsid w:val="0094632C"/>
    <w:rsid w:val="009464B1"/>
    <w:rsid w:val="009465DB"/>
    <w:rsid w:val="00946E37"/>
    <w:rsid w:val="00947881"/>
    <w:rsid w:val="00947A61"/>
    <w:rsid w:val="00950004"/>
    <w:rsid w:val="009502F7"/>
    <w:rsid w:val="0095093E"/>
    <w:rsid w:val="00950BA1"/>
    <w:rsid w:val="00950C67"/>
    <w:rsid w:val="0095163D"/>
    <w:rsid w:val="00951CA4"/>
    <w:rsid w:val="009528BD"/>
    <w:rsid w:val="0095292C"/>
    <w:rsid w:val="009529E3"/>
    <w:rsid w:val="00952C9A"/>
    <w:rsid w:val="00952E9B"/>
    <w:rsid w:val="009533DF"/>
    <w:rsid w:val="00953C3F"/>
    <w:rsid w:val="0095478B"/>
    <w:rsid w:val="00954E8B"/>
    <w:rsid w:val="00954E93"/>
    <w:rsid w:val="00954FEB"/>
    <w:rsid w:val="00955098"/>
    <w:rsid w:val="0095536C"/>
    <w:rsid w:val="00956309"/>
    <w:rsid w:val="00956B15"/>
    <w:rsid w:val="00957634"/>
    <w:rsid w:val="00957984"/>
    <w:rsid w:val="00957A75"/>
    <w:rsid w:val="0096022C"/>
    <w:rsid w:val="00960BB8"/>
    <w:rsid w:val="009612CE"/>
    <w:rsid w:val="009616BE"/>
    <w:rsid w:val="00961B8B"/>
    <w:rsid w:val="00961C30"/>
    <w:rsid w:val="00961D9A"/>
    <w:rsid w:val="009623ED"/>
    <w:rsid w:val="00963771"/>
    <w:rsid w:val="00964564"/>
    <w:rsid w:val="009646A6"/>
    <w:rsid w:val="00964B76"/>
    <w:rsid w:val="00965410"/>
    <w:rsid w:val="00965851"/>
    <w:rsid w:val="009661C0"/>
    <w:rsid w:val="00966AB7"/>
    <w:rsid w:val="00967114"/>
    <w:rsid w:val="009677B2"/>
    <w:rsid w:val="0097005C"/>
    <w:rsid w:val="00970B49"/>
    <w:rsid w:val="009716D0"/>
    <w:rsid w:val="00971711"/>
    <w:rsid w:val="00971951"/>
    <w:rsid w:val="009721C1"/>
    <w:rsid w:val="00972BAE"/>
    <w:rsid w:val="00972E90"/>
    <w:rsid w:val="0097324D"/>
    <w:rsid w:val="009736A3"/>
    <w:rsid w:val="00974232"/>
    <w:rsid w:val="00974260"/>
    <w:rsid w:val="00974A42"/>
    <w:rsid w:val="00974F53"/>
    <w:rsid w:val="00975B7C"/>
    <w:rsid w:val="00975C92"/>
    <w:rsid w:val="00975E80"/>
    <w:rsid w:val="00975F48"/>
    <w:rsid w:val="009764BC"/>
    <w:rsid w:val="00977215"/>
    <w:rsid w:val="00977696"/>
    <w:rsid w:val="009801E8"/>
    <w:rsid w:val="00981091"/>
    <w:rsid w:val="00981669"/>
    <w:rsid w:val="00981B1E"/>
    <w:rsid w:val="009822CA"/>
    <w:rsid w:val="009829F8"/>
    <w:rsid w:val="00982DC2"/>
    <w:rsid w:val="00983351"/>
    <w:rsid w:val="00983494"/>
    <w:rsid w:val="00983C78"/>
    <w:rsid w:val="00983CE2"/>
    <w:rsid w:val="00984388"/>
    <w:rsid w:val="0098476E"/>
    <w:rsid w:val="00985A0D"/>
    <w:rsid w:val="00985F73"/>
    <w:rsid w:val="00986B95"/>
    <w:rsid w:val="0098741E"/>
    <w:rsid w:val="00990599"/>
    <w:rsid w:val="00990670"/>
    <w:rsid w:val="00990971"/>
    <w:rsid w:val="00990B08"/>
    <w:rsid w:val="00990F6F"/>
    <w:rsid w:val="00991EB8"/>
    <w:rsid w:val="009927CA"/>
    <w:rsid w:val="00992A9C"/>
    <w:rsid w:val="00993C6E"/>
    <w:rsid w:val="0099424E"/>
    <w:rsid w:val="00994BA5"/>
    <w:rsid w:val="00996D62"/>
    <w:rsid w:val="00997649"/>
    <w:rsid w:val="009A095E"/>
    <w:rsid w:val="009A0A62"/>
    <w:rsid w:val="009A2657"/>
    <w:rsid w:val="009A29AE"/>
    <w:rsid w:val="009A2E44"/>
    <w:rsid w:val="009A3207"/>
    <w:rsid w:val="009A3341"/>
    <w:rsid w:val="009A35E3"/>
    <w:rsid w:val="009A3FEB"/>
    <w:rsid w:val="009A4053"/>
    <w:rsid w:val="009A45FF"/>
    <w:rsid w:val="009A4688"/>
    <w:rsid w:val="009A4B81"/>
    <w:rsid w:val="009A4F1E"/>
    <w:rsid w:val="009A53C8"/>
    <w:rsid w:val="009A53D8"/>
    <w:rsid w:val="009A572E"/>
    <w:rsid w:val="009A5906"/>
    <w:rsid w:val="009A5CE7"/>
    <w:rsid w:val="009A690C"/>
    <w:rsid w:val="009A7C7C"/>
    <w:rsid w:val="009A7ECC"/>
    <w:rsid w:val="009A7F81"/>
    <w:rsid w:val="009B0224"/>
    <w:rsid w:val="009B11AC"/>
    <w:rsid w:val="009B1F8D"/>
    <w:rsid w:val="009B2053"/>
    <w:rsid w:val="009B2447"/>
    <w:rsid w:val="009B263A"/>
    <w:rsid w:val="009B26D5"/>
    <w:rsid w:val="009B32F7"/>
    <w:rsid w:val="009B3694"/>
    <w:rsid w:val="009B4667"/>
    <w:rsid w:val="009B4682"/>
    <w:rsid w:val="009B4D36"/>
    <w:rsid w:val="009B4F85"/>
    <w:rsid w:val="009B4FB4"/>
    <w:rsid w:val="009B52AD"/>
    <w:rsid w:val="009B5371"/>
    <w:rsid w:val="009B5ADA"/>
    <w:rsid w:val="009B6A5A"/>
    <w:rsid w:val="009B7482"/>
    <w:rsid w:val="009B75BB"/>
    <w:rsid w:val="009B770E"/>
    <w:rsid w:val="009B7914"/>
    <w:rsid w:val="009C0E25"/>
    <w:rsid w:val="009C1632"/>
    <w:rsid w:val="009C207D"/>
    <w:rsid w:val="009C305B"/>
    <w:rsid w:val="009C43DE"/>
    <w:rsid w:val="009C45C1"/>
    <w:rsid w:val="009C4B60"/>
    <w:rsid w:val="009C5A18"/>
    <w:rsid w:val="009C5DF5"/>
    <w:rsid w:val="009C5FCF"/>
    <w:rsid w:val="009C6257"/>
    <w:rsid w:val="009C6EB9"/>
    <w:rsid w:val="009C7025"/>
    <w:rsid w:val="009C7D64"/>
    <w:rsid w:val="009D081C"/>
    <w:rsid w:val="009D0F48"/>
    <w:rsid w:val="009D1008"/>
    <w:rsid w:val="009D12BE"/>
    <w:rsid w:val="009D12EC"/>
    <w:rsid w:val="009D14CB"/>
    <w:rsid w:val="009D14EB"/>
    <w:rsid w:val="009D1CB3"/>
    <w:rsid w:val="009D1F04"/>
    <w:rsid w:val="009D216E"/>
    <w:rsid w:val="009D2913"/>
    <w:rsid w:val="009D2A68"/>
    <w:rsid w:val="009D3053"/>
    <w:rsid w:val="009D3268"/>
    <w:rsid w:val="009D35C1"/>
    <w:rsid w:val="009D39B2"/>
    <w:rsid w:val="009D3C73"/>
    <w:rsid w:val="009D5460"/>
    <w:rsid w:val="009D5496"/>
    <w:rsid w:val="009D5854"/>
    <w:rsid w:val="009D6524"/>
    <w:rsid w:val="009D65A1"/>
    <w:rsid w:val="009D69CE"/>
    <w:rsid w:val="009D6A99"/>
    <w:rsid w:val="009D72DE"/>
    <w:rsid w:val="009D733D"/>
    <w:rsid w:val="009D791E"/>
    <w:rsid w:val="009D7CAF"/>
    <w:rsid w:val="009E254D"/>
    <w:rsid w:val="009E2A8C"/>
    <w:rsid w:val="009E308B"/>
    <w:rsid w:val="009E32C8"/>
    <w:rsid w:val="009E38A8"/>
    <w:rsid w:val="009E429F"/>
    <w:rsid w:val="009E44F9"/>
    <w:rsid w:val="009E4549"/>
    <w:rsid w:val="009E588B"/>
    <w:rsid w:val="009E77A4"/>
    <w:rsid w:val="009E78AC"/>
    <w:rsid w:val="009F0232"/>
    <w:rsid w:val="009F0338"/>
    <w:rsid w:val="009F0839"/>
    <w:rsid w:val="009F088F"/>
    <w:rsid w:val="009F0B70"/>
    <w:rsid w:val="009F0DFB"/>
    <w:rsid w:val="009F1424"/>
    <w:rsid w:val="009F1537"/>
    <w:rsid w:val="009F17B1"/>
    <w:rsid w:val="009F18AA"/>
    <w:rsid w:val="009F3177"/>
    <w:rsid w:val="009F3360"/>
    <w:rsid w:val="009F359C"/>
    <w:rsid w:val="009F3650"/>
    <w:rsid w:val="009F3AFA"/>
    <w:rsid w:val="009F48B3"/>
    <w:rsid w:val="009F4ACF"/>
    <w:rsid w:val="009F4E28"/>
    <w:rsid w:val="009F4EC8"/>
    <w:rsid w:val="009F4F82"/>
    <w:rsid w:val="009F6D1F"/>
    <w:rsid w:val="009F7145"/>
    <w:rsid w:val="009F7C78"/>
    <w:rsid w:val="009F7F24"/>
    <w:rsid w:val="00A00140"/>
    <w:rsid w:val="00A01144"/>
    <w:rsid w:val="00A013B3"/>
    <w:rsid w:val="00A01675"/>
    <w:rsid w:val="00A0299E"/>
    <w:rsid w:val="00A03083"/>
    <w:rsid w:val="00A04D1A"/>
    <w:rsid w:val="00A04FFC"/>
    <w:rsid w:val="00A0590E"/>
    <w:rsid w:val="00A05D3D"/>
    <w:rsid w:val="00A06656"/>
    <w:rsid w:val="00A06662"/>
    <w:rsid w:val="00A06A94"/>
    <w:rsid w:val="00A0775D"/>
    <w:rsid w:val="00A07A55"/>
    <w:rsid w:val="00A11088"/>
    <w:rsid w:val="00A111C9"/>
    <w:rsid w:val="00A111F3"/>
    <w:rsid w:val="00A1196F"/>
    <w:rsid w:val="00A12118"/>
    <w:rsid w:val="00A128F4"/>
    <w:rsid w:val="00A131E8"/>
    <w:rsid w:val="00A136EC"/>
    <w:rsid w:val="00A136EF"/>
    <w:rsid w:val="00A14A7A"/>
    <w:rsid w:val="00A14D9B"/>
    <w:rsid w:val="00A14EA2"/>
    <w:rsid w:val="00A14EE4"/>
    <w:rsid w:val="00A153A0"/>
    <w:rsid w:val="00A1565E"/>
    <w:rsid w:val="00A15B61"/>
    <w:rsid w:val="00A15D19"/>
    <w:rsid w:val="00A1664D"/>
    <w:rsid w:val="00A16B82"/>
    <w:rsid w:val="00A17CD0"/>
    <w:rsid w:val="00A206CD"/>
    <w:rsid w:val="00A2144E"/>
    <w:rsid w:val="00A216BC"/>
    <w:rsid w:val="00A22509"/>
    <w:rsid w:val="00A227A3"/>
    <w:rsid w:val="00A2291C"/>
    <w:rsid w:val="00A22D13"/>
    <w:rsid w:val="00A232A2"/>
    <w:rsid w:val="00A235E9"/>
    <w:rsid w:val="00A235F4"/>
    <w:rsid w:val="00A23E2F"/>
    <w:rsid w:val="00A23F79"/>
    <w:rsid w:val="00A24378"/>
    <w:rsid w:val="00A246EB"/>
    <w:rsid w:val="00A24938"/>
    <w:rsid w:val="00A24ABC"/>
    <w:rsid w:val="00A24BD0"/>
    <w:rsid w:val="00A24CD7"/>
    <w:rsid w:val="00A25A64"/>
    <w:rsid w:val="00A261D7"/>
    <w:rsid w:val="00A2712C"/>
    <w:rsid w:val="00A30130"/>
    <w:rsid w:val="00A303DB"/>
    <w:rsid w:val="00A30552"/>
    <w:rsid w:val="00A305DC"/>
    <w:rsid w:val="00A305F6"/>
    <w:rsid w:val="00A30D1E"/>
    <w:rsid w:val="00A31236"/>
    <w:rsid w:val="00A31554"/>
    <w:rsid w:val="00A31A90"/>
    <w:rsid w:val="00A31B96"/>
    <w:rsid w:val="00A32708"/>
    <w:rsid w:val="00A32818"/>
    <w:rsid w:val="00A32C86"/>
    <w:rsid w:val="00A34241"/>
    <w:rsid w:val="00A35DE7"/>
    <w:rsid w:val="00A35F29"/>
    <w:rsid w:val="00A361BD"/>
    <w:rsid w:val="00A36589"/>
    <w:rsid w:val="00A373F6"/>
    <w:rsid w:val="00A376FD"/>
    <w:rsid w:val="00A379A6"/>
    <w:rsid w:val="00A37FB6"/>
    <w:rsid w:val="00A40302"/>
    <w:rsid w:val="00A40C8C"/>
    <w:rsid w:val="00A413FE"/>
    <w:rsid w:val="00A42345"/>
    <w:rsid w:val="00A4246C"/>
    <w:rsid w:val="00A42A7F"/>
    <w:rsid w:val="00A43683"/>
    <w:rsid w:val="00A438C0"/>
    <w:rsid w:val="00A44531"/>
    <w:rsid w:val="00A466AB"/>
    <w:rsid w:val="00A47024"/>
    <w:rsid w:val="00A470BC"/>
    <w:rsid w:val="00A4783E"/>
    <w:rsid w:val="00A47984"/>
    <w:rsid w:val="00A47F90"/>
    <w:rsid w:val="00A505C1"/>
    <w:rsid w:val="00A50730"/>
    <w:rsid w:val="00A511FF"/>
    <w:rsid w:val="00A519B4"/>
    <w:rsid w:val="00A51EC5"/>
    <w:rsid w:val="00A522D2"/>
    <w:rsid w:val="00A52690"/>
    <w:rsid w:val="00A52D48"/>
    <w:rsid w:val="00A53877"/>
    <w:rsid w:val="00A53A14"/>
    <w:rsid w:val="00A54808"/>
    <w:rsid w:val="00A56011"/>
    <w:rsid w:val="00A56041"/>
    <w:rsid w:val="00A560DF"/>
    <w:rsid w:val="00A5622E"/>
    <w:rsid w:val="00A56317"/>
    <w:rsid w:val="00A57190"/>
    <w:rsid w:val="00A5748B"/>
    <w:rsid w:val="00A57A94"/>
    <w:rsid w:val="00A60014"/>
    <w:rsid w:val="00A618A0"/>
    <w:rsid w:val="00A62170"/>
    <w:rsid w:val="00A6427A"/>
    <w:rsid w:val="00A64ABA"/>
    <w:rsid w:val="00A64D06"/>
    <w:rsid w:val="00A64F01"/>
    <w:rsid w:val="00A65354"/>
    <w:rsid w:val="00A65B45"/>
    <w:rsid w:val="00A65C06"/>
    <w:rsid w:val="00A66173"/>
    <w:rsid w:val="00A669FC"/>
    <w:rsid w:val="00A67761"/>
    <w:rsid w:val="00A67A33"/>
    <w:rsid w:val="00A67BEE"/>
    <w:rsid w:val="00A67E1A"/>
    <w:rsid w:val="00A706BB"/>
    <w:rsid w:val="00A7139C"/>
    <w:rsid w:val="00A71504"/>
    <w:rsid w:val="00A72A84"/>
    <w:rsid w:val="00A73099"/>
    <w:rsid w:val="00A74421"/>
    <w:rsid w:val="00A74C23"/>
    <w:rsid w:val="00A74D3B"/>
    <w:rsid w:val="00A75390"/>
    <w:rsid w:val="00A761CB"/>
    <w:rsid w:val="00A7664F"/>
    <w:rsid w:val="00A76887"/>
    <w:rsid w:val="00A76C37"/>
    <w:rsid w:val="00A770ED"/>
    <w:rsid w:val="00A777D4"/>
    <w:rsid w:val="00A77D94"/>
    <w:rsid w:val="00A80660"/>
    <w:rsid w:val="00A80F71"/>
    <w:rsid w:val="00A81096"/>
    <w:rsid w:val="00A81F9F"/>
    <w:rsid w:val="00A8215D"/>
    <w:rsid w:val="00A83685"/>
    <w:rsid w:val="00A844DC"/>
    <w:rsid w:val="00A8467E"/>
    <w:rsid w:val="00A84808"/>
    <w:rsid w:val="00A84FB1"/>
    <w:rsid w:val="00A85215"/>
    <w:rsid w:val="00A85DE8"/>
    <w:rsid w:val="00A8697D"/>
    <w:rsid w:val="00A86AA5"/>
    <w:rsid w:val="00A86DC7"/>
    <w:rsid w:val="00A87041"/>
    <w:rsid w:val="00A87172"/>
    <w:rsid w:val="00A90AB3"/>
    <w:rsid w:val="00A90B92"/>
    <w:rsid w:val="00A90E55"/>
    <w:rsid w:val="00A90EE9"/>
    <w:rsid w:val="00A91A7F"/>
    <w:rsid w:val="00A91C94"/>
    <w:rsid w:val="00A91FFD"/>
    <w:rsid w:val="00A92F43"/>
    <w:rsid w:val="00A93128"/>
    <w:rsid w:val="00A932B2"/>
    <w:rsid w:val="00A935E1"/>
    <w:rsid w:val="00A9418A"/>
    <w:rsid w:val="00A941A9"/>
    <w:rsid w:val="00A9505D"/>
    <w:rsid w:val="00A950E0"/>
    <w:rsid w:val="00A95291"/>
    <w:rsid w:val="00A973AA"/>
    <w:rsid w:val="00A977B5"/>
    <w:rsid w:val="00A97848"/>
    <w:rsid w:val="00A97E26"/>
    <w:rsid w:val="00AA0138"/>
    <w:rsid w:val="00AA015B"/>
    <w:rsid w:val="00AA0350"/>
    <w:rsid w:val="00AA048D"/>
    <w:rsid w:val="00AA04BA"/>
    <w:rsid w:val="00AA061B"/>
    <w:rsid w:val="00AA22DD"/>
    <w:rsid w:val="00AA284A"/>
    <w:rsid w:val="00AA2B66"/>
    <w:rsid w:val="00AA33DF"/>
    <w:rsid w:val="00AA3CFD"/>
    <w:rsid w:val="00AA4089"/>
    <w:rsid w:val="00AA4554"/>
    <w:rsid w:val="00AA53AE"/>
    <w:rsid w:val="00AA5684"/>
    <w:rsid w:val="00AA5773"/>
    <w:rsid w:val="00AA5C8D"/>
    <w:rsid w:val="00AA5FF2"/>
    <w:rsid w:val="00AA6BD5"/>
    <w:rsid w:val="00AA7B5A"/>
    <w:rsid w:val="00AA7C80"/>
    <w:rsid w:val="00AA7D62"/>
    <w:rsid w:val="00AB0944"/>
    <w:rsid w:val="00AB16CC"/>
    <w:rsid w:val="00AB1768"/>
    <w:rsid w:val="00AB17CE"/>
    <w:rsid w:val="00AB1E6D"/>
    <w:rsid w:val="00AB37A5"/>
    <w:rsid w:val="00AB47FB"/>
    <w:rsid w:val="00AB4BC1"/>
    <w:rsid w:val="00AB5C32"/>
    <w:rsid w:val="00AB5F58"/>
    <w:rsid w:val="00AB6338"/>
    <w:rsid w:val="00AB638D"/>
    <w:rsid w:val="00AB7AB0"/>
    <w:rsid w:val="00AB7B25"/>
    <w:rsid w:val="00AC0A69"/>
    <w:rsid w:val="00AC122C"/>
    <w:rsid w:val="00AC1A01"/>
    <w:rsid w:val="00AC2F5D"/>
    <w:rsid w:val="00AC32E5"/>
    <w:rsid w:val="00AC3A63"/>
    <w:rsid w:val="00AC3F82"/>
    <w:rsid w:val="00AC3FF9"/>
    <w:rsid w:val="00AC4055"/>
    <w:rsid w:val="00AC444B"/>
    <w:rsid w:val="00AC4762"/>
    <w:rsid w:val="00AC4B84"/>
    <w:rsid w:val="00AC4C84"/>
    <w:rsid w:val="00AC4EBA"/>
    <w:rsid w:val="00AC5390"/>
    <w:rsid w:val="00AC57E5"/>
    <w:rsid w:val="00AC5C46"/>
    <w:rsid w:val="00AC5F8F"/>
    <w:rsid w:val="00AC6109"/>
    <w:rsid w:val="00AC6236"/>
    <w:rsid w:val="00AC6890"/>
    <w:rsid w:val="00AC6DFE"/>
    <w:rsid w:val="00AC73FC"/>
    <w:rsid w:val="00AD0AB4"/>
    <w:rsid w:val="00AD0B50"/>
    <w:rsid w:val="00AD1249"/>
    <w:rsid w:val="00AD1710"/>
    <w:rsid w:val="00AD28A3"/>
    <w:rsid w:val="00AD2E31"/>
    <w:rsid w:val="00AD2F17"/>
    <w:rsid w:val="00AD3454"/>
    <w:rsid w:val="00AD39A4"/>
    <w:rsid w:val="00AD3BAE"/>
    <w:rsid w:val="00AD41CA"/>
    <w:rsid w:val="00AD4225"/>
    <w:rsid w:val="00AD4476"/>
    <w:rsid w:val="00AD469C"/>
    <w:rsid w:val="00AD4767"/>
    <w:rsid w:val="00AD4D4C"/>
    <w:rsid w:val="00AD5DE8"/>
    <w:rsid w:val="00AD63FF"/>
    <w:rsid w:val="00AD64D8"/>
    <w:rsid w:val="00AD690F"/>
    <w:rsid w:val="00AD6C89"/>
    <w:rsid w:val="00AD7046"/>
    <w:rsid w:val="00AD7572"/>
    <w:rsid w:val="00AD7A5B"/>
    <w:rsid w:val="00AD7BCE"/>
    <w:rsid w:val="00AD7C04"/>
    <w:rsid w:val="00AD7ED5"/>
    <w:rsid w:val="00AD7F90"/>
    <w:rsid w:val="00AE019D"/>
    <w:rsid w:val="00AE0471"/>
    <w:rsid w:val="00AE05F2"/>
    <w:rsid w:val="00AE0F52"/>
    <w:rsid w:val="00AE1E64"/>
    <w:rsid w:val="00AE2048"/>
    <w:rsid w:val="00AE2197"/>
    <w:rsid w:val="00AE25E5"/>
    <w:rsid w:val="00AE2CC3"/>
    <w:rsid w:val="00AE2E09"/>
    <w:rsid w:val="00AE2E29"/>
    <w:rsid w:val="00AE321A"/>
    <w:rsid w:val="00AE33C5"/>
    <w:rsid w:val="00AE3A61"/>
    <w:rsid w:val="00AE5138"/>
    <w:rsid w:val="00AE5ABA"/>
    <w:rsid w:val="00AE5E80"/>
    <w:rsid w:val="00AE7CB8"/>
    <w:rsid w:val="00AE7FA8"/>
    <w:rsid w:val="00AF005C"/>
    <w:rsid w:val="00AF0A9B"/>
    <w:rsid w:val="00AF1FD2"/>
    <w:rsid w:val="00AF2258"/>
    <w:rsid w:val="00AF277B"/>
    <w:rsid w:val="00AF3064"/>
    <w:rsid w:val="00AF3369"/>
    <w:rsid w:val="00AF35C6"/>
    <w:rsid w:val="00AF36E5"/>
    <w:rsid w:val="00AF45A1"/>
    <w:rsid w:val="00AF50AC"/>
    <w:rsid w:val="00AF578A"/>
    <w:rsid w:val="00AF5C12"/>
    <w:rsid w:val="00AF5CDD"/>
    <w:rsid w:val="00AF5F40"/>
    <w:rsid w:val="00AF60A0"/>
    <w:rsid w:val="00AF60C6"/>
    <w:rsid w:val="00AF6C2E"/>
    <w:rsid w:val="00AF6DCE"/>
    <w:rsid w:val="00AF6E6E"/>
    <w:rsid w:val="00B007C5"/>
    <w:rsid w:val="00B0197F"/>
    <w:rsid w:val="00B01C24"/>
    <w:rsid w:val="00B03301"/>
    <w:rsid w:val="00B03449"/>
    <w:rsid w:val="00B034BD"/>
    <w:rsid w:val="00B03E04"/>
    <w:rsid w:val="00B04211"/>
    <w:rsid w:val="00B045B9"/>
    <w:rsid w:val="00B04919"/>
    <w:rsid w:val="00B04A9D"/>
    <w:rsid w:val="00B04B05"/>
    <w:rsid w:val="00B06C27"/>
    <w:rsid w:val="00B06C98"/>
    <w:rsid w:val="00B06F28"/>
    <w:rsid w:val="00B0741C"/>
    <w:rsid w:val="00B0776C"/>
    <w:rsid w:val="00B078ED"/>
    <w:rsid w:val="00B10FB1"/>
    <w:rsid w:val="00B11117"/>
    <w:rsid w:val="00B12AD2"/>
    <w:rsid w:val="00B1401D"/>
    <w:rsid w:val="00B14946"/>
    <w:rsid w:val="00B14BC1"/>
    <w:rsid w:val="00B14DD3"/>
    <w:rsid w:val="00B1639F"/>
    <w:rsid w:val="00B16AB6"/>
    <w:rsid w:val="00B16AC2"/>
    <w:rsid w:val="00B17112"/>
    <w:rsid w:val="00B204E6"/>
    <w:rsid w:val="00B211BE"/>
    <w:rsid w:val="00B21326"/>
    <w:rsid w:val="00B224F6"/>
    <w:rsid w:val="00B22574"/>
    <w:rsid w:val="00B226B2"/>
    <w:rsid w:val="00B22BB2"/>
    <w:rsid w:val="00B22ED2"/>
    <w:rsid w:val="00B2340E"/>
    <w:rsid w:val="00B23737"/>
    <w:rsid w:val="00B23D6A"/>
    <w:rsid w:val="00B240FC"/>
    <w:rsid w:val="00B24323"/>
    <w:rsid w:val="00B2459F"/>
    <w:rsid w:val="00B2464D"/>
    <w:rsid w:val="00B24920"/>
    <w:rsid w:val="00B24A2C"/>
    <w:rsid w:val="00B25B5D"/>
    <w:rsid w:val="00B25C33"/>
    <w:rsid w:val="00B261B3"/>
    <w:rsid w:val="00B26595"/>
    <w:rsid w:val="00B265CD"/>
    <w:rsid w:val="00B2718E"/>
    <w:rsid w:val="00B27DB6"/>
    <w:rsid w:val="00B27E23"/>
    <w:rsid w:val="00B27EE7"/>
    <w:rsid w:val="00B3076E"/>
    <w:rsid w:val="00B307A7"/>
    <w:rsid w:val="00B32968"/>
    <w:rsid w:val="00B32F62"/>
    <w:rsid w:val="00B335AB"/>
    <w:rsid w:val="00B33623"/>
    <w:rsid w:val="00B3372D"/>
    <w:rsid w:val="00B33ACE"/>
    <w:rsid w:val="00B33D35"/>
    <w:rsid w:val="00B34452"/>
    <w:rsid w:val="00B3457A"/>
    <w:rsid w:val="00B34976"/>
    <w:rsid w:val="00B34A9E"/>
    <w:rsid w:val="00B34DD7"/>
    <w:rsid w:val="00B34ECC"/>
    <w:rsid w:val="00B34FD1"/>
    <w:rsid w:val="00B35108"/>
    <w:rsid w:val="00B3541A"/>
    <w:rsid w:val="00B3612A"/>
    <w:rsid w:val="00B36B33"/>
    <w:rsid w:val="00B3706C"/>
    <w:rsid w:val="00B37DFA"/>
    <w:rsid w:val="00B41F03"/>
    <w:rsid w:val="00B41FDA"/>
    <w:rsid w:val="00B43BD0"/>
    <w:rsid w:val="00B43DE5"/>
    <w:rsid w:val="00B44889"/>
    <w:rsid w:val="00B449B3"/>
    <w:rsid w:val="00B44DCF"/>
    <w:rsid w:val="00B45298"/>
    <w:rsid w:val="00B452E4"/>
    <w:rsid w:val="00B4599A"/>
    <w:rsid w:val="00B45AD7"/>
    <w:rsid w:val="00B461D8"/>
    <w:rsid w:val="00B462BC"/>
    <w:rsid w:val="00B462E4"/>
    <w:rsid w:val="00B47097"/>
    <w:rsid w:val="00B47242"/>
    <w:rsid w:val="00B50675"/>
    <w:rsid w:val="00B512C5"/>
    <w:rsid w:val="00B51795"/>
    <w:rsid w:val="00B51BEB"/>
    <w:rsid w:val="00B5354F"/>
    <w:rsid w:val="00B5356B"/>
    <w:rsid w:val="00B53773"/>
    <w:rsid w:val="00B53AF8"/>
    <w:rsid w:val="00B53E1C"/>
    <w:rsid w:val="00B54183"/>
    <w:rsid w:val="00B54661"/>
    <w:rsid w:val="00B56101"/>
    <w:rsid w:val="00B56A51"/>
    <w:rsid w:val="00B56C12"/>
    <w:rsid w:val="00B56E0A"/>
    <w:rsid w:val="00B578EF"/>
    <w:rsid w:val="00B57EAD"/>
    <w:rsid w:val="00B603F1"/>
    <w:rsid w:val="00B6067A"/>
    <w:rsid w:val="00B608E3"/>
    <w:rsid w:val="00B61603"/>
    <w:rsid w:val="00B6280B"/>
    <w:rsid w:val="00B6301D"/>
    <w:rsid w:val="00B640D1"/>
    <w:rsid w:val="00B6520A"/>
    <w:rsid w:val="00B659C3"/>
    <w:rsid w:val="00B659CF"/>
    <w:rsid w:val="00B66C51"/>
    <w:rsid w:val="00B66CD9"/>
    <w:rsid w:val="00B66DFF"/>
    <w:rsid w:val="00B66FBE"/>
    <w:rsid w:val="00B675BE"/>
    <w:rsid w:val="00B70080"/>
    <w:rsid w:val="00B70494"/>
    <w:rsid w:val="00B709EA"/>
    <w:rsid w:val="00B70A81"/>
    <w:rsid w:val="00B71026"/>
    <w:rsid w:val="00B71514"/>
    <w:rsid w:val="00B71614"/>
    <w:rsid w:val="00B71E22"/>
    <w:rsid w:val="00B720DA"/>
    <w:rsid w:val="00B72457"/>
    <w:rsid w:val="00B726E3"/>
    <w:rsid w:val="00B73554"/>
    <w:rsid w:val="00B73B7E"/>
    <w:rsid w:val="00B7466C"/>
    <w:rsid w:val="00B74FBE"/>
    <w:rsid w:val="00B756FB"/>
    <w:rsid w:val="00B75C9E"/>
    <w:rsid w:val="00B76572"/>
    <w:rsid w:val="00B76CD0"/>
    <w:rsid w:val="00B77697"/>
    <w:rsid w:val="00B77C8D"/>
    <w:rsid w:val="00B77E00"/>
    <w:rsid w:val="00B803A4"/>
    <w:rsid w:val="00B80C51"/>
    <w:rsid w:val="00B8129A"/>
    <w:rsid w:val="00B8239D"/>
    <w:rsid w:val="00B8246E"/>
    <w:rsid w:val="00B82A21"/>
    <w:rsid w:val="00B82AD2"/>
    <w:rsid w:val="00B82C6F"/>
    <w:rsid w:val="00B82DF2"/>
    <w:rsid w:val="00B84792"/>
    <w:rsid w:val="00B84B1C"/>
    <w:rsid w:val="00B8666E"/>
    <w:rsid w:val="00B86B03"/>
    <w:rsid w:val="00B900B2"/>
    <w:rsid w:val="00B902EA"/>
    <w:rsid w:val="00B90884"/>
    <w:rsid w:val="00B90F5B"/>
    <w:rsid w:val="00B91432"/>
    <w:rsid w:val="00B91DB1"/>
    <w:rsid w:val="00B92432"/>
    <w:rsid w:val="00B92E6F"/>
    <w:rsid w:val="00B93166"/>
    <w:rsid w:val="00B9337F"/>
    <w:rsid w:val="00B93524"/>
    <w:rsid w:val="00B93552"/>
    <w:rsid w:val="00B93602"/>
    <w:rsid w:val="00B93778"/>
    <w:rsid w:val="00B93C2E"/>
    <w:rsid w:val="00B943E1"/>
    <w:rsid w:val="00B94BBC"/>
    <w:rsid w:val="00B9530C"/>
    <w:rsid w:val="00B9740D"/>
    <w:rsid w:val="00B97511"/>
    <w:rsid w:val="00B97713"/>
    <w:rsid w:val="00B97AD1"/>
    <w:rsid w:val="00BA0B42"/>
    <w:rsid w:val="00BA0F3B"/>
    <w:rsid w:val="00BA1B65"/>
    <w:rsid w:val="00BA20C8"/>
    <w:rsid w:val="00BA2732"/>
    <w:rsid w:val="00BA2E56"/>
    <w:rsid w:val="00BA32CA"/>
    <w:rsid w:val="00BA38AD"/>
    <w:rsid w:val="00BA38DF"/>
    <w:rsid w:val="00BA4231"/>
    <w:rsid w:val="00BA4B4F"/>
    <w:rsid w:val="00BA5065"/>
    <w:rsid w:val="00BA58F9"/>
    <w:rsid w:val="00BA61AB"/>
    <w:rsid w:val="00BA6EE2"/>
    <w:rsid w:val="00BA71FF"/>
    <w:rsid w:val="00BA7636"/>
    <w:rsid w:val="00BB098E"/>
    <w:rsid w:val="00BB0C54"/>
    <w:rsid w:val="00BB0E83"/>
    <w:rsid w:val="00BB0EE3"/>
    <w:rsid w:val="00BB12F8"/>
    <w:rsid w:val="00BB1844"/>
    <w:rsid w:val="00BB2082"/>
    <w:rsid w:val="00BB3298"/>
    <w:rsid w:val="00BB3914"/>
    <w:rsid w:val="00BB3A2E"/>
    <w:rsid w:val="00BB3B84"/>
    <w:rsid w:val="00BB3C7B"/>
    <w:rsid w:val="00BB3D7B"/>
    <w:rsid w:val="00BB3FB0"/>
    <w:rsid w:val="00BB4681"/>
    <w:rsid w:val="00BB5C82"/>
    <w:rsid w:val="00BB5F22"/>
    <w:rsid w:val="00BB66F4"/>
    <w:rsid w:val="00BB6CD5"/>
    <w:rsid w:val="00BB6E3A"/>
    <w:rsid w:val="00BB7127"/>
    <w:rsid w:val="00BB7150"/>
    <w:rsid w:val="00BB715D"/>
    <w:rsid w:val="00BB7799"/>
    <w:rsid w:val="00BB7C7C"/>
    <w:rsid w:val="00BC1221"/>
    <w:rsid w:val="00BC17BC"/>
    <w:rsid w:val="00BC28D8"/>
    <w:rsid w:val="00BC2C93"/>
    <w:rsid w:val="00BC3076"/>
    <w:rsid w:val="00BC3A57"/>
    <w:rsid w:val="00BC3ECB"/>
    <w:rsid w:val="00BC3FFA"/>
    <w:rsid w:val="00BC4485"/>
    <w:rsid w:val="00BC5131"/>
    <w:rsid w:val="00BC5A94"/>
    <w:rsid w:val="00BC6137"/>
    <w:rsid w:val="00BC66AC"/>
    <w:rsid w:val="00BC6854"/>
    <w:rsid w:val="00BC6A5D"/>
    <w:rsid w:val="00BC6FB7"/>
    <w:rsid w:val="00BC73D1"/>
    <w:rsid w:val="00BC74B5"/>
    <w:rsid w:val="00BC7DD9"/>
    <w:rsid w:val="00BD0691"/>
    <w:rsid w:val="00BD1B4A"/>
    <w:rsid w:val="00BD1FE4"/>
    <w:rsid w:val="00BD212E"/>
    <w:rsid w:val="00BD25C0"/>
    <w:rsid w:val="00BD2931"/>
    <w:rsid w:val="00BD2991"/>
    <w:rsid w:val="00BD2F88"/>
    <w:rsid w:val="00BD37C5"/>
    <w:rsid w:val="00BD4BBD"/>
    <w:rsid w:val="00BD594E"/>
    <w:rsid w:val="00BD5CB7"/>
    <w:rsid w:val="00BD63CC"/>
    <w:rsid w:val="00BD7134"/>
    <w:rsid w:val="00BD7190"/>
    <w:rsid w:val="00BD71A3"/>
    <w:rsid w:val="00BD74DF"/>
    <w:rsid w:val="00BE04F4"/>
    <w:rsid w:val="00BE0BB2"/>
    <w:rsid w:val="00BE1B9A"/>
    <w:rsid w:val="00BE2E0D"/>
    <w:rsid w:val="00BE34AF"/>
    <w:rsid w:val="00BE34CD"/>
    <w:rsid w:val="00BE3557"/>
    <w:rsid w:val="00BE36C6"/>
    <w:rsid w:val="00BE4440"/>
    <w:rsid w:val="00BE4986"/>
    <w:rsid w:val="00BE6041"/>
    <w:rsid w:val="00BE6AFA"/>
    <w:rsid w:val="00BE6FFA"/>
    <w:rsid w:val="00BE79A0"/>
    <w:rsid w:val="00BE7C87"/>
    <w:rsid w:val="00BE7F4E"/>
    <w:rsid w:val="00BF032B"/>
    <w:rsid w:val="00BF04E9"/>
    <w:rsid w:val="00BF0D26"/>
    <w:rsid w:val="00BF2E48"/>
    <w:rsid w:val="00BF3B32"/>
    <w:rsid w:val="00BF3F80"/>
    <w:rsid w:val="00BF40BD"/>
    <w:rsid w:val="00BF426A"/>
    <w:rsid w:val="00BF4E2A"/>
    <w:rsid w:val="00BF58EE"/>
    <w:rsid w:val="00BF596A"/>
    <w:rsid w:val="00BF5AA3"/>
    <w:rsid w:val="00BF5AD7"/>
    <w:rsid w:val="00BF5D3F"/>
    <w:rsid w:val="00BF65A2"/>
    <w:rsid w:val="00BF7720"/>
    <w:rsid w:val="00BF7E6E"/>
    <w:rsid w:val="00C00017"/>
    <w:rsid w:val="00C0026E"/>
    <w:rsid w:val="00C004FD"/>
    <w:rsid w:val="00C0066B"/>
    <w:rsid w:val="00C0086C"/>
    <w:rsid w:val="00C01D95"/>
    <w:rsid w:val="00C03889"/>
    <w:rsid w:val="00C03C82"/>
    <w:rsid w:val="00C04493"/>
    <w:rsid w:val="00C04724"/>
    <w:rsid w:val="00C048B8"/>
    <w:rsid w:val="00C048C8"/>
    <w:rsid w:val="00C04B84"/>
    <w:rsid w:val="00C04DFA"/>
    <w:rsid w:val="00C0528F"/>
    <w:rsid w:val="00C057DB"/>
    <w:rsid w:val="00C05A05"/>
    <w:rsid w:val="00C05A12"/>
    <w:rsid w:val="00C05A92"/>
    <w:rsid w:val="00C05C9D"/>
    <w:rsid w:val="00C068A9"/>
    <w:rsid w:val="00C07B6D"/>
    <w:rsid w:val="00C07F9C"/>
    <w:rsid w:val="00C11C9E"/>
    <w:rsid w:val="00C11E8C"/>
    <w:rsid w:val="00C127C2"/>
    <w:rsid w:val="00C129B2"/>
    <w:rsid w:val="00C12A39"/>
    <w:rsid w:val="00C12B4C"/>
    <w:rsid w:val="00C12E19"/>
    <w:rsid w:val="00C13823"/>
    <w:rsid w:val="00C147E8"/>
    <w:rsid w:val="00C14C0A"/>
    <w:rsid w:val="00C160CF"/>
    <w:rsid w:val="00C16B2C"/>
    <w:rsid w:val="00C1774E"/>
    <w:rsid w:val="00C178C9"/>
    <w:rsid w:val="00C20E78"/>
    <w:rsid w:val="00C21DCC"/>
    <w:rsid w:val="00C224B9"/>
    <w:rsid w:val="00C22A1B"/>
    <w:rsid w:val="00C22C0B"/>
    <w:rsid w:val="00C232B6"/>
    <w:rsid w:val="00C233CB"/>
    <w:rsid w:val="00C234A6"/>
    <w:rsid w:val="00C2388E"/>
    <w:rsid w:val="00C238A3"/>
    <w:rsid w:val="00C24EFF"/>
    <w:rsid w:val="00C25A4D"/>
    <w:rsid w:val="00C26007"/>
    <w:rsid w:val="00C26647"/>
    <w:rsid w:val="00C26B1B"/>
    <w:rsid w:val="00C26B25"/>
    <w:rsid w:val="00C275D9"/>
    <w:rsid w:val="00C27603"/>
    <w:rsid w:val="00C27B8D"/>
    <w:rsid w:val="00C3012D"/>
    <w:rsid w:val="00C302DD"/>
    <w:rsid w:val="00C312A3"/>
    <w:rsid w:val="00C315AF"/>
    <w:rsid w:val="00C3259D"/>
    <w:rsid w:val="00C33497"/>
    <w:rsid w:val="00C33507"/>
    <w:rsid w:val="00C33F4A"/>
    <w:rsid w:val="00C3461F"/>
    <w:rsid w:val="00C34746"/>
    <w:rsid w:val="00C35592"/>
    <w:rsid w:val="00C36943"/>
    <w:rsid w:val="00C36A94"/>
    <w:rsid w:val="00C373B0"/>
    <w:rsid w:val="00C40A68"/>
    <w:rsid w:val="00C4176C"/>
    <w:rsid w:val="00C41F42"/>
    <w:rsid w:val="00C421DB"/>
    <w:rsid w:val="00C42E3F"/>
    <w:rsid w:val="00C434C9"/>
    <w:rsid w:val="00C436F0"/>
    <w:rsid w:val="00C437DA"/>
    <w:rsid w:val="00C43871"/>
    <w:rsid w:val="00C443CF"/>
    <w:rsid w:val="00C44487"/>
    <w:rsid w:val="00C44505"/>
    <w:rsid w:val="00C446CA"/>
    <w:rsid w:val="00C44D90"/>
    <w:rsid w:val="00C44F1A"/>
    <w:rsid w:val="00C45195"/>
    <w:rsid w:val="00C4528A"/>
    <w:rsid w:val="00C452B8"/>
    <w:rsid w:val="00C45399"/>
    <w:rsid w:val="00C45A2A"/>
    <w:rsid w:val="00C465FA"/>
    <w:rsid w:val="00C47427"/>
    <w:rsid w:val="00C474EF"/>
    <w:rsid w:val="00C503CD"/>
    <w:rsid w:val="00C50AE9"/>
    <w:rsid w:val="00C50FB2"/>
    <w:rsid w:val="00C5136B"/>
    <w:rsid w:val="00C513C0"/>
    <w:rsid w:val="00C514F7"/>
    <w:rsid w:val="00C52D6B"/>
    <w:rsid w:val="00C52DA3"/>
    <w:rsid w:val="00C535FC"/>
    <w:rsid w:val="00C5439E"/>
    <w:rsid w:val="00C54864"/>
    <w:rsid w:val="00C54988"/>
    <w:rsid w:val="00C54FDD"/>
    <w:rsid w:val="00C55063"/>
    <w:rsid w:val="00C550B2"/>
    <w:rsid w:val="00C55E26"/>
    <w:rsid w:val="00C56533"/>
    <w:rsid w:val="00C56BDB"/>
    <w:rsid w:val="00C5728F"/>
    <w:rsid w:val="00C57671"/>
    <w:rsid w:val="00C578F9"/>
    <w:rsid w:val="00C57DBF"/>
    <w:rsid w:val="00C600C7"/>
    <w:rsid w:val="00C604D2"/>
    <w:rsid w:val="00C60FC8"/>
    <w:rsid w:val="00C61A80"/>
    <w:rsid w:val="00C6257B"/>
    <w:rsid w:val="00C62657"/>
    <w:rsid w:val="00C6269B"/>
    <w:rsid w:val="00C62844"/>
    <w:rsid w:val="00C628F6"/>
    <w:rsid w:val="00C6295C"/>
    <w:rsid w:val="00C63999"/>
    <w:rsid w:val="00C63A54"/>
    <w:rsid w:val="00C63AD7"/>
    <w:rsid w:val="00C63BBF"/>
    <w:rsid w:val="00C6478A"/>
    <w:rsid w:val="00C656CF"/>
    <w:rsid w:val="00C65B52"/>
    <w:rsid w:val="00C65C23"/>
    <w:rsid w:val="00C66382"/>
    <w:rsid w:val="00C66493"/>
    <w:rsid w:val="00C664B9"/>
    <w:rsid w:val="00C668E3"/>
    <w:rsid w:val="00C6702C"/>
    <w:rsid w:val="00C67061"/>
    <w:rsid w:val="00C674C3"/>
    <w:rsid w:val="00C678B4"/>
    <w:rsid w:val="00C67D4F"/>
    <w:rsid w:val="00C7022B"/>
    <w:rsid w:val="00C709EE"/>
    <w:rsid w:val="00C72194"/>
    <w:rsid w:val="00C725A0"/>
    <w:rsid w:val="00C728CE"/>
    <w:rsid w:val="00C736ED"/>
    <w:rsid w:val="00C73A3B"/>
    <w:rsid w:val="00C73D5D"/>
    <w:rsid w:val="00C73EC3"/>
    <w:rsid w:val="00C74615"/>
    <w:rsid w:val="00C747C2"/>
    <w:rsid w:val="00C747E1"/>
    <w:rsid w:val="00C74EB8"/>
    <w:rsid w:val="00C75031"/>
    <w:rsid w:val="00C76498"/>
    <w:rsid w:val="00C76786"/>
    <w:rsid w:val="00C768B3"/>
    <w:rsid w:val="00C77620"/>
    <w:rsid w:val="00C80482"/>
    <w:rsid w:val="00C8151D"/>
    <w:rsid w:val="00C8167D"/>
    <w:rsid w:val="00C8172B"/>
    <w:rsid w:val="00C8191A"/>
    <w:rsid w:val="00C81ABD"/>
    <w:rsid w:val="00C81CDA"/>
    <w:rsid w:val="00C82AEC"/>
    <w:rsid w:val="00C82B88"/>
    <w:rsid w:val="00C83239"/>
    <w:rsid w:val="00C834EE"/>
    <w:rsid w:val="00C83904"/>
    <w:rsid w:val="00C83996"/>
    <w:rsid w:val="00C83BDF"/>
    <w:rsid w:val="00C83FA4"/>
    <w:rsid w:val="00C846E3"/>
    <w:rsid w:val="00C852ED"/>
    <w:rsid w:val="00C8662D"/>
    <w:rsid w:val="00C86BE9"/>
    <w:rsid w:val="00C86DB0"/>
    <w:rsid w:val="00C87462"/>
    <w:rsid w:val="00C90160"/>
    <w:rsid w:val="00C903CC"/>
    <w:rsid w:val="00C90837"/>
    <w:rsid w:val="00C90C63"/>
    <w:rsid w:val="00C914D7"/>
    <w:rsid w:val="00C92F9C"/>
    <w:rsid w:val="00C932F8"/>
    <w:rsid w:val="00C93337"/>
    <w:rsid w:val="00C93498"/>
    <w:rsid w:val="00C93CE8"/>
    <w:rsid w:val="00C93D35"/>
    <w:rsid w:val="00C94FDB"/>
    <w:rsid w:val="00C965C6"/>
    <w:rsid w:val="00C96BD9"/>
    <w:rsid w:val="00C97F1F"/>
    <w:rsid w:val="00CA0238"/>
    <w:rsid w:val="00CA0622"/>
    <w:rsid w:val="00CA0EDD"/>
    <w:rsid w:val="00CA2496"/>
    <w:rsid w:val="00CA253C"/>
    <w:rsid w:val="00CA3550"/>
    <w:rsid w:val="00CA3CBF"/>
    <w:rsid w:val="00CA3D0A"/>
    <w:rsid w:val="00CA40D2"/>
    <w:rsid w:val="00CA4100"/>
    <w:rsid w:val="00CA5349"/>
    <w:rsid w:val="00CA5594"/>
    <w:rsid w:val="00CA5BDE"/>
    <w:rsid w:val="00CA5CA4"/>
    <w:rsid w:val="00CA5FFD"/>
    <w:rsid w:val="00CA65FC"/>
    <w:rsid w:val="00CA71B1"/>
    <w:rsid w:val="00CA76B1"/>
    <w:rsid w:val="00CA7BE6"/>
    <w:rsid w:val="00CB08E7"/>
    <w:rsid w:val="00CB1482"/>
    <w:rsid w:val="00CB16F9"/>
    <w:rsid w:val="00CB17FF"/>
    <w:rsid w:val="00CB18DF"/>
    <w:rsid w:val="00CB1C0A"/>
    <w:rsid w:val="00CB279D"/>
    <w:rsid w:val="00CB2D83"/>
    <w:rsid w:val="00CB2D90"/>
    <w:rsid w:val="00CB35A1"/>
    <w:rsid w:val="00CB3BCF"/>
    <w:rsid w:val="00CB3F93"/>
    <w:rsid w:val="00CB4730"/>
    <w:rsid w:val="00CB4BC8"/>
    <w:rsid w:val="00CB4DA7"/>
    <w:rsid w:val="00CB5999"/>
    <w:rsid w:val="00CB5C5F"/>
    <w:rsid w:val="00CB6172"/>
    <w:rsid w:val="00CB64C4"/>
    <w:rsid w:val="00CB6A69"/>
    <w:rsid w:val="00CB6DFA"/>
    <w:rsid w:val="00CB75F0"/>
    <w:rsid w:val="00CB7A1F"/>
    <w:rsid w:val="00CB7F59"/>
    <w:rsid w:val="00CC012C"/>
    <w:rsid w:val="00CC136E"/>
    <w:rsid w:val="00CC189D"/>
    <w:rsid w:val="00CC1902"/>
    <w:rsid w:val="00CC229F"/>
    <w:rsid w:val="00CC2778"/>
    <w:rsid w:val="00CC2AE9"/>
    <w:rsid w:val="00CC416F"/>
    <w:rsid w:val="00CC48FC"/>
    <w:rsid w:val="00CC5B52"/>
    <w:rsid w:val="00CC6887"/>
    <w:rsid w:val="00CC6B53"/>
    <w:rsid w:val="00CC6E22"/>
    <w:rsid w:val="00CC781E"/>
    <w:rsid w:val="00CC7E17"/>
    <w:rsid w:val="00CD18F0"/>
    <w:rsid w:val="00CD2EA4"/>
    <w:rsid w:val="00CD30A5"/>
    <w:rsid w:val="00CD325B"/>
    <w:rsid w:val="00CD333B"/>
    <w:rsid w:val="00CD355A"/>
    <w:rsid w:val="00CD365B"/>
    <w:rsid w:val="00CD3B35"/>
    <w:rsid w:val="00CD3D82"/>
    <w:rsid w:val="00CD3ED8"/>
    <w:rsid w:val="00CD4066"/>
    <w:rsid w:val="00CD4958"/>
    <w:rsid w:val="00CD4AB0"/>
    <w:rsid w:val="00CD4EAF"/>
    <w:rsid w:val="00CD5328"/>
    <w:rsid w:val="00CD5340"/>
    <w:rsid w:val="00CD5663"/>
    <w:rsid w:val="00CD595A"/>
    <w:rsid w:val="00CD5A84"/>
    <w:rsid w:val="00CD6102"/>
    <w:rsid w:val="00CD6759"/>
    <w:rsid w:val="00CD6C01"/>
    <w:rsid w:val="00CD75AD"/>
    <w:rsid w:val="00CE01CB"/>
    <w:rsid w:val="00CE0778"/>
    <w:rsid w:val="00CE1174"/>
    <w:rsid w:val="00CE11AE"/>
    <w:rsid w:val="00CE17AB"/>
    <w:rsid w:val="00CE2462"/>
    <w:rsid w:val="00CE2844"/>
    <w:rsid w:val="00CE2CB4"/>
    <w:rsid w:val="00CE3C22"/>
    <w:rsid w:val="00CE3DCD"/>
    <w:rsid w:val="00CE3E2A"/>
    <w:rsid w:val="00CE4223"/>
    <w:rsid w:val="00CE4748"/>
    <w:rsid w:val="00CE4CDF"/>
    <w:rsid w:val="00CE551C"/>
    <w:rsid w:val="00CE55A1"/>
    <w:rsid w:val="00CE5E94"/>
    <w:rsid w:val="00CE6793"/>
    <w:rsid w:val="00CE7B2C"/>
    <w:rsid w:val="00CF05A0"/>
    <w:rsid w:val="00CF0654"/>
    <w:rsid w:val="00CF0681"/>
    <w:rsid w:val="00CF1297"/>
    <w:rsid w:val="00CF147C"/>
    <w:rsid w:val="00CF1A83"/>
    <w:rsid w:val="00CF1B03"/>
    <w:rsid w:val="00CF34DD"/>
    <w:rsid w:val="00CF3709"/>
    <w:rsid w:val="00CF3732"/>
    <w:rsid w:val="00CF3DD6"/>
    <w:rsid w:val="00CF50C4"/>
    <w:rsid w:val="00CF5D59"/>
    <w:rsid w:val="00CF5DB4"/>
    <w:rsid w:val="00CF5DF2"/>
    <w:rsid w:val="00CF63C7"/>
    <w:rsid w:val="00CF6A6D"/>
    <w:rsid w:val="00CF77E9"/>
    <w:rsid w:val="00D00D36"/>
    <w:rsid w:val="00D00EBB"/>
    <w:rsid w:val="00D01455"/>
    <w:rsid w:val="00D0234E"/>
    <w:rsid w:val="00D0265B"/>
    <w:rsid w:val="00D032FE"/>
    <w:rsid w:val="00D039F2"/>
    <w:rsid w:val="00D03C3D"/>
    <w:rsid w:val="00D03D3C"/>
    <w:rsid w:val="00D03D4D"/>
    <w:rsid w:val="00D047F2"/>
    <w:rsid w:val="00D05CBE"/>
    <w:rsid w:val="00D060AD"/>
    <w:rsid w:val="00D06612"/>
    <w:rsid w:val="00D076CA"/>
    <w:rsid w:val="00D10153"/>
    <w:rsid w:val="00D10385"/>
    <w:rsid w:val="00D1079B"/>
    <w:rsid w:val="00D10BEF"/>
    <w:rsid w:val="00D10E2C"/>
    <w:rsid w:val="00D110A0"/>
    <w:rsid w:val="00D110CB"/>
    <w:rsid w:val="00D12E27"/>
    <w:rsid w:val="00D12F8E"/>
    <w:rsid w:val="00D13516"/>
    <w:rsid w:val="00D13B0C"/>
    <w:rsid w:val="00D140DB"/>
    <w:rsid w:val="00D14179"/>
    <w:rsid w:val="00D148ED"/>
    <w:rsid w:val="00D149CB"/>
    <w:rsid w:val="00D14D29"/>
    <w:rsid w:val="00D15393"/>
    <w:rsid w:val="00D16053"/>
    <w:rsid w:val="00D163E2"/>
    <w:rsid w:val="00D16463"/>
    <w:rsid w:val="00D16DB2"/>
    <w:rsid w:val="00D17306"/>
    <w:rsid w:val="00D1765F"/>
    <w:rsid w:val="00D17939"/>
    <w:rsid w:val="00D20A1E"/>
    <w:rsid w:val="00D20FD6"/>
    <w:rsid w:val="00D21852"/>
    <w:rsid w:val="00D22C0E"/>
    <w:rsid w:val="00D22D00"/>
    <w:rsid w:val="00D235F8"/>
    <w:rsid w:val="00D239B6"/>
    <w:rsid w:val="00D24BA2"/>
    <w:rsid w:val="00D25620"/>
    <w:rsid w:val="00D256FE"/>
    <w:rsid w:val="00D25D8A"/>
    <w:rsid w:val="00D25E36"/>
    <w:rsid w:val="00D265F3"/>
    <w:rsid w:val="00D26992"/>
    <w:rsid w:val="00D26A4C"/>
    <w:rsid w:val="00D26EDB"/>
    <w:rsid w:val="00D26FF6"/>
    <w:rsid w:val="00D304FC"/>
    <w:rsid w:val="00D30BF3"/>
    <w:rsid w:val="00D30F90"/>
    <w:rsid w:val="00D314D0"/>
    <w:rsid w:val="00D317C5"/>
    <w:rsid w:val="00D317EB"/>
    <w:rsid w:val="00D31842"/>
    <w:rsid w:val="00D31C1B"/>
    <w:rsid w:val="00D31C86"/>
    <w:rsid w:val="00D31E8F"/>
    <w:rsid w:val="00D320F2"/>
    <w:rsid w:val="00D3245E"/>
    <w:rsid w:val="00D3296F"/>
    <w:rsid w:val="00D32AE6"/>
    <w:rsid w:val="00D339D5"/>
    <w:rsid w:val="00D33ABE"/>
    <w:rsid w:val="00D33AF7"/>
    <w:rsid w:val="00D33E09"/>
    <w:rsid w:val="00D33F95"/>
    <w:rsid w:val="00D34745"/>
    <w:rsid w:val="00D34DEC"/>
    <w:rsid w:val="00D3565A"/>
    <w:rsid w:val="00D3658C"/>
    <w:rsid w:val="00D37480"/>
    <w:rsid w:val="00D375E0"/>
    <w:rsid w:val="00D3782D"/>
    <w:rsid w:val="00D41DFC"/>
    <w:rsid w:val="00D41E74"/>
    <w:rsid w:val="00D41E99"/>
    <w:rsid w:val="00D4225A"/>
    <w:rsid w:val="00D42547"/>
    <w:rsid w:val="00D429A0"/>
    <w:rsid w:val="00D42BC4"/>
    <w:rsid w:val="00D42D43"/>
    <w:rsid w:val="00D43843"/>
    <w:rsid w:val="00D44002"/>
    <w:rsid w:val="00D4403D"/>
    <w:rsid w:val="00D44070"/>
    <w:rsid w:val="00D44439"/>
    <w:rsid w:val="00D4499A"/>
    <w:rsid w:val="00D44E0A"/>
    <w:rsid w:val="00D4557C"/>
    <w:rsid w:val="00D45A30"/>
    <w:rsid w:val="00D45CB5"/>
    <w:rsid w:val="00D47583"/>
    <w:rsid w:val="00D47A12"/>
    <w:rsid w:val="00D47A14"/>
    <w:rsid w:val="00D47BE2"/>
    <w:rsid w:val="00D50378"/>
    <w:rsid w:val="00D510C1"/>
    <w:rsid w:val="00D5158E"/>
    <w:rsid w:val="00D517A5"/>
    <w:rsid w:val="00D51DDC"/>
    <w:rsid w:val="00D523EF"/>
    <w:rsid w:val="00D52745"/>
    <w:rsid w:val="00D537F5"/>
    <w:rsid w:val="00D53B02"/>
    <w:rsid w:val="00D53EC8"/>
    <w:rsid w:val="00D53F1E"/>
    <w:rsid w:val="00D54DC3"/>
    <w:rsid w:val="00D5597F"/>
    <w:rsid w:val="00D55A5A"/>
    <w:rsid w:val="00D55BB6"/>
    <w:rsid w:val="00D563E1"/>
    <w:rsid w:val="00D569FA"/>
    <w:rsid w:val="00D577F1"/>
    <w:rsid w:val="00D57A82"/>
    <w:rsid w:val="00D604A9"/>
    <w:rsid w:val="00D60556"/>
    <w:rsid w:val="00D6077B"/>
    <w:rsid w:val="00D6077C"/>
    <w:rsid w:val="00D60B13"/>
    <w:rsid w:val="00D60C85"/>
    <w:rsid w:val="00D61055"/>
    <w:rsid w:val="00D61BC3"/>
    <w:rsid w:val="00D63056"/>
    <w:rsid w:val="00D63138"/>
    <w:rsid w:val="00D63201"/>
    <w:rsid w:val="00D635ED"/>
    <w:rsid w:val="00D63AE4"/>
    <w:rsid w:val="00D64BD9"/>
    <w:rsid w:val="00D64EF9"/>
    <w:rsid w:val="00D661CE"/>
    <w:rsid w:val="00D66388"/>
    <w:rsid w:val="00D66839"/>
    <w:rsid w:val="00D70B04"/>
    <w:rsid w:val="00D71062"/>
    <w:rsid w:val="00D71416"/>
    <w:rsid w:val="00D71AB3"/>
    <w:rsid w:val="00D71C2E"/>
    <w:rsid w:val="00D72109"/>
    <w:rsid w:val="00D73F20"/>
    <w:rsid w:val="00D7435D"/>
    <w:rsid w:val="00D74FE6"/>
    <w:rsid w:val="00D7518B"/>
    <w:rsid w:val="00D75E8C"/>
    <w:rsid w:val="00D75F6C"/>
    <w:rsid w:val="00D760EB"/>
    <w:rsid w:val="00D761E6"/>
    <w:rsid w:val="00D76E85"/>
    <w:rsid w:val="00D77FFE"/>
    <w:rsid w:val="00D80A2A"/>
    <w:rsid w:val="00D80C2B"/>
    <w:rsid w:val="00D80E6A"/>
    <w:rsid w:val="00D820A4"/>
    <w:rsid w:val="00D82245"/>
    <w:rsid w:val="00D823A9"/>
    <w:rsid w:val="00D82404"/>
    <w:rsid w:val="00D8287F"/>
    <w:rsid w:val="00D836DE"/>
    <w:rsid w:val="00D83A44"/>
    <w:rsid w:val="00D83C19"/>
    <w:rsid w:val="00D83C99"/>
    <w:rsid w:val="00D85108"/>
    <w:rsid w:val="00D8556E"/>
    <w:rsid w:val="00D85576"/>
    <w:rsid w:val="00D86313"/>
    <w:rsid w:val="00D86920"/>
    <w:rsid w:val="00D905C0"/>
    <w:rsid w:val="00D907BE"/>
    <w:rsid w:val="00D90FB0"/>
    <w:rsid w:val="00D91326"/>
    <w:rsid w:val="00D91967"/>
    <w:rsid w:val="00D91ADD"/>
    <w:rsid w:val="00D91C4C"/>
    <w:rsid w:val="00D91F0E"/>
    <w:rsid w:val="00D91FA5"/>
    <w:rsid w:val="00D92067"/>
    <w:rsid w:val="00D92AF2"/>
    <w:rsid w:val="00D9372F"/>
    <w:rsid w:val="00D93871"/>
    <w:rsid w:val="00D93B1E"/>
    <w:rsid w:val="00D94226"/>
    <w:rsid w:val="00D94614"/>
    <w:rsid w:val="00D94690"/>
    <w:rsid w:val="00D9505E"/>
    <w:rsid w:val="00D9552F"/>
    <w:rsid w:val="00D95810"/>
    <w:rsid w:val="00D95F7B"/>
    <w:rsid w:val="00D96F02"/>
    <w:rsid w:val="00D97207"/>
    <w:rsid w:val="00D977C8"/>
    <w:rsid w:val="00DA017A"/>
    <w:rsid w:val="00DA0181"/>
    <w:rsid w:val="00DA0371"/>
    <w:rsid w:val="00DA08A5"/>
    <w:rsid w:val="00DA11E5"/>
    <w:rsid w:val="00DA212A"/>
    <w:rsid w:val="00DA2390"/>
    <w:rsid w:val="00DA2533"/>
    <w:rsid w:val="00DA3B86"/>
    <w:rsid w:val="00DA3B9D"/>
    <w:rsid w:val="00DA408A"/>
    <w:rsid w:val="00DA4229"/>
    <w:rsid w:val="00DA4281"/>
    <w:rsid w:val="00DA47CC"/>
    <w:rsid w:val="00DA56D4"/>
    <w:rsid w:val="00DA5A61"/>
    <w:rsid w:val="00DA5BEA"/>
    <w:rsid w:val="00DA6356"/>
    <w:rsid w:val="00DA6E2D"/>
    <w:rsid w:val="00DA737C"/>
    <w:rsid w:val="00DA7B8F"/>
    <w:rsid w:val="00DB004B"/>
    <w:rsid w:val="00DB04F1"/>
    <w:rsid w:val="00DB0F23"/>
    <w:rsid w:val="00DB1651"/>
    <w:rsid w:val="00DB2B45"/>
    <w:rsid w:val="00DB3055"/>
    <w:rsid w:val="00DB335E"/>
    <w:rsid w:val="00DB40C1"/>
    <w:rsid w:val="00DB4629"/>
    <w:rsid w:val="00DB5A9B"/>
    <w:rsid w:val="00DB6002"/>
    <w:rsid w:val="00DB6B42"/>
    <w:rsid w:val="00DB7807"/>
    <w:rsid w:val="00DB78FE"/>
    <w:rsid w:val="00DB7CE9"/>
    <w:rsid w:val="00DC0300"/>
    <w:rsid w:val="00DC0B53"/>
    <w:rsid w:val="00DC0E67"/>
    <w:rsid w:val="00DC0ECD"/>
    <w:rsid w:val="00DC10E1"/>
    <w:rsid w:val="00DC15E1"/>
    <w:rsid w:val="00DC1EEC"/>
    <w:rsid w:val="00DC2979"/>
    <w:rsid w:val="00DC2C74"/>
    <w:rsid w:val="00DC328E"/>
    <w:rsid w:val="00DC3B74"/>
    <w:rsid w:val="00DC3CFF"/>
    <w:rsid w:val="00DC45D3"/>
    <w:rsid w:val="00DC5E50"/>
    <w:rsid w:val="00DC6291"/>
    <w:rsid w:val="00DC6483"/>
    <w:rsid w:val="00DC65BA"/>
    <w:rsid w:val="00DC712C"/>
    <w:rsid w:val="00DC79FD"/>
    <w:rsid w:val="00DC7E85"/>
    <w:rsid w:val="00DD0670"/>
    <w:rsid w:val="00DD096B"/>
    <w:rsid w:val="00DD1E86"/>
    <w:rsid w:val="00DD2357"/>
    <w:rsid w:val="00DD2581"/>
    <w:rsid w:val="00DD263F"/>
    <w:rsid w:val="00DD2764"/>
    <w:rsid w:val="00DD29A9"/>
    <w:rsid w:val="00DD2A1F"/>
    <w:rsid w:val="00DD4364"/>
    <w:rsid w:val="00DD4B59"/>
    <w:rsid w:val="00DD4E8A"/>
    <w:rsid w:val="00DD5415"/>
    <w:rsid w:val="00DD5743"/>
    <w:rsid w:val="00DD5D10"/>
    <w:rsid w:val="00DD63E0"/>
    <w:rsid w:val="00DD6DB2"/>
    <w:rsid w:val="00DD6E47"/>
    <w:rsid w:val="00DD7982"/>
    <w:rsid w:val="00DD7B67"/>
    <w:rsid w:val="00DD7DD7"/>
    <w:rsid w:val="00DE0B5E"/>
    <w:rsid w:val="00DE0D0C"/>
    <w:rsid w:val="00DE0F6C"/>
    <w:rsid w:val="00DE1283"/>
    <w:rsid w:val="00DE1BA0"/>
    <w:rsid w:val="00DE1D49"/>
    <w:rsid w:val="00DE1F2F"/>
    <w:rsid w:val="00DE3497"/>
    <w:rsid w:val="00DE35D8"/>
    <w:rsid w:val="00DE425E"/>
    <w:rsid w:val="00DE57F1"/>
    <w:rsid w:val="00DE5FCB"/>
    <w:rsid w:val="00DE62A5"/>
    <w:rsid w:val="00DE66BC"/>
    <w:rsid w:val="00DE686A"/>
    <w:rsid w:val="00DE699F"/>
    <w:rsid w:val="00DE6E09"/>
    <w:rsid w:val="00DF0961"/>
    <w:rsid w:val="00DF1047"/>
    <w:rsid w:val="00DF11B4"/>
    <w:rsid w:val="00DF1579"/>
    <w:rsid w:val="00DF17C1"/>
    <w:rsid w:val="00DF220C"/>
    <w:rsid w:val="00DF22DC"/>
    <w:rsid w:val="00DF2779"/>
    <w:rsid w:val="00DF3034"/>
    <w:rsid w:val="00DF3DFF"/>
    <w:rsid w:val="00DF4CAF"/>
    <w:rsid w:val="00DF4FF2"/>
    <w:rsid w:val="00DF52FC"/>
    <w:rsid w:val="00DF54EA"/>
    <w:rsid w:val="00DF5E85"/>
    <w:rsid w:val="00DF616B"/>
    <w:rsid w:val="00DF6B94"/>
    <w:rsid w:val="00DF6FC2"/>
    <w:rsid w:val="00DF7B51"/>
    <w:rsid w:val="00DF7C3D"/>
    <w:rsid w:val="00E00515"/>
    <w:rsid w:val="00E00AF7"/>
    <w:rsid w:val="00E0231F"/>
    <w:rsid w:val="00E024D7"/>
    <w:rsid w:val="00E03703"/>
    <w:rsid w:val="00E0422A"/>
    <w:rsid w:val="00E0479D"/>
    <w:rsid w:val="00E04EE2"/>
    <w:rsid w:val="00E052EA"/>
    <w:rsid w:val="00E05694"/>
    <w:rsid w:val="00E059B2"/>
    <w:rsid w:val="00E06C8C"/>
    <w:rsid w:val="00E0749E"/>
    <w:rsid w:val="00E079D0"/>
    <w:rsid w:val="00E102FF"/>
    <w:rsid w:val="00E10331"/>
    <w:rsid w:val="00E10B18"/>
    <w:rsid w:val="00E10CBD"/>
    <w:rsid w:val="00E11512"/>
    <w:rsid w:val="00E1172B"/>
    <w:rsid w:val="00E11730"/>
    <w:rsid w:val="00E119EB"/>
    <w:rsid w:val="00E11BF0"/>
    <w:rsid w:val="00E11E74"/>
    <w:rsid w:val="00E12A24"/>
    <w:rsid w:val="00E13ACD"/>
    <w:rsid w:val="00E13B19"/>
    <w:rsid w:val="00E13C64"/>
    <w:rsid w:val="00E13F7A"/>
    <w:rsid w:val="00E1502C"/>
    <w:rsid w:val="00E152C5"/>
    <w:rsid w:val="00E160A1"/>
    <w:rsid w:val="00E164F2"/>
    <w:rsid w:val="00E16751"/>
    <w:rsid w:val="00E17034"/>
    <w:rsid w:val="00E174D2"/>
    <w:rsid w:val="00E17536"/>
    <w:rsid w:val="00E179F7"/>
    <w:rsid w:val="00E17EFF"/>
    <w:rsid w:val="00E2024A"/>
    <w:rsid w:val="00E20B5C"/>
    <w:rsid w:val="00E21435"/>
    <w:rsid w:val="00E21B05"/>
    <w:rsid w:val="00E21DDB"/>
    <w:rsid w:val="00E2293A"/>
    <w:rsid w:val="00E22B1C"/>
    <w:rsid w:val="00E23306"/>
    <w:rsid w:val="00E234E9"/>
    <w:rsid w:val="00E24724"/>
    <w:rsid w:val="00E24A9F"/>
    <w:rsid w:val="00E2509E"/>
    <w:rsid w:val="00E25928"/>
    <w:rsid w:val="00E260BD"/>
    <w:rsid w:val="00E26BAB"/>
    <w:rsid w:val="00E27004"/>
    <w:rsid w:val="00E27361"/>
    <w:rsid w:val="00E2753F"/>
    <w:rsid w:val="00E31E3D"/>
    <w:rsid w:val="00E32B0F"/>
    <w:rsid w:val="00E33445"/>
    <w:rsid w:val="00E336A5"/>
    <w:rsid w:val="00E33F78"/>
    <w:rsid w:val="00E342F2"/>
    <w:rsid w:val="00E34D53"/>
    <w:rsid w:val="00E35F6D"/>
    <w:rsid w:val="00E361EA"/>
    <w:rsid w:val="00E375DC"/>
    <w:rsid w:val="00E37AD3"/>
    <w:rsid w:val="00E37C3E"/>
    <w:rsid w:val="00E37D9A"/>
    <w:rsid w:val="00E37E35"/>
    <w:rsid w:val="00E402CF"/>
    <w:rsid w:val="00E402DC"/>
    <w:rsid w:val="00E4031F"/>
    <w:rsid w:val="00E403EB"/>
    <w:rsid w:val="00E40F7B"/>
    <w:rsid w:val="00E41D82"/>
    <w:rsid w:val="00E42981"/>
    <w:rsid w:val="00E4328F"/>
    <w:rsid w:val="00E43524"/>
    <w:rsid w:val="00E43B1B"/>
    <w:rsid w:val="00E45394"/>
    <w:rsid w:val="00E46200"/>
    <w:rsid w:val="00E468A0"/>
    <w:rsid w:val="00E468AC"/>
    <w:rsid w:val="00E46AD4"/>
    <w:rsid w:val="00E46CBD"/>
    <w:rsid w:val="00E4718E"/>
    <w:rsid w:val="00E47239"/>
    <w:rsid w:val="00E4752E"/>
    <w:rsid w:val="00E47904"/>
    <w:rsid w:val="00E47A29"/>
    <w:rsid w:val="00E47B41"/>
    <w:rsid w:val="00E505A9"/>
    <w:rsid w:val="00E516E4"/>
    <w:rsid w:val="00E52675"/>
    <w:rsid w:val="00E52F12"/>
    <w:rsid w:val="00E52FE9"/>
    <w:rsid w:val="00E53E91"/>
    <w:rsid w:val="00E53F0D"/>
    <w:rsid w:val="00E5433F"/>
    <w:rsid w:val="00E54C80"/>
    <w:rsid w:val="00E55055"/>
    <w:rsid w:val="00E5535D"/>
    <w:rsid w:val="00E55808"/>
    <w:rsid w:val="00E55A6C"/>
    <w:rsid w:val="00E56B88"/>
    <w:rsid w:val="00E56EB2"/>
    <w:rsid w:val="00E57124"/>
    <w:rsid w:val="00E5737F"/>
    <w:rsid w:val="00E57F89"/>
    <w:rsid w:val="00E60A3A"/>
    <w:rsid w:val="00E61190"/>
    <w:rsid w:val="00E615A7"/>
    <w:rsid w:val="00E61A7E"/>
    <w:rsid w:val="00E6398E"/>
    <w:rsid w:val="00E63D7F"/>
    <w:rsid w:val="00E64D98"/>
    <w:rsid w:val="00E65FE0"/>
    <w:rsid w:val="00E666AF"/>
    <w:rsid w:val="00E6671F"/>
    <w:rsid w:val="00E70056"/>
    <w:rsid w:val="00E7082F"/>
    <w:rsid w:val="00E713C2"/>
    <w:rsid w:val="00E7163B"/>
    <w:rsid w:val="00E71AB5"/>
    <w:rsid w:val="00E71C7F"/>
    <w:rsid w:val="00E72171"/>
    <w:rsid w:val="00E7223C"/>
    <w:rsid w:val="00E72B40"/>
    <w:rsid w:val="00E72DB0"/>
    <w:rsid w:val="00E732FC"/>
    <w:rsid w:val="00E735D3"/>
    <w:rsid w:val="00E73B95"/>
    <w:rsid w:val="00E74E4E"/>
    <w:rsid w:val="00E75090"/>
    <w:rsid w:val="00E7554F"/>
    <w:rsid w:val="00E75ADC"/>
    <w:rsid w:val="00E76022"/>
    <w:rsid w:val="00E76857"/>
    <w:rsid w:val="00E76B92"/>
    <w:rsid w:val="00E817F5"/>
    <w:rsid w:val="00E81F7E"/>
    <w:rsid w:val="00E821DC"/>
    <w:rsid w:val="00E83B7D"/>
    <w:rsid w:val="00E83D83"/>
    <w:rsid w:val="00E84287"/>
    <w:rsid w:val="00E84754"/>
    <w:rsid w:val="00E85141"/>
    <w:rsid w:val="00E86EEE"/>
    <w:rsid w:val="00E87F55"/>
    <w:rsid w:val="00E9023F"/>
    <w:rsid w:val="00E903DD"/>
    <w:rsid w:val="00E907D1"/>
    <w:rsid w:val="00E90921"/>
    <w:rsid w:val="00E920E0"/>
    <w:rsid w:val="00E927E5"/>
    <w:rsid w:val="00E93DF3"/>
    <w:rsid w:val="00E93FD6"/>
    <w:rsid w:val="00E94723"/>
    <w:rsid w:val="00E94742"/>
    <w:rsid w:val="00E94CB1"/>
    <w:rsid w:val="00E94F12"/>
    <w:rsid w:val="00E95063"/>
    <w:rsid w:val="00E95EAC"/>
    <w:rsid w:val="00E96FE8"/>
    <w:rsid w:val="00E9717A"/>
    <w:rsid w:val="00E97698"/>
    <w:rsid w:val="00EA053D"/>
    <w:rsid w:val="00EA061A"/>
    <w:rsid w:val="00EA1165"/>
    <w:rsid w:val="00EA1322"/>
    <w:rsid w:val="00EA22A5"/>
    <w:rsid w:val="00EA2359"/>
    <w:rsid w:val="00EA2CA4"/>
    <w:rsid w:val="00EA3012"/>
    <w:rsid w:val="00EA3D3E"/>
    <w:rsid w:val="00EA546F"/>
    <w:rsid w:val="00EA551C"/>
    <w:rsid w:val="00EA55B5"/>
    <w:rsid w:val="00EA5A54"/>
    <w:rsid w:val="00EA7B7C"/>
    <w:rsid w:val="00EB030C"/>
    <w:rsid w:val="00EB0CFC"/>
    <w:rsid w:val="00EB113C"/>
    <w:rsid w:val="00EB14EC"/>
    <w:rsid w:val="00EB1640"/>
    <w:rsid w:val="00EB215D"/>
    <w:rsid w:val="00EB29D9"/>
    <w:rsid w:val="00EB2AAD"/>
    <w:rsid w:val="00EB3570"/>
    <w:rsid w:val="00EB38C1"/>
    <w:rsid w:val="00EB3DDA"/>
    <w:rsid w:val="00EB447F"/>
    <w:rsid w:val="00EB5036"/>
    <w:rsid w:val="00EB527B"/>
    <w:rsid w:val="00EB5344"/>
    <w:rsid w:val="00EB564A"/>
    <w:rsid w:val="00EB57AC"/>
    <w:rsid w:val="00EB5DC6"/>
    <w:rsid w:val="00EB6129"/>
    <w:rsid w:val="00EB6744"/>
    <w:rsid w:val="00EC0514"/>
    <w:rsid w:val="00EC0C27"/>
    <w:rsid w:val="00EC1897"/>
    <w:rsid w:val="00EC1C93"/>
    <w:rsid w:val="00EC1DAF"/>
    <w:rsid w:val="00EC1E30"/>
    <w:rsid w:val="00EC228F"/>
    <w:rsid w:val="00EC355E"/>
    <w:rsid w:val="00EC3F25"/>
    <w:rsid w:val="00EC4964"/>
    <w:rsid w:val="00EC57CE"/>
    <w:rsid w:val="00EC5876"/>
    <w:rsid w:val="00EC5C38"/>
    <w:rsid w:val="00EC64A5"/>
    <w:rsid w:val="00EC698E"/>
    <w:rsid w:val="00EC6E93"/>
    <w:rsid w:val="00ED009A"/>
    <w:rsid w:val="00ED0A2F"/>
    <w:rsid w:val="00ED0BD1"/>
    <w:rsid w:val="00ED1CD8"/>
    <w:rsid w:val="00ED1DFF"/>
    <w:rsid w:val="00ED1E5F"/>
    <w:rsid w:val="00ED1F49"/>
    <w:rsid w:val="00ED253B"/>
    <w:rsid w:val="00ED2C6B"/>
    <w:rsid w:val="00ED2EDC"/>
    <w:rsid w:val="00ED3941"/>
    <w:rsid w:val="00ED3AF5"/>
    <w:rsid w:val="00ED3CC3"/>
    <w:rsid w:val="00ED3E38"/>
    <w:rsid w:val="00ED4559"/>
    <w:rsid w:val="00ED583F"/>
    <w:rsid w:val="00ED5995"/>
    <w:rsid w:val="00ED63BB"/>
    <w:rsid w:val="00ED653E"/>
    <w:rsid w:val="00ED65C1"/>
    <w:rsid w:val="00ED67A3"/>
    <w:rsid w:val="00ED69EE"/>
    <w:rsid w:val="00ED6C98"/>
    <w:rsid w:val="00ED6CCB"/>
    <w:rsid w:val="00ED751D"/>
    <w:rsid w:val="00ED7628"/>
    <w:rsid w:val="00EE0351"/>
    <w:rsid w:val="00EE04DF"/>
    <w:rsid w:val="00EE0CF4"/>
    <w:rsid w:val="00EE1320"/>
    <w:rsid w:val="00EE1B56"/>
    <w:rsid w:val="00EE1BB1"/>
    <w:rsid w:val="00EE2AA1"/>
    <w:rsid w:val="00EE2DE2"/>
    <w:rsid w:val="00EE3401"/>
    <w:rsid w:val="00EE350A"/>
    <w:rsid w:val="00EE3DE3"/>
    <w:rsid w:val="00EE435D"/>
    <w:rsid w:val="00EE4561"/>
    <w:rsid w:val="00EE465D"/>
    <w:rsid w:val="00EE482A"/>
    <w:rsid w:val="00EE5652"/>
    <w:rsid w:val="00EE59AC"/>
    <w:rsid w:val="00EE5AED"/>
    <w:rsid w:val="00EE5DA8"/>
    <w:rsid w:val="00EE5E14"/>
    <w:rsid w:val="00EE5FEA"/>
    <w:rsid w:val="00EE6223"/>
    <w:rsid w:val="00EE6930"/>
    <w:rsid w:val="00EE6DD0"/>
    <w:rsid w:val="00EE7067"/>
    <w:rsid w:val="00EE756F"/>
    <w:rsid w:val="00EE79F9"/>
    <w:rsid w:val="00EE7B5F"/>
    <w:rsid w:val="00EE7C6C"/>
    <w:rsid w:val="00EE7CEC"/>
    <w:rsid w:val="00EF0EAD"/>
    <w:rsid w:val="00EF13DB"/>
    <w:rsid w:val="00EF2AA0"/>
    <w:rsid w:val="00EF3055"/>
    <w:rsid w:val="00EF3A23"/>
    <w:rsid w:val="00EF3EB3"/>
    <w:rsid w:val="00EF4AF0"/>
    <w:rsid w:val="00EF5009"/>
    <w:rsid w:val="00EF5747"/>
    <w:rsid w:val="00EF58A9"/>
    <w:rsid w:val="00EF6639"/>
    <w:rsid w:val="00EF7F8D"/>
    <w:rsid w:val="00F000A6"/>
    <w:rsid w:val="00F00835"/>
    <w:rsid w:val="00F00B8C"/>
    <w:rsid w:val="00F01FC1"/>
    <w:rsid w:val="00F02F69"/>
    <w:rsid w:val="00F037F4"/>
    <w:rsid w:val="00F03827"/>
    <w:rsid w:val="00F03BE2"/>
    <w:rsid w:val="00F040B0"/>
    <w:rsid w:val="00F04238"/>
    <w:rsid w:val="00F042EA"/>
    <w:rsid w:val="00F062D3"/>
    <w:rsid w:val="00F06951"/>
    <w:rsid w:val="00F1018F"/>
    <w:rsid w:val="00F115F7"/>
    <w:rsid w:val="00F11E31"/>
    <w:rsid w:val="00F11FC2"/>
    <w:rsid w:val="00F126F3"/>
    <w:rsid w:val="00F1289B"/>
    <w:rsid w:val="00F129C1"/>
    <w:rsid w:val="00F13354"/>
    <w:rsid w:val="00F13763"/>
    <w:rsid w:val="00F143E2"/>
    <w:rsid w:val="00F1577D"/>
    <w:rsid w:val="00F1586B"/>
    <w:rsid w:val="00F15A58"/>
    <w:rsid w:val="00F16E93"/>
    <w:rsid w:val="00F17111"/>
    <w:rsid w:val="00F171C0"/>
    <w:rsid w:val="00F174FF"/>
    <w:rsid w:val="00F17D49"/>
    <w:rsid w:val="00F20085"/>
    <w:rsid w:val="00F21114"/>
    <w:rsid w:val="00F214FA"/>
    <w:rsid w:val="00F219E6"/>
    <w:rsid w:val="00F219F7"/>
    <w:rsid w:val="00F221BB"/>
    <w:rsid w:val="00F22537"/>
    <w:rsid w:val="00F23E07"/>
    <w:rsid w:val="00F2450E"/>
    <w:rsid w:val="00F2453C"/>
    <w:rsid w:val="00F24BED"/>
    <w:rsid w:val="00F24F4C"/>
    <w:rsid w:val="00F2525F"/>
    <w:rsid w:val="00F25274"/>
    <w:rsid w:val="00F25409"/>
    <w:rsid w:val="00F25519"/>
    <w:rsid w:val="00F256F6"/>
    <w:rsid w:val="00F257FA"/>
    <w:rsid w:val="00F25B22"/>
    <w:rsid w:val="00F2610B"/>
    <w:rsid w:val="00F2629B"/>
    <w:rsid w:val="00F26945"/>
    <w:rsid w:val="00F27A23"/>
    <w:rsid w:val="00F27E8F"/>
    <w:rsid w:val="00F3000B"/>
    <w:rsid w:val="00F30773"/>
    <w:rsid w:val="00F3091A"/>
    <w:rsid w:val="00F312DA"/>
    <w:rsid w:val="00F315E8"/>
    <w:rsid w:val="00F31CC3"/>
    <w:rsid w:val="00F31FDF"/>
    <w:rsid w:val="00F32058"/>
    <w:rsid w:val="00F334F5"/>
    <w:rsid w:val="00F34136"/>
    <w:rsid w:val="00F341C6"/>
    <w:rsid w:val="00F35029"/>
    <w:rsid w:val="00F358F6"/>
    <w:rsid w:val="00F37337"/>
    <w:rsid w:val="00F40365"/>
    <w:rsid w:val="00F4067A"/>
    <w:rsid w:val="00F41467"/>
    <w:rsid w:val="00F41606"/>
    <w:rsid w:val="00F418C7"/>
    <w:rsid w:val="00F42869"/>
    <w:rsid w:val="00F42917"/>
    <w:rsid w:val="00F42F83"/>
    <w:rsid w:val="00F42FF9"/>
    <w:rsid w:val="00F434FE"/>
    <w:rsid w:val="00F43F10"/>
    <w:rsid w:val="00F445E1"/>
    <w:rsid w:val="00F44891"/>
    <w:rsid w:val="00F450E3"/>
    <w:rsid w:val="00F46672"/>
    <w:rsid w:val="00F46D4D"/>
    <w:rsid w:val="00F4708E"/>
    <w:rsid w:val="00F50255"/>
    <w:rsid w:val="00F503A7"/>
    <w:rsid w:val="00F504F7"/>
    <w:rsid w:val="00F50C1B"/>
    <w:rsid w:val="00F510B7"/>
    <w:rsid w:val="00F525DD"/>
    <w:rsid w:val="00F53257"/>
    <w:rsid w:val="00F53B3E"/>
    <w:rsid w:val="00F53F1D"/>
    <w:rsid w:val="00F54DDC"/>
    <w:rsid w:val="00F55128"/>
    <w:rsid w:val="00F55811"/>
    <w:rsid w:val="00F55CD0"/>
    <w:rsid w:val="00F56026"/>
    <w:rsid w:val="00F56A4C"/>
    <w:rsid w:val="00F57C29"/>
    <w:rsid w:val="00F609A2"/>
    <w:rsid w:val="00F61291"/>
    <w:rsid w:val="00F61BFA"/>
    <w:rsid w:val="00F62983"/>
    <w:rsid w:val="00F62AAD"/>
    <w:rsid w:val="00F63A3D"/>
    <w:rsid w:val="00F63C92"/>
    <w:rsid w:val="00F63FAA"/>
    <w:rsid w:val="00F64110"/>
    <w:rsid w:val="00F64468"/>
    <w:rsid w:val="00F646DB"/>
    <w:rsid w:val="00F64ACF"/>
    <w:rsid w:val="00F654A7"/>
    <w:rsid w:val="00F65ACC"/>
    <w:rsid w:val="00F65F7C"/>
    <w:rsid w:val="00F664AB"/>
    <w:rsid w:val="00F66810"/>
    <w:rsid w:val="00F670A7"/>
    <w:rsid w:val="00F700EF"/>
    <w:rsid w:val="00F70654"/>
    <w:rsid w:val="00F70D17"/>
    <w:rsid w:val="00F7108B"/>
    <w:rsid w:val="00F71E31"/>
    <w:rsid w:val="00F721F3"/>
    <w:rsid w:val="00F72274"/>
    <w:rsid w:val="00F72F48"/>
    <w:rsid w:val="00F737FE"/>
    <w:rsid w:val="00F74747"/>
    <w:rsid w:val="00F74F83"/>
    <w:rsid w:val="00F75175"/>
    <w:rsid w:val="00F752AB"/>
    <w:rsid w:val="00F75BAA"/>
    <w:rsid w:val="00F75CCA"/>
    <w:rsid w:val="00F75F38"/>
    <w:rsid w:val="00F768E4"/>
    <w:rsid w:val="00F76D8E"/>
    <w:rsid w:val="00F77546"/>
    <w:rsid w:val="00F775E7"/>
    <w:rsid w:val="00F77D87"/>
    <w:rsid w:val="00F77D95"/>
    <w:rsid w:val="00F80AD7"/>
    <w:rsid w:val="00F80CBB"/>
    <w:rsid w:val="00F81C80"/>
    <w:rsid w:val="00F81D2F"/>
    <w:rsid w:val="00F82124"/>
    <w:rsid w:val="00F8268B"/>
    <w:rsid w:val="00F827CF"/>
    <w:rsid w:val="00F82D8D"/>
    <w:rsid w:val="00F83A47"/>
    <w:rsid w:val="00F84486"/>
    <w:rsid w:val="00F844AA"/>
    <w:rsid w:val="00F85801"/>
    <w:rsid w:val="00F85918"/>
    <w:rsid w:val="00F85961"/>
    <w:rsid w:val="00F867B2"/>
    <w:rsid w:val="00F867E6"/>
    <w:rsid w:val="00F86D45"/>
    <w:rsid w:val="00F8721D"/>
    <w:rsid w:val="00F87258"/>
    <w:rsid w:val="00F878E2"/>
    <w:rsid w:val="00F87BAF"/>
    <w:rsid w:val="00F904A9"/>
    <w:rsid w:val="00F908F1"/>
    <w:rsid w:val="00F909F7"/>
    <w:rsid w:val="00F9202B"/>
    <w:rsid w:val="00F92196"/>
    <w:rsid w:val="00F92376"/>
    <w:rsid w:val="00F92EE0"/>
    <w:rsid w:val="00F938CC"/>
    <w:rsid w:val="00F943B5"/>
    <w:rsid w:val="00F94516"/>
    <w:rsid w:val="00F947C8"/>
    <w:rsid w:val="00F94A5D"/>
    <w:rsid w:val="00F94C1D"/>
    <w:rsid w:val="00F9587E"/>
    <w:rsid w:val="00F9595F"/>
    <w:rsid w:val="00F95F50"/>
    <w:rsid w:val="00F96E82"/>
    <w:rsid w:val="00F97490"/>
    <w:rsid w:val="00F97985"/>
    <w:rsid w:val="00FA0BB2"/>
    <w:rsid w:val="00FA10AD"/>
    <w:rsid w:val="00FA1200"/>
    <w:rsid w:val="00FA15E8"/>
    <w:rsid w:val="00FA1930"/>
    <w:rsid w:val="00FA1EEA"/>
    <w:rsid w:val="00FA2597"/>
    <w:rsid w:val="00FA25A1"/>
    <w:rsid w:val="00FA2B61"/>
    <w:rsid w:val="00FA2C25"/>
    <w:rsid w:val="00FA3356"/>
    <w:rsid w:val="00FA3F2E"/>
    <w:rsid w:val="00FA4904"/>
    <w:rsid w:val="00FA4E81"/>
    <w:rsid w:val="00FA55FA"/>
    <w:rsid w:val="00FA5709"/>
    <w:rsid w:val="00FA602C"/>
    <w:rsid w:val="00FA6A0C"/>
    <w:rsid w:val="00FA71B2"/>
    <w:rsid w:val="00FB0B83"/>
    <w:rsid w:val="00FB0BA1"/>
    <w:rsid w:val="00FB0D28"/>
    <w:rsid w:val="00FB0F52"/>
    <w:rsid w:val="00FB16C8"/>
    <w:rsid w:val="00FB1F5B"/>
    <w:rsid w:val="00FB239D"/>
    <w:rsid w:val="00FB313D"/>
    <w:rsid w:val="00FB321E"/>
    <w:rsid w:val="00FB33F7"/>
    <w:rsid w:val="00FB38EB"/>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BE8"/>
    <w:rsid w:val="00FC0AA0"/>
    <w:rsid w:val="00FC0F5A"/>
    <w:rsid w:val="00FC26C5"/>
    <w:rsid w:val="00FC2F4D"/>
    <w:rsid w:val="00FC3428"/>
    <w:rsid w:val="00FC36F6"/>
    <w:rsid w:val="00FC3C5E"/>
    <w:rsid w:val="00FC3F9F"/>
    <w:rsid w:val="00FC5A9B"/>
    <w:rsid w:val="00FC5FB3"/>
    <w:rsid w:val="00FC67BB"/>
    <w:rsid w:val="00FC6949"/>
    <w:rsid w:val="00FC7463"/>
    <w:rsid w:val="00FC7700"/>
    <w:rsid w:val="00FD08F7"/>
    <w:rsid w:val="00FD15A7"/>
    <w:rsid w:val="00FD23BE"/>
    <w:rsid w:val="00FD25E4"/>
    <w:rsid w:val="00FD2857"/>
    <w:rsid w:val="00FD3679"/>
    <w:rsid w:val="00FD39B5"/>
    <w:rsid w:val="00FD3B93"/>
    <w:rsid w:val="00FD3D70"/>
    <w:rsid w:val="00FD4523"/>
    <w:rsid w:val="00FD55FE"/>
    <w:rsid w:val="00FD60D1"/>
    <w:rsid w:val="00FD626E"/>
    <w:rsid w:val="00FD6A0E"/>
    <w:rsid w:val="00FD6B8F"/>
    <w:rsid w:val="00FD6E5B"/>
    <w:rsid w:val="00FD6F3D"/>
    <w:rsid w:val="00FD70C7"/>
    <w:rsid w:val="00FD7A2D"/>
    <w:rsid w:val="00FD7B02"/>
    <w:rsid w:val="00FE0EE8"/>
    <w:rsid w:val="00FE2501"/>
    <w:rsid w:val="00FE272E"/>
    <w:rsid w:val="00FE27D5"/>
    <w:rsid w:val="00FE2F97"/>
    <w:rsid w:val="00FE34DD"/>
    <w:rsid w:val="00FE404D"/>
    <w:rsid w:val="00FE464C"/>
    <w:rsid w:val="00FE539E"/>
    <w:rsid w:val="00FE5B47"/>
    <w:rsid w:val="00FE621B"/>
    <w:rsid w:val="00FE64AC"/>
    <w:rsid w:val="00FE7228"/>
    <w:rsid w:val="00FE7419"/>
    <w:rsid w:val="00FE77CF"/>
    <w:rsid w:val="00FE788A"/>
    <w:rsid w:val="00FE78C3"/>
    <w:rsid w:val="00FE7925"/>
    <w:rsid w:val="00FE7C68"/>
    <w:rsid w:val="00FF07BC"/>
    <w:rsid w:val="00FF0BAA"/>
    <w:rsid w:val="00FF0F88"/>
    <w:rsid w:val="00FF104D"/>
    <w:rsid w:val="00FF122A"/>
    <w:rsid w:val="00FF1A09"/>
    <w:rsid w:val="00FF2570"/>
    <w:rsid w:val="00FF26C5"/>
    <w:rsid w:val="00FF2A52"/>
    <w:rsid w:val="00FF355D"/>
    <w:rsid w:val="00FF3B48"/>
    <w:rsid w:val="00FF3BB8"/>
    <w:rsid w:val="00FF4340"/>
    <w:rsid w:val="00FF47FF"/>
    <w:rsid w:val="00FF501C"/>
    <w:rsid w:val="00FF5147"/>
    <w:rsid w:val="00FF52A6"/>
    <w:rsid w:val="00FF5D5D"/>
    <w:rsid w:val="00FF6179"/>
    <w:rsid w:val="00FF6D88"/>
    <w:rsid w:val="00FF71C6"/>
    <w:rsid w:val="00FF77B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23905"/>
    <o:shapelayout v:ext="edit">
      <o:idmap v:ext="edit" data="1"/>
    </o:shapelayout>
  </w:shapeDefaults>
  <w:decimalSymbol w:val="."/>
  <w:listSeparator w:val=","/>
  <w14:docId w14:val="70AEA80D"/>
  <w15:docId w15:val="{A1289047-9A66-4AF3-AEA0-F83E3E5DD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B4F"/>
    <w:pPr>
      <w:spacing w:after="160" w:line="276" w:lineRule="auto"/>
    </w:pPr>
    <w:rPr>
      <w:color w:val="000000"/>
      <w:sz w:val="22"/>
    </w:rPr>
  </w:style>
  <w:style w:type="paragraph" w:styleId="Ttulo1">
    <w:name w:val="heading 1"/>
    <w:aliases w:val="Rubro (A Car,B Car,C) Car,Rubro (A Car1,Rubro (A Car Car, Rubro (A,B,C),Rubro (A"/>
    <w:basedOn w:val="Normal"/>
    <w:next w:val="Normal"/>
    <w:link w:val="Ttulo1Car"/>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line="240" w:lineRule="auto"/>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Titulo de Fígura,TITULO A"/>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pPr>
      <w:spacing w:line="240" w:lineRule="auto"/>
    </w:pPr>
    <w:rPr>
      <w:sz w:val="20"/>
    </w:rPr>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uiPriority w:val="99"/>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spacing w:after="0" w:line="240" w:lineRule="auto"/>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spacing w:after="0" w:line="240" w:lineRule="auto"/>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spacing w:after="0" w:line="240" w:lineRule="auto"/>
      <w:ind w:left="708"/>
      <w:jc w:val="both"/>
    </w:pPr>
    <w:rPr>
      <w:rFonts w:ascii="Times New Roman" w:hAnsi="Times New Roman"/>
      <w:color w:val="auto"/>
      <w:sz w:val="20"/>
      <w:lang w:val="es-MX" w:eastAsia="es-ES"/>
    </w:rPr>
  </w:style>
  <w:style w:type="paragraph" w:customStyle="1" w:styleId="Sangra2detindependiente1">
    <w:name w:val="Sangría 2 de t. independiente1"/>
    <w:basedOn w:val="Normal"/>
    <w:rsid w:val="00D5597F"/>
    <w:pPr>
      <w:suppressAutoHyphens/>
      <w:spacing w:after="0" w:line="240" w:lineRule="auto"/>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15"/>
      </w:numPr>
      <w:spacing w:after="0" w:line="240" w:lineRule="auto"/>
      <w:ind w:left="445" w:hanging="425"/>
      <w:jc w:val="both"/>
    </w:pPr>
    <w:rPr>
      <w:rFonts w:ascii="Arial" w:hAnsi="Arial" w:cs="Arial"/>
      <w:b/>
      <w:caps/>
      <w:sz w:val="20"/>
    </w:rPr>
  </w:style>
  <w:style w:type="paragraph" w:customStyle="1" w:styleId="Estiloparra">
    <w:name w:val="Estilo parra"/>
    <w:basedOn w:val="Prrafodelista"/>
    <w:link w:val="EstiloparraCar"/>
    <w:rsid w:val="00587C94"/>
    <w:pPr>
      <w:widowControl w:val="0"/>
      <w:spacing w:after="0" w:line="240" w:lineRule="auto"/>
      <w:jc w:val="both"/>
    </w:pPr>
    <w:rPr>
      <w:rFonts w:ascii="Arial" w:hAnsi="Arial" w:cs="Arial"/>
      <w:sz w:val="20"/>
    </w:rPr>
  </w:style>
  <w:style w:type="character" w:customStyle="1" w:styleId="PrrafodelistaCar">
    <w:name w:val="Párrafo de lista Car"/>
    <w:aliases w:val="Titulo de Fígura Car,TITULO A Car"/>
    <w:link w:val="Prrafodelista"/>
    <w:uiPriority w:val="34"/>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line="240" w:lineRule="auto"/>
      <w:jc w:val="both"/>
    </w:pPr>
    <w:rPr>
      <w:rFonts w:ascii="Arial" w:eastAsia="Times New Roman" w:hAnsi="Arial" w:cs="Arial"/>
      <w:sz w:val="32"/>
      <w:szCs w:val="32"/>
    </w:rPr>
  </w:style>
  <w:style w:type="paragraph" w:customStyle="1" w:styleId="Normal1">
    <w:name w:val="Normal1"/>
    <w:basedOn w:val="Normal"/>
    <w:rsid w:val="00FB239D"/>
    <w:pPr>
      <w:spacing w:before="100" w:beforeAutospacing="1" w:after="100" w:afterAutospacing="1" w:line="240" w:lineRule="auto"/>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38749">
      <w:bodyDiv w:val="1"/>
      <w:marLeft w:val="0"/>
      <w:marRight w:val="0"/>
      <w:marTop w:val="0"/>
      <w:marBottom w:val="0"/>
      <w:divBdr>
        <w:top w:val="none" w:sz="0" w:space="0" w:color="auto"/>
        <w:left w:val="none" w:sz="0" w:space="0" w:color="auto"/>
        <w:bottom w:val="none" w:sz="0" w:space="0" w:color="auto"/>
        <w:right w:val="none" w:sz="0" w:space="0" w:color="auto"/>
      </w:divBdr>
    </w:div>
    <w:div w:id="120733729">
      <w:bodyDiv w:val="1"/>
      <w:marLeft w:val="0"/>
      <w:marRight w:val="0"/>
      <w:marTop w:val="0"/>
      <w:marBottom w:val="0"/>
      <w:divBdr>
        <w:top w:val="none" w:sz="0" w:space="0" w:color="auto"/>
        <w:left w:val="none" w:sz="0" w:space="0" w:color="auto"/>
        <w:bottom w:val="none" w:sz="0" w:space="0" w:color="auto"/>
        <w:right w:val="none" w:sz="0" w:space="0" w:color="auto"/>
      </w:divBdr>
      <w:divsChild>
        <w:div w:id="1458766294">
          <w:marLeft w:val="0"/>
          <w:marRight w:val="0"/>
          <w:marTop w:val="0"/>
          <w:marBottom w:val="0"/>
          <w:divBdr>
            <w:top w:val="none" w:sz="0" w:space="0" w:color="auto"/>
            <w:left w:val="none" w:sz="0" w:space="0" w:color="auto"/>
            <w:bottom w:val="none" w:sz="0" w:space="0" w:color="auto"/>
            <w:right w:val="none" w:sz="0" w:space="0" w:color="auto"/>
          </w:divBdr>
          <w:divsChild>
            <w:div w:id="1491291307">
              <w:marLeft w:val="0"/>
              <w:marRight w:val="0"/>
              <w:marTop w:val="0"/>
              <w:marBottom w:val="0"/>
              <w:divBdr>
                <w:top w:val="none" w:sz="0" w:space="0" w:color="auto"/>
                <w:left w:val="none" w:sz="0" w:space="0" w:color="auto"/>
                <w:bottom w:val="none" w:sz="0" w:space="0" w:color="auto"/>
                <w:right w:val="none" w:sz="0" w:space="0" w:color="auto"/>
              </w:divBdr>
              <w:divsChild>
                <w:div w:id="487213450">
                  <w:marLeft w:val="0"/>
                  <w:marRight w:val="0"/>
                  <w:marTop w:val="0"/>
                  <w:marBottom w:val="0"/>
                  <w:divBdr>
                    <w:top w:val="none" w:sz="0" w:space="0" w:color="auto"/>
                    <w:left w:val="none" w:sz="0" w:space="0" w:color="auto"/>
                    <w:bottom w:val="none" w:sz="0" w:space="0" w:color="auto"/>
                    <w:right w:val="none" w:sz="0" w:space="0" w:color="auto"/>
                  </w:divBdr>
                  <w:divsChild>
                    <w:div w:id="240916529">
                      <w:marLeft w:val="0"/>
                      <w:marRight w:val="0"/>
                      <w:marTop w:val="0"/>
                      <w:marBottom w:val="0"/>
                      <w:divBdr>
                        <w:top w:val="none" w:sz="0" w:space="0" w:color="auto"/>
                        <w:left w:val="none" w:sz="0" w:space="0" w:color="auto"/>
                        <w:bottom w:val="none" w:sz="0" w:space="0" w:color="auto"/>
                        <w:right w:val="none" w:sz="0" w:space="0" w:color="auto"/>
                      </w:divBdr>
                      <w:divsChild>
                        <w:div w:id="1937592726">
                          <w:marLeft w:val="0"/>
                          <w:marRight w:val="0"/>
                          <w:marTop w:val="0"/>
                          <w:marBottom w:val="0"/>
                          <w:divBdr>
                            <w:top w:val="none" w:sz="0" w:space="0" w:color="auto"/>
                            <w:left w:val="none" w:sz="0" w:space="0" w:color="auto"/>
                            <w:bottom w:val="none" w:sz="0" w:space="0" w:color="auto"/>
                            <w:right w:val="none" w:sz="0" w:space="0" w:color="auto"/>
                          </w:divBdr>
                          <w:divsChild>
                            <w:div w:id="1087115301">
                              <w:marLeft w:val="0"/>
                              <w:marRight w:val="0"/>
                              <w:marTop w:val="0"/>
                              <w:marBottom w:val="0"/>
                              <w:divBdr>
                                <w:top w:val="none" w:sz="0" w:space="0" w:color="auto"/>
                                <w:left w:val="none" w:sz="0" w:space="0" w:color="auto"/>
                                <w:bottom w:val="none" w:sz="0" w:space="0" w:color="auto"/>
                                <w:right w:val="none" w:sz="0" w:space="0" w:color="auto"/>
                              </w:divBdr>
                              <w:divsChild>
                                <w:div w:id="1026832439">
                                  <w:marLeft w:val="0"/>
                                  <w:marRight w:val="0"/>
                                  <w:marTop w:val="0"/>
                                  <w:marBottom w:val="0"/>
                                  <w:divBdr>
                                    <w:top w:val="none" w:sz="0" w:space="0" w:color="auto"/>
                                    <w:left w:val="none" w:sz="0" w:space="0" w:color="auto"/>
                                    <w:bottom w:val="none" w:sz="0" w:space="0" w:color="auto"/>
                                    <w:right w:val="none" w:sz="0" w:space="0" w:color="auto"/>
                                  </w:divBdr>
                                  <w:divsChild>
                                    <w:div w:id="670525936">
                                      <w:marLeft w:val="0"/>
                                      <w:marRight w:val="0"/>
                                      <w:marTop w:val="0"/>
                                      <w:marBottom w:val="0"/>
                                      <w:divBdr>
                                        <w:top w:val="none" w:sz="0" w:space="0" w:color="auto"/>
                                        <w:left w:val="none" w:sz="0" w:space="0" w:color="auto"/>
                                        <w:bottom w:val="none" w:sz="0" w:space="0" w:color="auto"/>
                                        <w:right w:val="none" w:sz="0" w:space="0" w:color="auto"/>
                                      </w:divBdr>
                                      <w:divsChild>
                                        <w:div w:id="1828662997">
                                          <w:marLeft w:val="0"/>
                                          <w:marRight w:val="0"/>
                                          <w:marTop w:val="0"/>
                                          <w:marBottom w:val="0"/>
                                          <w:divBdr>
                                            <w:top w:val="none" w:sz="0" w:space="0" w:color="auto"/>
                                            <w:left w:val="none" w:sz="0" w:space="0" w:color="auto"/>
                                            <w:bottom w:val="none" w:sz="0" w:space="0" w:color="auto"/>
                                            <w:right w:val="none" w:sz="0" w:space="0" w:color="auto"/>
                                          </w:divBdr>
                                          <w:divsChild>
                                            <w:div w:id="1004744890">
                                              <w:marLeft w:val="0"/>
                                              <w:marRight w:val="0"/>
                                              <w:marTop w:val="0"/>
                                              <w:marBottom w:val="0"/>
                                              <w:divBdr>
                                                <w:top w:val="none" w:sz="0" w:space="0" w:color="auto"/>
                                                <w:left w:val="none" w:sz="0" w:space="0" w:color="auto"/>
                                                <w:bottom w:val="none" w:sz="0" w:space="0" w:color="auto"/>
                                                <w:right w:val="none" w:sz="0" w:space="0" w:color="auto"/>
                                              </w:divBdr>
                                              <w:divsChild>
                                                <w:div w:id="2062174228">
                                                  <w:marLeft w:val="0"/>
                                                  <w:marRight w:val="0"/>
                                                  <w:marTop w:val="0"/>
                                                  <w:marBottom w:val="0"/>
                                                  <w:divBdr>
                                                    <w:top w:val="none" w:sz="0" w:space="0" w:color="auto"/>
                                                    <w:left w:val="none" w:sz="0" w:space="0" w:color="auto"/>
                                                    <w:bottom w:val="none" w:sz="0" w:space="0" w:color="auto"/>
                                                    <w:right w:val="none" w:sz="0" w:space="0" w:color="auto"/>
                                                  </w:divBdr>
                                                  <w:divsChild>
                                                    <w:div w:id="284049399">
                                                      <w:marLeft w:val="0"/>
                                                      <w:marRight w:val="0"/>
                                                      <w:marTop w:val="0"/>
                                                      <w:marBottom w:val="0"/>
                                                      <w:divBdr>
                                                        <w:top w:val="none" w:sz="0" w:space="0" w:color="auto"/>
                                                        <w:left w:val="none" w:sz="0" w:space="0" w:color="auto"/>
                                                        <w:bottom w:val="none" w:sz="0" w:space="0" w:color="auto"/>
                                                        <w:right w:val="none" w:sz="0" w:space="0" w:color="auto"/>
                                                      </w:divBdr>
                                                      <w:divsChild>
                                                        <w:div w:id="334453103">
                                                          <w:marLeft w:val="0"/>
                                                          <w:marRight w:val="0"/>
                                                          <w:marTop w:val="0"/>
                                                          <w:marBottom w:val="0"/>
                                                          <w:divBdr>
                                                            <w:top w:val="none" w:sz="0" w:space="0" w:color="auto"/>
                                                            <w:left w:val="none" w:sz="0" w:space="0" w:color="auto"/>
                                                            <w:bottom w:val="none" w:sz="0" w:space="0" w:color="auto"/>
                                                            <w:right w:val="none" w:sz="0" w:space="0" w:color="auto"/>
                                                          </w:divBdr>
                                                          <w:divsChild>
                                                            <w:div w:id="2060518357">
                                                              <w:marLeft w:val="0"/>
                                                              <w:marRight w:val="0"/>
                                                              <w:marTop w:val="0"/>
                                                              <w:marBottom w:val="0"/>
                                                              <w:divBdr>
                                                                <w:top w:val="none" w:sz="0" w:space="0" w:color="auto"/>
                                                                <w:left w:val="none" w:sz="0" w:space="0" w:color="auto"/>
                                                                <w:bottom w:val="none" w:sz="0" w:space="0" w:color="auto"/>
                                                                <w:right w:val="none" w:sz="0" w:space="0" w:color="auto"/>
                                                              </w:divBdr>
                                                              <w:divsChild>
                                                                <w:div w:id="1117944804">
                                                                  <w:marLeft w:val="0"/>
                                                                  <w:marRight w:val="0"/>
                                                                  <w:marTop w:val="0"/>
                                                                  <w:marBottom w:val="0"/>
                                                                  <w:divBdr>
                                                                    <w:top w:val="none" w:sz="0" w:space="0" w:color="auto"/>
                                                                    <w:left w:val="none" w:sz="0" w:space="0" w:color="auto"/>
                                                                    <w:bottom w:val="none" w:sz="0" w:space="0" w:color="auto"/>
                                                                    <w:right w:val="none" w:sz="0" w:space="0" w:color="auto"/>
                                                                  </w:divBdr>
                                                                  <w:divsChild>
                                                                    <w:div w:id="528884186">
                                                                      <w:marLeft w:val="0"/>
                                                                      <w:marRight w:val="0"/>
                                                                      <w:marTop w:val="0"/>
                                                                      <w:marBottom w:val="0"/>
                                                                      <w:divBdr>
                                                                        <w:top w:val="none" w:sz="0" w:space="0" w:color="auto"/>
                                                                        <w:left w:val="none" w:sz="0" w:space="0" w:color="auto"/>
                                                                        <w:bottom w:val="none" w:sz="0" w:space="0" w:color="auto"/>
                                                                        <w:right w:val="none" w:sz="0" w:space="0" w:color="auto"/>
                                                                      </w:divBdr>
                                                                      <w:divsChild>
                                                                        <w:div w:id="754208761">
                                                                          <w:marLeft w:val="0"/>
                                                                          <w:marRight w:val="0"/>
                                                                          <w:marTop w:val="0"/>
                                                                          <w:marBottom w:val="0"/>
                                                                          <w:divBdr>
                                                                            <w:top w:val="none" w:sz="0" w:space="0" w:color="auto"/>
                                                                            <w:left w:val="none" w:sz="0" w:space="0" w:color="auto"/>
                                                                            <w:bottom w:val="none" w:sz="0" w:space="0" w:color="auto"/>
                                                                            <w:right w:val="none" w:sz="0" w:space="0" w:color="auto"/>
                                                                          </w:divBdr>
                                                                          <w:divsChild>
                                                                            <w:div w:id="122133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91851">
      <w:bodyDiv w:val="1"/>
      <w:marLeft w:val="0"/>
      <w:marRight w:val="0"/>
      <w:marTop w:val="0"/>
      <w:marBottom w:val="0"/>
      <w:divBdr>
        <w:top w:val="none" w:sz="0" w:space="0" w:color="auto"/>
        <w:left w:val="none" w:sz="0" w:space="0" w:color="auto"/>
        <w:bottom w:val="none" w:sz="0" w:space="0" w:color="auto"/>
        <w:right w:val="none" w:sz="0" w:space="0" w:color="auto"/>
      </w:divBdr>
    </w:div>
    <w:div w:id="205719203">
      <w:bodyDiv w:val="1"/>
      <w:marLeft w:val="0"/>
      <w:marRight w:val="0"/>
      <w:marTop w:val="0"/>
      <w:marBottom w:val="0"/>
      <w:divBdr>
        <w:top w:val="none" w:sz="0" w:space="0" w:color="auto"/>
        <w:left w:val="none" w:sz="0" w:space="0" w:color="auto"/>
        <w:bottom w:val="none" w:sz="0" w:space="0" w:color="auto"/>
        <w:right w:val="none" w:sz="0" w:space="0" w:color="auto"/>
      </w:divBdr>
      <w:divsChild>
        <w:div w:id="1581793635">
          <w:marLeft w:val="0"/>
          <w:marRight w:val="0"/>
          <w:marTop w:val="0"/>
          <w:marBottom w:val="0"/>
          <w:divBdr>
            <w:top w:val="none" w:sz="0" w:space="0" w:color="auto"/>
            <w:left w:val="none" w:sz="0" w:space="0" w:color="auto"/>
            <w:bottom w:val="none" w:sz="0" w:space="0" w:color="auto"/>
            <w:right w:val="none" w:sz="0" w:space="0" w:color="auto"/>
          </w:divBdr>
          <w:divsChild>
            <w:div w:id="262302933">
              <w:marLeft w:val="0"/>
              <w:marRight w:val="0"/>
              <w:marTop w:val="0"/>
              <w:marBottom w:val="0"/>
              <w:divBdr>
                <w:top w:val="none" w:sz="0" w:space="0" w:color="auto"/>
                <w:left w:val="none" w:sz="0" w:space="0" w:color="auto"/>
                <w:bottom w:val="none" w:sz="0" w:space="0" w:color="auto"/>
                <w:right w:val="none" w:sz="0" w:space="0" w:color="auto"/>
              </w:divBdr>
              <w:divsChild>
                <w:div w:id="514541627">
                  <w:marLeft w:val="0"/>
                  <w:marRight w:val="0"/>
                  <w:marTop w:val="0"/>
                  <w:marBottom w:val="0"/>
                  <w:divBdr>
                    <w:top w:val="none" w:sz="0" w:space="0" w:color="auto"/>
                    <w:left w:val="none" w:sz="0" w:space="0" w:color="auto"/>
                    <w:bottom w:val="none" w:sz="0" w:space="0" w:color="auto"/>
                    <w:right w:val="none" w:sz="0" w:space="0" w:color="auto"/>
                  </w:divBdr>
                  <w:divsChild>
                    <w:div w:id="829442020">
                      <w:marLeft w:val="0"/>
                      <w:marRight w:val="0"/>
                      <w:marTop w:val="0"/>
                      <w:marBottom w:val="0"/>
                      <w:divBdr>
                        <w:top w:val="none" w:sz="0" w:space="0" w:color="auto"/>
                        <w:left w:val="none" w:sz="0" w:space="0" w:color="auto"/>
                        <w:bottom w:val="none" w:sz="0" w:space="0" w:color="auto"/>
                        <w:right w:val="none" w:sz="0" w:space="0" w:color="auto"/>
                      </w:divBdr>
                      <w:divsChild>
                        <w:div w:id="9757968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568958">
      <w:bodyDiv w:val="1"/>
      <w:marLeft w:val="0"/>
      <w:marRight w:val="0"/>
      <w:marTop w:val="0"/>
      <w:marBottom w:val="0"/>
      <w:divBdr>
        <w:top w:val="none" w:sz="0" w:space="0" w:color="auto"/>
        <w:left w:val="none" w:sz="0" w:space="0" w:color="auto"/>
        <w:bottom w:val="none" w:sz="0" w:space="0" w:color="auto"/>
        <w:right w:val="none" w:sz="0" w:space="0" w:color="auto"/>
      </w:divBdr>
    </w:div>
    <w:div w:id="301036028">
      <w:bodyDiv w:val="1"/>
      <w:marLeft w:val="0"/>
      <w:marRight w:val="0"/>
      <w:marTop w:val="0"/>
      <w:marBottom w:val="0"/>
      <w:divBdr>
        <w:top w:val="none" w:sz="0" w:space="0" w:color="auto"/>
        <w:left w:val="none" w:sz="0" w:space="0" w:color="auto"/>
        <w:bottom w:val="none" w:sz="0" w:space="0" w:color="auto"/>
        <w:right w:val="none" w:sz="0" w:space="0" w:color="auto"/>
      </w:divBdr>
    </w:div>
    <w:div w:id="313417592">
      <w:bodyDiv w:val="1"/>
      <w:marLeft w:val="0"/>
      <w:marRight w:val="0"/>
      <w:marTop w:val="0"/>
      <w:marBottom w:val="0"/>
      <w:divBdr>
        <w:top w:val="none" w:sz="0" w:space="0" w:color="auto"/>
        <w:left w:val="none" w:sz="0" w:space="0" w:color="auto"/>
        <w:bottom w:val="none" w:sz="0" w:space="0" w:color="auto"/>
        <w:right w:val="none" w:sz="0" w:space="0" w:color="auto"/>
      </w:divBdr>
    </w:div>
    <w:div w:id="331225639">
      <w:bodyDiv w:val="1"/>
      <w:marLeft w:val="0"/>
      <w:marRight w:val="0"/>
      <w:marTop w:val="0"/>
      <w:marBottom w:val="0"/>
      <w:divBdr>
        <w:top w:val="none" w:sz="0" w:space="0" w:color="auto"/>
        <w:left w:val="none" w:sz="0" w:space="0" w:color="auto"/>
        <w:bottom w:val="none" w:sz="0" w:space="0" w:color="auto"/>
        <w:right w:val="none" w:sz="0" w:space="0" w:color="auto"/>
      </w:divBdr>
    </w:div>
    <w:div w:id="349375736">
      <w:bodyDiv w:val="1"/>
      <w:marLeft w:val="0"/>
      <w:marRight w:val="0"/>
      <w:marTop w:val="0"/>
      <w:marBottom w:val="0"/>
      <w:divBdr>
        <w:top w:val="none" w:sz="0" w:space="0" w:color="auto"/>
        <w:left w:val="none" w:sz="0" w:space="0" w:color="auto"/>
        <w:bottom w:val="none" w:sz="0" w:space="0" w:color="auto"/>
        <w:right w:val="none" w:sz="0" w:space="0" w:color="auto"/>
      </w:divBdr>
    </w:div>
    <w:div w:id="434180323">
      <w:bodyDiv w:val="1"/>
      <w:marLeft w:val="0"/>
      <w:marRight w:val="0"/>
      <w:marTop w:val="0"/>
      <w:marBottom w:val="0"/>
      <w:divBdr>
        <w:top w:val="none" w:sz="0" w:space="0" w:color="auto"/>
        <w:left w:val="none" w:sz="0" w:space="0" w:color="auto"/>
        <w:bottom w:val="none" w:sz="0" w:space="0" w:color="auto"/>
        <w:right w:val="none" w:sz="0" w:space="0" w:color="auto"/>
      </w:divBdr>
    </w:div>
    <w:div w:id="441145702">
      <w:bodyDiv w:val="1"/>
      <w:marLeft w:val="0"/>
      <w:marRight w:val="0"/>
      <w:marTop w:val="0"/>
      <w:marBottom w:val="0"/>
      <w:divBdr>
        <w:top w:val="none" w:sz="0" w:space="0" w:color="auto"/>
        <w:left w:val="none" w:sz="0" w:space="0" w:color="auto"/>
        <w:bottom w:val="none" w:sz="0" w:space="0" w:color="auto"/>
        <w:right w:val="none" w:sz="0" w:space="0" w:color="auto"/>
      </w:divBdr>
    </w:div>
    <w:div w:id="455568561">
      <w:bodyDiv w:val="1"/>
      <w:marLeft w:val="0"/>
      <w:marRight w:val="0"/>
      <w:marTop w:val="0"/>
      <w:marBottom w:val="0"/>
      <w:divBdr>
        <w:top w:val="none" w:sz="0" w:space="0" w:color="auto"/>
        <w:left w:val="none" w:sz="0" w:space="0" w:color="auto"/>
        <w:bottom w:val="none" w:sz="0" w:space="0" w:color="auto"/>
        <w:right w:val="none" w:sz="0" w:space="0" w:color="auto"/>
      </w:divBdr>
      <w:divsChild>
        <w:div w:id="992173737">
          <w:marLeft w:val="0"/>
          <w:marRight w:val="0"/>
          <w:marTop w:val="0"/>
          <w:marBottom w:val="0"/>
          <w:divBdr>
            <w:top w:val="none" w:sz="0" w:space="0" w:color="auto"/>
            <w:left w:val="none" w:sz="0" w:space="0" w:color="auto"/>
            <w:bottom w:val="none" w:sz="0" w:space="0" w:color="auto"/>
            <w:right w:val="none" w:sz="0" w:space="0" w:color="auto"/>
          </w:divBdr>
          <w:divsChild>
            <w:div w:id="566452512">
              <w:marLeft w:val="0"/>
              <w:marRight w:val="0"/>
              <w:marTop w:val="0"/>
              <w:marBottom w:val="0"/>
              <w:divBdr>
                <w:top w:val="none" w:sz="0" w:space="0" w:color="auto"/>
                <w:left w:val="none" w:sz="0" w:space="0" w:color="auto"/>
                <w:bottom w:val="none" w:sz="0" w:space="0" w:color="auto"/>
                <w:right w:val="none" w:sz="0" w:space="0" w:color="auto"/>
              </w:divBdr>
              <w:divsChild>
                <w:div w:id="716318760">
                  <w:marLeft w:val="0"/>
                  <w:marRight w:val="0"/>
                  <w:marTop w:val="0"/>
                  <w:marBottom w:val="0"/>
                  <w:divBdr>
                    <w:top w:val="none" w:sz="0" w:space="0" w:color="auto"/>
                    <w:left w:val="none" w:sz="0" w:space="0" w:color="auto"/>
                    <w:bottom w:val="none" w:sz="0" w:space="0" w:color="auto"/>
                    <w:right w:val="none" w:sz="0" w:space="0" w:color="auto"/>
                  </w:divBdr>
                  <w:divsChild>
                    <w:div w:id="582765277">
                      <w:marLeft w:val="0"/>
                      <w:marRight w:val="0"/>
                      <w:marTop w:val="0"/>
                      <w:marBottom w:val="0"/>
                      <w:divBdr>
                        <w:top w:val="none" w:sz="0" w:space="0" w:color="auto"/>
                        <w:left w:val="none" w:sz="0" w:space="0" w:color="auto"/>
                        <w:bottom w:val="none" w:sz="0" w:space="0" w:color="auto"/>
                        <w:right w:val="none" w:sz="0" w:space="0" w:color="auto"/>
                      </w:divBdr>
                      <w:divsChild>
                        <w:div w:id="1455102642">
                          <w:marLeft w:val="0"/>
                          <w:marRight w:val="0"/>
                          <w:marTop w:val="0"/>
                          <w:marBottom w:val="0"/>
                          <w:divBdr>
                            <w:top w:val="none" w:sz="0" w:space="0" w:color="auto"/>
                            <w:left w:val="none" w:sz="0" w:space="0" w:color="auto"/>
                            <w:bottom w:val="none" w:sz="0" w:space="0" w:color="auto"/>
                            <w:right w:val="none" w:sz="0" w:space="0" w:color="auto"/>
                          </w:divBdr>
                          <w:divsChild>
                            <w:div w:id="1535850832">
                              <w:marLeft w:val="0"/>
                              <w:marRight w:val="0"/>
                              <w:marTop w:val="0"/>
                              <w:marBottom w:val="0"/>
                              <w:divBdr>
                                <w:top w:val="none" w:sz="0" w:space="0" w:color="auto"/>
                                <w:left w:val="none" w:sz="0" w:space="0" w:color="auto"/>
                                <w:bottom w:val="none" w:sz="0" w:space="0" w:color="auto"/>
                                <w:right w:val="none" w:sz="0" w:space="0" w:color="auto"/>
                              </w:divBdr>
                              <w:divsChild>
                                <w:div w:id="1617567335">
                                  <w:marLeft w:val="0"/>
                                  <w:marRight w:val="0"/>
                                  <w:marTop w:val="0"/>
                                  <w:marBottom w:val="0"/>
                                  <w:divBdr>
                                    <w:top w:val="none" w:sz="0" w:space="0" w:color="auto"/>
                                    <w:left w:val="none" w:sz="0" w:space="0" w:color="auto"/>
                                    <w:bottom w:val="none" w:sz="0" w:space="0" w:color="auto"/>
                                    <w:right w:val="none" w:sz="0" w:space="0" w:color="auto"/>
                                  </w:divBdr>
                                  <w:divsChild>
                                    <w:div w:id="1361853183">
                                      <w:marLeft w:val="0"/>
                                      <w:marRight w:val="0"/>
                                      <w:marTop w:val="0"/>
                                      <w:marBottom w:val="0"/>
                                      <w:divBdr>
                                        <w:top w:val="none" w:sz="0" w:space="0" w:color="auto"/>
                                        <w:left w:val="none" w:sz="0" w:space="0" w:color="auto"/>
                                        <w:bottom w:val="none" w:sz="0" w:space="0" w:color="auto"/>
                                        <w:right w:val="none" w:sz="0" w:space="0" w:color="auto"/>
                                      </w:divBdr>
                                      <w:divsChild>
                                        <w:div w:id="1514608023">
                                          <w:marLeft w:val="0"/>
                                          <w:marRight w:val="0"/>
                                          <w:marTop w:val="0"/>
                                          <w:marBottom w:val="0"/>
                                          <w:divBdr>
                                            <w:top w:val="none" w:sz="0" w:space="0" w:color="auto"/>
                                            <w:left w:val="none" w:sz="0" w:space="0" w:color="auto"/>
                                            <w:bottom w:val="none" w:sz="0" w:space="0" w:color="auto"/>
                                            <w:right w:val="none" w:sz="0" w:space="0" w:color="auto"/>
                                          </w:divBdr>
                                          <w:divsChild>
                                            <w:div w:id="1707094272">
                                              <w:marLeft w:val="0"/>
                                              <w:marRight w:val="0"/>
                                              <w:marTop w:val="0"/>
                                              <w:marBottom w:val="0"/>
                                              <w:divBdr>
                                                <w:top w:val="none" w:sz="0" w:space="0" w:color="auto"/>
                                                <w:left w:val="none" w:sz="0" w:space="0" w:color="auto"/>
                                                <w:bottom w:val="none" w:sz="0" w:space="0" w:color="auto"/>
                                                <w:right w:val="none" w:sz="0" w:space="0" w:color="auto"/>
                                              </w:divBdr>
                                              <w:divsChild>
                                                <w:div w:id="1560438607">
                                                  <w:marLeft w:val="0"/>
                                                  <w:marRight w:val="0"/>
                                                  <w:marTop w:val="0"/>
                                                  <w:marBottom w:val="0"/>
                                                  <w:divBdr>
                                                    <w:top w:val="none" w:sz="0" w:space="0" w:color="auto"/>
                                                    <w:left w:val="none" w:sz="0" w:space="0" w:color="auto"/>
                                                    <w:bottom w:val="none" w:sz="0" w:space="0" w:color="auto"/>
                                                    <w:right w:val="none" w:sz="0" w:space="0" w:color="auto"/>
                                                  </w:divBdr>
                                                  <w:divsChild>
                                                    <w:div w:id="1944681600">
                                                      <w:marLeft w:val="0"/>
                                                      <w:marRight w:val="0"/>
                                                      <w:marTop w:val="0"/>
                                                      <w:marBottom w:val="0"/>
                                                      <w:divBdr>
                                                        <w:top w:val="none" w:sz="0" w:space="0" w:color="auto"/>
                                                        <w:left w:val="none" w:sz="0" w:space="0" w:color="auto"/>
                                                        <w:bottom w:val="none" w:sz="0" w:space="0" w:color="auto"/>
                                                        <w:right w:val="none" w:sz="0" w:space="0" w:color="auto"/>
                                                      </w:divBdr>
                                                      <w:divsChild>
                                                        <w:div w:id="721830873">
                                                          <w:marLeft w:val="0"/>
                                                          <w:marRight w:val="0"/>
                                                          <w:marTop w:val="0"/>
                                                          <w:marBottom w:val="0"/>
                                                          <w:divBdr>
                                                            <w:top w:val="none" w:sz="0" w:space="0" w:color="auto"/>
                                                            <w:left w:val="none" w:sz="0" w:space="0" w:color="auto"/>
                                                            <w:bottom w:val="none" w:sz="0" w:space="0" w:color="auto"/>
                                                            <w:right w:val="none" w:sz="0" w:space="0" w:color="auto"/>
                                                          </w:divBdr>
                                                          <w:divsChild>
                                                            <w:div w:id="1877698498">
                                                              <w:marLeft w:val="0"/>
                                                              <w:marRight w:val="0"/>
                                                              <w:marTop w:val="0"/>
                                                              <w:marBottom w:val="0"/>
                                                              <w:divBdr>
                                                                <w:top w:val="none" w:sz="0" w:space="0" w:color="auto"/>
                                                                <w:left w:val="none" w:sz="0" w:space="0" w:color="auto"/>
                                                                <w:bottom w:val="none" w:sz="0" w:space="0" w:color="auto"/>
                                                                <w:right w:val="none" w:sz="0" w:space="0" w:color="auto"/>
                                                              </w:divBdr>
                                                              <w:divsChild>
                                                                <w:div w:id="439300689">
                                                                  <w:marLeft w:val="0"/>
                                                                  <w:marRight w:val="0"/>
                                                                  <w:marTop w:val="0"/>
                                                                  <w:marBottom w:val="0"/>
                                                                  <w:divBdr>
                                                                    <w:top w:val="none" w:sz="0" w:space="0" w:color="auto"/>
                                                                    <w:left w:val="none" w:sz="0" w:space="0" w:color="auto"/>
                                                                    <w:bottom w:val="none" w:sz="0" w:space="0" w:color="auto"/>
                                                                    <w:right w:val="none" w:sz="0" w:space="0" w:color="auto"/>
                                                                  </w:divBdr>
                                                                  <w:divsChild>
                                                                    <w:div w:id="766077640">
                                                                      <w:marLeft w:val="0"/>
                                                                      <w:marRight w:val="0"/>
                                                                      <w:marTop w:val="0"/>
                                                                      <w:marBottom w:val="0"/>
                                                                      <w:divBdr>
                                                                        <w:top w:val="none" w:sz="0" w:space="0" w:color="auto"/>
                                                                        <w:left w:val="none" w:sz="0" w:space="0" w:color="auto"/>
                                                                        <w:bottom w:val="none" w:sz="0" w:space="0" w:color="auto"/>
                                                                        <w:right w:val="none" w:sz="0" w:space="0" w:color="auto"/>
                                                                      </w:divBdr>
                                                                      <w:divsChild>
                                                                        <w:div w:id="1590306656">
                                                                          <w:marLeft w:val="0"/>
                                                                          <w:marRight w:val="0"/>
                                                                          <w:marTop w:val="0"/>
                                                                          <w:marBottom w:val="0"/>
                                                                          <w:divBdr>
                                                                            <w:top w:val="none" w:sz="0" w:space="0" w:color="auto"/>
                                                                            <w:left w:val="none" w:sz="0" w:space="0" w:color="auto"/>
                                                                            <w:bottom w:val="none" w:sz="0" w:space="0" w:color="auto"/>
                                                                            <w:right w:val="none" w:sz="0" w:space="0" w:color="auto"/>
                                                                          </w:divBdr>
                                                                          <w:divsChild>
                                                                            <w:div w:id="6773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6244272">
      <w:bodyDiv w:val="1"/>
      <w:marLeft w:val="0"/>
      <w:marRight w:val="0"/>
      <w:marTop w:val="0"/>
      <w:marBottom w:val="0"/>
      <w:divBdr>
        <w:top w:val="none" w:sz="0" w:space="0" w:color="auto"/>
        <w:left w:val="none" w:sz="0" w:space="0" w:color="auto"/>
        <w:bottom w:val="none" w:sz="0" w:space="0" w:color="auto"/>
        <w:right w:val="none" w:sz="0" w:space="0" w:color="auto"/>
      </w:divBdr>
    </w:div>
    <w:div w:id="507524314">
      <w:bodyDiv w:val="1"/>
      <w:marLeft w:val="0"/>
      <w:marRight w:val="0"/>
      <w:marTop w:val="0"/>
      <w:marBottom w:val="0"/>
      <w:divBdr>
        <w:top w:val="none" w:sz="0" w:space="0" w:color="auto"/>
        <w:left w:val="none" w:sz="0" w:space="0" w:color="auto"/>
        <w:bottom w:val="none" w:sz="0" w:space="0" w:color="auto"/>
        <w:right w:val="none" w:sz="0" w:space="0" w:color="auto"/>
      </w:divBdr>
    </w:div>
    <w:div w:id="520246468">
      <w:bodyDiv w:val="1"/>
      <w:marLeft w:val="0"/>
      <w:marRight w:val="0"/>
      <w:marTop w:val="0"/>
      <w:marBottom w:val="0"/>
      <w:divBdr>
        <w:top w:val="none" w:sz="0" w:space="0" w:color="auto"/>
        <w:left w:val="none" w:sz="0" w:space="0" w:color="auto"/>
        <w:bottom w:val="none" w:sz="0" w:space="0" w:color="auto"/>
        <w:right w:val="none" w:sz="0" w:space="0" w:color="auto"/>
      </w:divBdr>
    </w:div>
    <w:div w:id="581180455">
      <w:bodyDiv w:val="1"/>
      <w:marLeft w:val="0"/>
      <w:marRight w:val="0"/>
      <w:marTop w:val="0"/>
      <w:marBottom w:val="0"/>
      <w:divBdr>
        <w:top w:val="none" w:sz="0" w:space="0" w:color="auto"/>
        <w:left w:val="none" w:sz="0" w:space="0" w:color="auto"/>
        <w:bottom w:val="none" w:sz="0" w:space="0" w:color="auto"/>
        <w:right w:val="none" w:sz="0" w:space="0" w:color="auto"/>
      </w:divBdr>
    </w:div>
    <w:div w:id="583220135">
      <w:bodyDiv w:val="1"/>
      <w:marLeft w:val="0"/>
      <w:marRight w:val="0"/>
      <w:marTop w:val="0"/>
      <w:marBottom w:val="0"/>
      <w:divBdr>
        <w:top w:val="none" w:sz="0" w:space="0" w:color="auto"/>
        <w:left w:val="none" w:sz="0" w:space="0" w:color="auto"/>
        <w:bottom w:val="none" w:sz="0" w:space="0" w:color="auto"/>
        <w:right w:val="none" w:sz="0" w:space="0" w:color="auto"/>
      </w:divBdr>
    </w:div>
    <w:div w:id="592974808">
      <w:bodyDiv w:val="1"/>
      <w:marLeft w:val="0"/>
      <w:marRight w:val="0"/>
      <w:marTop w:val="0"/>
      <w:marBottom w:val="0"/>
      <w:divBdr>
        <w:top w:val="none" w:sz="0" w:space="0" w:color="auto"/>
        <w:left w:val="none" w:sz="0" w:space="0" w:color="auto"/>
        <w:bottom w:val="none" w:sz="0" w:space="0" w:color="auto"/>
        <w:right w:val="none" w:sz="0" w:space="0" w:color="auto"/>
      </w:divBdr>
    </w:div>
    <w:div w:id="616181071">
      <w:bodyDiv w:val="1"/>
      <w:marLeft w:val="0"/>
      <w:marRight w:val="0"/>
      <w:marTop w:val="0"/>
      <w:marBottom w:val="0"/>
      <w:divBdr>
        <w:top w:val="none" w:sz="0" w:space="0" w:color="auto"/>
        <w:left w:val="none" w:sz="0" w:space="0" w:color="auto"/>
        <w:bottom w:val="none" w:sz="0" w:space="0" w:color="auto"/>
        <w:right w:val="none" w:sz="0" w:space="0" w:color="auto"/>
      </w:divBdr>
    </w:div>
    <w:div w:id="740365956">
      <w:bodyDiv w:val="1"/>
      <w:marLeft w:val="0"/>
      <w:marRight w:val="0"/>
      <w:marTop w:val="0"/>
      <w:marBottom w:val="0"/>
      <w:divBdr>
        <w:top w:val="none" w:sz="0" w:space="0" w:color="auto"/>
        <w:left w:val="none" w:sz="0" w:space="0" w:color="auto"/>
        <w:bottom w:val="none" w:sz="0" w:space="0" w:color="auto"/>
        <w:right w:val="none" w:sz="0" w:space="0" w:color="auto"/>
      </w:divBdr>
    </w:div>
    <w:div w:id="771366634">
      <w:bodyDiv w:val="1"/>
      <w:marLeft w:val="0"/>
      <w:marRight w:val="0"/>
      <w:marTop w:val="0"/>
      <w:marBottom w:val="0"/>
      <w:divBdr>
        <w:top w:val="none" w:sz="0" w:space="0" w:color="auto"/>
        <w:left w:val="none" w:sz="0" w:space="0" w:color="auto"/>
        <w:bottom w:val="none" w:sz="0" w:space="0" w:color="auto"/>
        <w:right w:val="none" w:sz="0" w:space="0" w:color="auto"/>
      </w:divBdr>
    </w:div>
    <w:div w:id="812676102">
      <w:bodyDiv w:val="1"/>
      <w:marLeft w:val="0"/>
      <w:marRight w:val="0"/>
      <w:marTop w:val="0"/>
      <w:marBottom w:val="0"/>
      <w:divBdr>
        <w:top w:val="none" w:sz="0" w:space="0" w:color="auto"/>
        <w:left w:val="none" w:sz="0" w:space="0" w:color="auto"/>
        <w:bottom w:val="none" w:sz="0" w:space="0" w:color="auto"/>
        <w:right w:val="none" w:sz="0" w:space="0" w:color="auto"/>
      </w:divBdr>
    </w:div>
    <w:div w:id="843517900">
      <w:bodyDiv w:val="1"/>
      <w:marLeft w:val="0"/>
      <w:marRight w:val="0"/>
      <w:marTop w:val="0"/>
      <w:marBottom w:val="0"/>
      <w:divBdr>
        <w:top w:val="none" w:sz="0" w:space="0" w:color="auto"/>
        <w:left w:val="none" w:sz="0" w:space="0" w:color="auto"/>
        <w:bottom w:val="none" w:sz="0" w:space="0" w:color="auto"/>
        <w:right w:val="none" w:sz="0" w:space="0" w:color="auto"/>
      </w:divBdr>
    </w:div>
    <w:div w:id="934439859">
      <w:bodyDiv w:val="1"/>
      <w:marLeft w:val="0"/>
      <w:marRight w:val="0"/>
      <w:marTop w:val="0"/>
      <w:marBottom w:val="0"/>
      <w:divBdr>
        <w:top w:val="none" w:sz="0" w:space="0" w:color="auto"/>
        <w:left w:val="none" w:sz="0" w:space="0" w:color="auto"/>
        <w:bottom w:val="none" w:sz="0" w:space="0" w:color="auto"/>
        <w:right w:val="none" w:sz="0" w:space="0" w:color="auto"/>
      </w:divBdr>
    </w:div>
    <w:div w:id="1028218882">
      <w:bodyDiv w:val="1"/>
      <w:marLeft w:val="0"/>
      <w:marRight w:val="0"/>
      <w:marTop w:val="0"/>
      <w:marBottom w:val="0"/>
      <w:divBdr>
        <w:top w:val="none" w:sz="0" w:space="0" w:color="auto"/>
        <w:left w:val="none" w:sz="0" w:space="0" w:color="auto"/>
        <w:bottom w:val="none" w:sz="0" w:space="0" w:color="auto"/>
        <w:right w:val="none" w:sz="0" w:space="0" w:color="auto"/>
      </w:divBdr>
      <w:divsChild>
        <w:div w:id="1574775826">
          <w:marLeft w:val="0"/>
          <w:marRight w:val="0"/>
          <w:marTop w:val="0"/>
          <w:marBottom w:val="0"/>
          <w:divBdr>
            <w:top w:val="none" w:sz="0" w:space="0" w:color="auto"/>
            <w:left w:val="none" w:sz="0" w:space="0" w:color="auto"/>
            <w:bottom w:val="none" w:sz="0" w:space="0" w:color="auto"/>
            <w:right w:val="none" w:sz="0" w:space="0" w:color="auto"/>
          </w:divBdr>
          <w:divsChild>
            <w:div w:id="849637253">
              <w:marLeft w:val="0"/>
              <w:marRight w:val="0"/>
              <w:marTop w:val="0"/>
              <w:marBottom w:val="0"/>
              <w:divBdr>
                <w:top w:val="none" w:sz="0" w:space="0" w:color="auto"/>
                <w:left w:val="none" w:sz="0" w:space="0" w:color="auto"/>
                <w:bottom w:val="none" w:sz="0" w:space="0" w:color="auto"/>
                <w:right w:val="none" w:sz="0" w:space="0" w:color="auto"/>
              </w:divBdr>
              <w:divsChild>
                <w:div w:id="1610896368">
                  <w:marLeft w:val="0"/>
                  <w:marRight w:val="0"/>
                  <w:marTop w:val="0"/>
                  <w:marBottom w:val="0"/>
                  <w:divBdr>
                    <w:top w:val="none" w:sz="0" w:space="0" w:color="auto"/>
                    <w:left w:val="none" w:sz="0" w:space="0" w:color="auto"/>
                    <w:bottom w:val="none" w:sz="0" w:space="0" w:color="auto"/>
                    <w:right w:val="none" w:sz="0" w:space="0" w:color="auto"/>
                  </w:divBdr>
                  <w:divsChild>
                    <w:div w:id="2057586545">
                      <w:marLeft w:val="0"/>
                      <w:marRight w:val="0"/>
                      <w:marTop w:val="0"/>
                      <w:marBottom w:val="0"/>
                      <w:divBdr>
                        <w:top w:val="none" w:sz="0" w:space="0" w:color="auto"/>
                        <w:left w:val="none" w:sz="0" w:space="0" w:color="auto"/>
                        <w:bottom w:val="none" w:sz="0" w:space="0" w:color="auto"/>
                        <w:right w:val="none" w:sz="0" w:space="0" w:color="auto"/>
                      </w:divBdr>
                      <w:divsChild>
                        <w:div w:id="613946596">
                          <w:marLeft w:val="0"/>
                          <w:marRight w:val="0"/>
                          <w:marTop w:val="0"/>
                          <w:marBottom w:val="0"/>
                          <w:divBdr>
                            <w:top w:val="none" w:sz="0" w:space="0" w:color="auto"/>
                            <w:left w:val="none" w:sz="0" w:space="0" w:color="auto"/>
                            <w:bottom w:val="none" w:sz="0" w:space="0" w:color="auto"/>
                            <w:right w:val="none" w:sz="0" w:space="0" w:color="auto"/>
                          </w:divBdr>
                          <w:divsChild>
                            <w:div w:id="1476870817">
                              <w:marLeft w:val="0"/>
                              <w:marRight w:val="0"/>
                              <w:marTop w:val="0"/>
                              <w:marBottom w:val="0"/>
                              <w:divBdr>
                                <w:top w:val="none" w:sz="0" w:space="0" w:color="auto"/>
                                <w:left w:val="none" w:sz="0" w:space="0" w:color="auto"/>
                                <w:bottom w:val="none" w:sz="0" w:space="0" w:color="auto"/>
                                <w:right w:val="none" w:sz="0" w:space="0" w:color="auto"/>
                              </w:divBdr>
                              <w:divsChild>
                                <w:div w:id="1098528254">
                                  <w:marLeft w:val="0"/>
                                  <w:marRight w:val="0"/>
                                  <w:marTop w:val="0"/>
                                  <w:marBottom w:val="0"/>
                                  <w:divBdr>
                                    <w:top w:val="none" w:sz="0" w:space="0" w:color="auto"/>
                                    <w:left w:val="none" w:sz="0" w:space="0" w:color="auto"/>
                                    <w:bottom w:val="none" w:sz="0" w:space="0" w:color="auto"/>
                                    <w:right w:val="none" w:sz="0" w:space="0" w:color="auto"/>
                                  </w:divBdr>
                                  <w:divsChild>
                                    <w:div w:id="1974214189">
                                      <w:marLeft w:val="0"/>
                                      <w:marRight w:val="0"/>
                                      <w:marTop w:val="0"/>
                                      <w:marBottom w:val="0"/>
                                      <w:divBdr>
                                        <w:top w:val="none" w:sz="0" w:space="0" w:color="auto"/>
                                        <w:left w:val="none" w:sz="0" w:space="0" w:color="auto"/>
                                        <w:bottom w:val="none" w:sz="0" w:space="0" w:color="auto"/>
                                        <w:right w:val="none" w:sz="0" w:space="0" w:color="auto"/>
                                      </w:divBdr>
                                      <w:divsChild>
                                        <w:div w:id="1474104344">
                                          <w:marLeft w:val="0"/>
                                          <w:marRight w:val="0"/>
                                          <w:marTop w:val="0"/>
                                          <w:marBottom w:val="0"/>
                                          <w:divBdr>
                                            <w:top w:val="none" w:sz="0" w:space="0" w:color="auto"/>
                                            <w:left w:val="none" w:sz="0" w:space="0" w:color="auto"/>
                                            <w:bottom w:val="none" w:sz="0" w:space="0" w:color="auto"/>
                                            <w:right w:val="none" w:sz="0" w:space="0" w:color="auto"/>
                                          </w:divBdr>
                                          <w:divsChild>
                                            <w:div w:id="1872763101">
                                              <w:marLeft w:val="0"/>
                                              <w:marRight w:val="0"/>
                                              <w:marTop w:val="0"/>
                                              <w:marBottom w:val="0"/>
                                              <w:divBdr>
                                                <w:top w:val="none" w:sz="0" w:space="0" w:color="auto"/>
                                                <w:left w:val="none" w:sz="0" w:space="0" w:color="auto"/>
                                                <w:bottom w:val="none" w:sz="0" w:space="0" w:color="auto"/>
                                                <w:right w:val="none" w:sz="0" w:space="0" w:color="auto"/>
                                              </w:divBdr>
                                              <w:divsChild>
                                                <w:div w:id="65958392">
                                                  <w:marLeft w:val="0"/>
                                                  <w:marRight w:val="0"/>
                                                  <w:marTop w:val="0"/>
                                                  <w:marBottom w:val="0"/>
                                                  <w:divBdr>
                                                    <w:top w:val="none" w:sz="0" w:space="0" w:color="auto"/>
                                                    <w:left w:val="none" w:sz="0" w:space="0" w:color="auto"/>
                                                    <w:bottom w:val="none" w:sz="0" w:space="0" w:color="auto"/>
                                                    <w:right w:val="none" w:sz="0" w:space="0" w:color="auto"/>
                                                  </w:divBdr>
                                                  <w:divsChild>
                                                    <w:div w:id="1391807907">
                                                      <w:marLeft w:val="0"/>
                                                      <w:marRight w:val="0"/>
                                                      <w:marTop w:val="0"/>
                                                      <w:marBottom w:val="0"/>
                                                      <w:divBdr>
                                                        <w:top w:val="none" w:sz="0" w:space="0" w:color="auto"/>
                                                        <w:left w:val="none" w:sz="0" w:space="0" w:color="auto"/>
                                                        <w:bottom w:val="none" w:sz="0" w:space="0" w:color="auto"/>
                                                        <w:right w:val="none" w:sz="0" w:space="0" w:color="auto"/>
                                                      </w:divBdr>
                                                      <w:divsChild>
                                                        <w:div w:id="2108381399">
                                                          <w:marLeft w:val="0"/>
                                                          <w:marRight w:val="0"/>
                                                          <w:marTop w:val="0"/>
                                                          <w:marBottom w:val="0"/>
                                                          <w:divBdr>
                                                            <w:top w:val="none" w:sz="0" w:space="0" w:color="auto"/>
                                                            <w:left w:val="none" w:sz="0" w:space="0" w:color="auto"/>
                                                            <w:bottom w:val="none" w:sz="0" w:space="0" w:color="auto"/>
                                                            <w:right w:val="none" w:sz="0" w:space="0" w:color="auto"/>
                                                          </w:divBdr>
                                                          <w:divsChild>
                                                            <w:div w:id="1715542254">
                                                              <w:marLeft w:val="0"/>
                                                              <w:marRight w:val="0"/>
                                                              <w:marTop w:val="0"/>
                                                              <w:marBottom w:val="0"/>
                                                              <w:divBdr>
                                                                <w:top w:val="none" w:sz="0" w:space="0" w:color="auto"/>
                                                                <w:left w:val="none" w:sz="0" w:space="0" w:color="auto"/>
                                                                <w:bottom w:val="none" w:sz="0" w:space="0" w:color="auto"/>
                                                                <w:right w:val="none" w:sz="0" w:space="0" w:color="auto"/>
                                                              </w:divBdr>
                                                              <w:divsChild>
                                                                <w:div w:id="199246432">
                                                                  <w:marLeft w:val="0"/>
                                                                  <w:marRight w:val="0"/>
                                                                  <w:marTop w:val="0"/>
                                                                  <w:marBottom w:val="0"/>
                                                                  <w:divBdr>
                                                                    <w:top w:val="none" w:sz="0" w:space="0" w:color="auto"/>
                                                                    <w:left w:val="none" w:sz="0" w:space="0" w:color="auto"/>
                                                                    <w:bottom w:val="none" w:sz="0" w:space="0" w:color="auto"/>
                                                                    <w:right w:val="none" w:sz="0" w:space="0" w:color="auto"/>
                                                                  </w:divBdr>
                                                                  <w:divsChild>
                                                                    <w:div w:id="790826229">
                                                                      <w:marLeft w:val="0"/>
                                                                      <w:marRight w:val="0"/>
                                                                      <w:marTop w:val="0"/>
                                                                      <w:marBottom w:val="0"/>
                                                                      <w:divBdr>
                                                                        <w:top w:val="none" w:sz="0" w:space="0" w:color="auto"/>
                                                                        <w:left w:val="none" w:sz="0" w:space="0" w:color="auto"/>
                                                                        <w:bottom w:val="none" w:sz="0" w:space="0" w:color="auto"/>
                                                                        <w:right w:val="none" w:sz="0" w:space="0" w:color="auto"/>
                                                                      </w:divBdr>
                                                                      <w:divsChild>
                                                                        <w:div w:id="941956589">
                                                                          <w:marLeft w:val="0"/>
                                                                          <w:marRight w:val="0"/>
                                                                          <w:marTop w:val="0"/>
                                                                          <w:marBottom w:val="0"/>
                                                                          <w:divBdr>
                                                                            <w:top w:val="none" w:sz="0" w:space="0" w:color="auto"/>
                                                                            <w:left w:val="none" w:sz="0" w:space="0" w:color="auto"/>
                                                                            <w:bottom w:val="none" w:sz="0" w:space="0" w:color="auto"/>
                                                                            <w:right w:val="none" w:sz="0" w:space="0" w:color="auto"/>
                                                                          </w:divBdr>
                                                                          <w:divsChild>
                                                                            <w:div w:id="147760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9010364">
      <w:bodyDiv w:val="1"/>
      <w:marLeft w:val="0"/>
      <w:marRight w:val="0"/>
      <w:marTop w:val="0"/>
      <w:marBottom w:val="0"/>
      <w:divBdr>
        <w:top w:val="none" w:sz="0" w:space="0" w:color="auto"/>
        <w:left w:val="none" w:sz="0" w:space="0" w:color="auto"/>
        <w:bottom w:val="none" w:sz="0" w:space="0" w:color="auto"/>
        <w:right w:val="none" w:sz="0" w:space="0" w:color="auto"/>
      </w:divBdr>
      <w:divsChild>
        <w:div w:id="1917323179">
          <w:marLeft w:val="0"/>
          <w:marRight w:val="0"/>
          <w:marTop w:val="0"/>
          <w:marBottom w:val="0"/>
          <w:divBdr>
            <w:top w:val="none" w:sz="0" w:space="0" w:color="auto"/>
            <w:left w:val="none" w:sz="0" w:space="0" w:color="auto"/>
            <w:bottom w:val="none" w:sz="0" w:space="0" w:color="auto"/>
            <w:right w:val="none" w:sz="0" w:space="0" w:color="auto"/>
          </w:divBdr>
          <w:divsChild>
            <w:div w:id="1989750069">
              <w:marLeft w:val="0"/>
              <w:marRight w:val="0"/>
              <w:marTop w:val="0"/>
              <w:marBottom w:val="0"/>
              <w:divBdr>
                <w:top w:val="none" w:sz="0" w:space="0" w:color="auto"/>
                <w:left w:val="none" w:sz="0" w:space="0" w:color="auto"/>
                <w:bottom w:val="none" w:sz="0" w:space="0" w:color="auto"/>
                <w:right w:val="none" w:sz="0" w:space="0" w:color="auto"/>
              </w:divBdr>
              <w:divsChild>
                <w:div w:id="1339893162">
                  <w:marLeft w:val="0"/>
                  <w:marRight w:val="0"/>
                  <w:marTop w:val="0"/>
                  <w:marBottom w:val="0"/>
                  <w:divBdr>
                    <w:top w:val="none" w:sz="0" w:space="0" w:color="auto"/>
                    <w:left w:val="none" w:sz="0" w:space="0" w:color="auto"/>
                    <w:bottom w:val="none" w:sz="0" w:space="0" w:color="auto"/>
                    <w:right w:val="none" w:sz="0" w:space="0" w:color="auto"/>
                  </w:divBdr>
                  <w:divsChild>
                    <w:div w:id="745811056">
                      <w:marLeft w:val="0"/>
                      <w:marRight w:val="0"/>
                      <w:marTop w:val="0"/>
                      <w:marBottom w:val="0"/>
                      <w:divBdr>
                        <w:top w:val="none" w:sz="0" w:space="0" w:color="auto"/>
                        <w:left w:val="none" w:sz="0" w:space="0" w:color="auto"/>
                        <w:bottom w:val="none" w:sz="0" w:space="0" w:color="auto"/>
                        <w:right w:val="none" w:sz="0" w:space="0" w:color="auto"/>
                      </w:divBdr>
                      <w:divsChild>
                        <w:div w:id="848985471">
                          <w:marLeft w:val="0"/>
                          <w:marRight w:val="0"/>
                          <w:marTop w:val="0"/>
                          <w:marBottom w:val="0"/>
                          <w:divBdr>
                            <w:top w:val="none" w:sz="0" w:space="0" w:color="auto"/>
                            <w:left w:val="none" w:sz="0" w:space="0" w:color="auto"/>
                            <w:bottom w:val="none" w:sz="0" w:space="0" w:color="auto"/>
                            <w:right w:val="none" w:sz="0" w:space="0" w:color="auto"/>
                          </w:divBdr>
                          <w:divsChild>
                            <w:div w:id="1018577966">
                              <w:marLeft w:val="0"/>
                              <w:marRight w:val="0"/>
                              <w:marTop w:val="0"/>
                              <w:marBottom w:val="0"/>
                              <w:divBdr>
                                <w:top w:val="none" w:sz="0" w:space="0" w:color="auto"/>
                                <w:left w:val="none" w:sz="0" w:space="0" w:color="auto"/>
                                <w:bottom w:val="none" w:sz="0" w:space="0" w:color="auto"/>
                                <w:right w:val="none" w:sz="0" w:space="0" w:color="auto"/>
                              </w:divBdr>
                              <w:divsChild>
                                <w:div w:id="1864518826">
                                  <w:marLeft w:val="0"/>
                                  <w:marRight w:val="0"/>
                                  <w:marTop w:val="0"/>
                                  <w:marBottom w:val="0"/>
                                  <w:divBdr>
                                    <w:top w:val="none" w:sz="0" w:space="0" w:color="auto"/>
                                    <w:left w:val="none" w:sz="0" w:space="0" w:color="auto"/>
                                    <w:bottom w:val="none" w:sz="0" w:space="0" w:color="auto"/>
                                    <w:right w:val="none" w:sz="0" w:space="0" w:color="auto"/>
                                  </w:divBdr>
                                  <w:divsChild>
                                    <w:div w:id="601454296">
                                      <w:marLeft w:val="0"/>
                                      <w:marRight w:val="0"/>
                                      <w:marTop w:val="0"/>
                                      <w:marBottom w:val="0"/>
                                      <w:divBdr>
                                        <w:top w:val="none" w:sz="0" w:space="0" w:color="auto"/>
                                        <w:left w:val="none" w:sz="0" w:space="0" w:color="auto"/>
                                        <w:bottom w:val="none" w:sz="0" w:space="0" w:color="auto"/>
                                        <w:right w:val="none" w:sz="0" w:space="0" w:color="auto"/>
                                      </w:divBdr>
                                      <w:divsChild>
                                        <w:div w:id="1178159140">
                                          <w:marLeft w:val="0"/>
                                          <w:marRight w:val="0"/>
                                          <w:marTop w:val="0"/>
                                          <w:marBottom w:val="0"/>
                                          <w:divBdr>
                                            <w:top w:val="none" w:sz="0" w:space="0" w:color="auto"/>
                                            <w:left w:val="none" w:sz="0" w:space="0" w:color="auto"/>
                                            <w:bottom w:val="none" w:sz="0" w:space="0" w:color="auto"/>
                                            <w:right w:val="none" w:sz="0" w:space="0" w:color="auto"/>
                                          </w:divBdr>
                                          <w:divsChild>
                                            <w:div w:id="1481074874">
                                              <w:marLeft w:val="0"/>
                                              <w:marRight w:val="0"/>
                                              <w:marTop w:val="0"/>
                                              <w:marBottom w:val="0"/>
                                              <w:divBdr>
                                                <w:top w:val="none" w:sz="0" w:space="0" w:color="auto"/>
                                                <w:left w:val="none" w:sz="0" w:space="0" w:color="auto"/>
                                                <w:bottom w:val="none" w:sz="0" w:space="0" w:color="auto"/>
                                                <w:right w:val="none" w:sz="0" w:space="0" w:color="auto"/>
                                              </w:divBdr>
                                              <w:divsChild>
                                                <w:div w:id="293294805">
                                                  <w:marLeft w:val="0"/>
                                                  <w:marRight w:val="0"/>
                                                  <w:marTop w:val="0"/>
                                                  <w:marBottom w:val="0"/>
                                                  <w:divBdr>
                                                    <w:top w:val="none" w:sz="0" w:space="0" w:color="auto"/>
                                                    <w:left w:val="none" w:sz="0" w:space="0" w:color="auto"/>
                                                    <w:bottom w:val="none" w:sz="0" w:space="0" w:color="auto"/>
                                                    <w:right w:val="none" w:sz="0" w:space="0" w:color="auto"/>
                                                  </w:divBdr>
                                                  <w:divsChild>
                                                    <w:div w:id="1450515672">
                                                      <w:marLeft w:val="0"/>
                                                      <w:marRight w:val="0"/>
                                                      <w:marTop w:val="0"/>
                                                      <w:marBottom w:val="0"/>
                                                      <w:divBdr>
                                                        <w:top w:val="none" w:sz="0" w:space="0" w:color="auto"/>
                                                        <w:left w:val="none" w:sz="0" w:space="0" w:color="auto"/>
                                                        <w:bottom w:val="none" w:sz="0" w:space="0" w:color="auto"/>
                                                        <w:right w:val="none" w:sz="0" w:space="0" w:color="auto"/>
                                                      </w:divBdr>
                                                      <w:divsChild>
                                                        <w:div w:id="190455082">
                                                          <w:marLeft w:val="0"/>
                                                          <w:marRight w:val="0"/>
                                                          <w:marTop w:val="0"/>
                                                          <w:marBottom w:val="0"/>
                                                          <w:divBdr>
                                                            <w:top w:val="none" w:sz="0" w:space="0" w:color="auto"/>
                                                            <w:left w:val="none" w:sz="0" w:space="0" w:color="auto"/>
                                                            <w:bottom w:val="none" w:sz="0" w:space="0" w:color="auto"/>
                                                            <w:right w:val="none" w:sz="0" w:space="0" w:color="auto"/>
                                                          </w:divBdr>
                                                          <w:divsChild>
                                                            <w:div w:id="44066413">
                                                              <w:marLeft w:val="0"/>
                                                              <w:marRight w:val="0"/>
                                                              <w:marTop w:val="0"/>
                                                              <w:marBottom w:val="0"/>
                                                              <w:divBdr>
                                                                <w:top w:val="none" w:sz="0" w:space="0" w:color="auto"/>
                                                                <w:left w:val="none" w:sz="0" w:space="0" w:color="auto"/>
                                                                <w:bottom w:val="none" w:sz="0" w:space="0" w:color="auto"/>
                                                                <w:right w:val="none" w:sz="0" w:space="0" w:color="auto"/>
                                                              </w:divBdr>
                                                              <w:divsChild>
                                                                <w:div w:id="886837152">
                                                                  <w:marLeft w:val="0"/>
                                                                  <w:marRight w:val="0"/>
                                                                  <w:marTop w:val="0"/>
                                                                  <w:marBottom w:val="0"/>
                                                                  <w:divBdr>
                                                                    <w:top w:val="none" w:sz="0" w:space="0" w:color="auto"/>
                                                                    <w:left w:val="none" w:sz="0" w:space="0" w:color="auto"/>
                                                                    <w:bottom w:val="none" w:sz="0" w:space="0" w:color="auto"/>
                                                                    <w:right w:val="none" w:sz="0" w:space="0" w:color="auto"/>
                                                                  </w:divBdr>
                                                                  <w:divsChild>
                                                                    <w:div w:id="272321836">
                                                                      <w:marLeft w:val="0"/>
                                                                      <w:marRight w:val="0"/>
                                                                      <w:marTop w:val="0"/>
                                                                      <w:marBottom w:val="0"/>
                                                                      <w:divBdr>
                                                                        <w:top w:val="none" w:sz="0" w:space="0" w:color="auto"/>
                                                                        <w:left w:val="none" w:sz="0" w:space="0" w:color="auto"/>
                                                                        <w:bottom w:val="none" w:sz="0" w:space="0" w:color="auto"/>
                                                                        <w:right w:val="none" w:sz="0" w:space="0" w:color="auto"/>
                                                                      </w:divBdr>
                                                                      <w:divsChild>
                                                                        <w:div w:id="472523185">
                                                                          <w:marLeft w:val="0"/>
                                                                          <w:marRight w:val="0"/>
                                                                          <w:marTop w:val="0"/>
                                                                          <w:marBottom w:val="0"/>
                                                                          <w:divBdr>
                                                                            <w:top w:val="none" w:sz="0" w:space="0" w:color="auto"/>
                                                                            <w:left w:val="none" w:sz="0" w:space="0" w:color="auto"/>
                                                                            <w:bottom w:val="none" w:sz="0" w:space="0" w:color="auto"/>
                                                                            <w:right w:val="none" w:sz="0" w:space="0" w:color="auto"/>
                                                                          </w:divBdr>
                                                                          <w:divsChild>
                                                                            <w:div w:id="175512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4183912">
      <w:bodyDiv w:val="1"/>
      <w:marLeft w:val="0"/>
      <w:marRight w:val="0"/>
      <w:marTop w:val="0"/>
      <w:marBottom w:val="0"/>
      <w:divBdr>
        <w:top w:val="none" w:sz="0" w:space="0" w:color="auto"/>
        <w:left w:val="none" w:sz="0" w:space="0" w:color="auto"/>
        <w:bottom w:val="none" w:sz="0" w:space="0" w:color="auto"/>
        <w:right w:val="none" w:sz="0" w:space="0" w:color="auto"/>
      </w:divBdr>
    </w:div>
    <w:div w:id="1064523554">
      <w:bodyDiv w:val="1"/>
      <w:marLeft w:val="0"/>
      <w:marRight w:val="0"/>
      <w:marTop w:val="0"/>
      <w:marBottom w:val="0"/>
      <w:divBdr>
        <w:top w:val="none" w:sz="0" w:space="0" w:color="auto"/>
        <w:left w:val="none" w:sz="0" w:space="0" w:color="auto"/>
        <w:bottom w:val="none" w:sz="0" w:space="0" w:color="auto"/>
        <w:right w:val="none" w:sz="0" w:space="0" w:color="auto"/>
      </w:divBdr>
    </w:div>
    <w:div w:id="1065184135">
      <w:bodyDiv w:val="1"/>
      <w:marLeft w:val="0"/>
      <w:marRight w:val="0"/>
      <w:marTop w:val="0"/>
      <w:marBottom w:val="0"/>
      <w:divBdr>
        <w:top w:val="none" w:sz="0" w:space="0" w:color="auto"/>
        <w:left w:val="none" w:sz="0" w:space="0" w:color="auto"/>
        <w:bottom w:val="none" w:sz="0" w:space="0" w:color="auto"/>
        <w:right w:val="none" w:sz="0" w:space="0" w:color="auto"/>
      </w:divBdr>
    </w:div>
    <w:div w:id="1074013272">
      <w:bodyDiv w:val="1"/>
      <w:marLeft w:val="0"/>
      <w:marRight w:val="0"/>
      <w:marTop w:val="0"/>
      <w:marBottom w:val="0"/>
      <w:divBdr>
        <w:top w:val="none" w:sz="0" w:space="0" w:color="auto"/>
        <w:left w:val="none" w:sz="0" w:space="0" w:color="auto"/>
        <w:bottom w:val="none" w:sz="0" w:space="0" w:color="auto"/>
        <w:right w:val="none" w:sz="0" w:space="0" w:color="auto"/>
      </w:divBdr>
    </w:div>
    <w:div w:id="1074859830">
      <w:bodyDiv w:val="1"/>
      <w:marLeft w:val="0"/>
      <w:marRight w:val="0"/>
      <w:marTop w:val="0"/>
      <w:marBottom w:val="0"/>
      <w:divBdr>
        <w:top w:val="none" w:sz="0" w:space="0" w:color="auto"/>
        <w:left w:val="none" w:sz="0" w:space="0" w:color="auto"/>
        <w:bottom w:val="none" w:sz="0" w:space="0" w:color="auto"/>
        <w:right w:val="none" w:sz="0" w:space="0" w:color="auto"/>
      </w:divBdr>
    </w:div>
    <w:div w:id="1100877994">
      <w:bodyDiv w:val="1"/>
      <w:marLeft w:val="0"/>
      <w:marRight w:val="0"/>
      <w:marTop w:val="0"/>
      <w:marBottom w:val="0"/>
      <w:divBdr>
        <w:top w:val="none" w:sz="0" w:space="0" w:color="auto"/>
        <w:left w:val="none" w:sz="0" w:space="0" w:color="auto"/>
        <w:bottom w:val="none" w:sz="0" w:space="0" w:color="auto"/>
        <w:right w:val="none" w:sz="0" w:space="0" w:color="auto"/>
      </w:divBdr>
    </w:div>
    <w:div w:id="1184635830">
      <w:bodyDiv w:val="1"/>
      <w:marLeft w:val="0"/>
      <w:marRight w:val="0"/>
      <w:marTop w:val="0"/>
      <w:marBottom w:val="0"/>
      <w:divBdr>
        <w:top w:val="none" w:sz="0" w:space="0" w:color="auto"/>
        <w:left w:val="none" w:sz="0" w:space="0" w:color="auto"/>
        <w:bottom w:val="none" w:sz="0" w:space="0" w:color="auto"/>
        <w:right w:val="none" w:sz="0" w:space="0" w:color="auto"/>
      </w:divBdr>
    </w:div>
    <w:div w:id="1225094939">
      <w:bodyDiv w:val="1"/>
      <w:marLeft w:val="0"/>
      <w:marRight w:val="0"/>
      <w:marTop w:val="0"/>
      <w:marBottom w:val="0"/>
      <w:divBdr>
        <w:top w:val="none" w:sz="0" w:space="0" w:color="auto"/>
        <w:left w:val="none" w:sz="0" w:space="0" w:color="auto"/>
        <w:bottom w:val="none" w:sz="0" w:space="0" w:color="auto"/>
        <w:right w:val="none" w:sz="0" w:space="0" w:color="auto"/>
      </w:divBdr>
    </w:div>
    <w:div w:id="1338341537">
      <w:bodyDiv w:val="1"/>
      <w:marLeft w:val="0"/>
      <w:marRight w:val="0"/>
      <w:marTop w:val="0"/>
      <w:marBottom w:val="0"/>
      <w:divBdr>
        <w:top w:val="none" w:sz="0" w:space="0" w:color="auto"/>
        <w:left w:val="none" w:sz="0" w:space="0" w:color="auto"/>
        <w:bottom w:val="none" w:sz="0" w:space="0" w:color="auto"/>
        <w:right w:val="none" w:sz="0" w:space="0" w:color="auto"/>
      </w:divBdr>
    </w:div>
    <w:div w:id="1418556722">
      <w:bodyDiv w:val="1"/>
      <w:marLeft w:val="0"/>
      <w:marRight w:val="0"/>
      <w:marTop w:val="0"/>
      <w:marBottom w:val="0"/>
      <w:divBdr>
        <w:top w:val="none" w:sz="0" w:space="0" w:color="auto"/>
        <w:left w:val="none" w:sz="0" w:space="0" w:color="auto"/>
        <w:bottom w:val="none" w:sz="0" w:space="0" w:color="auto"/>
        <w:right w:val="none" w:sz="0" w:space="0" w:color="auto"/>
      </w:divBdr>
    </w:div>
    <w:div w:id="1432166799">
      <w:bodyDiv w:val="1"/>
      <w:marLeft w:val="0"/>
      <w:marRight w:val="0"/>
      <w:marTop w:val="0"/>
      <w:marBottom w:val="0"/>
      <w:divBdr>
        <w:top w:val="none" w:sz="0" w:space="0" w:color="auto"/>
        <w:left w:val="none" w:sz="0" w:space="0" w:color="auto"/>
        <w:bottom w:val="none" w:sz="0" w:space="0" w:color="auto"/>
        <w:right w:val="none" w:sz="0" w:space="0" w:color="auto"/>
      </w:divBdr>
    </w:div>
    <w:div w:id="1461848063">
      <w:bodyDiv w:val="1"/>
      <w:marLeft w:val="0"/>
      <w:marRight w:val="0"/>
      <w:marTop w:val="0"/>
      <w:marBottom w:val="0"/>
      <w:divBdr>
        <w:top w:val="none" w:sz="0" w:space="0" w:color="auto"/>
        <w:left w:val="none" w:sz="0" w:space="0" w:color="auto"/>
        <w:bottom w:val="none" w:sz="0" w:space="0" w:color="auto"/>
        <w:right w:val="none" w:sz="0" w:space="0" w:color="auto"/>
      </w:divBdr>
      <w:divsChild>
        <w:div w:id="1682849855">
          <w:marLeft w:val="0"/>
          <w:marRight w:val="0"/>
          <w:marTop w:val="100"/>
          <w:marBottom w:val="100"/>
          <w:divBdr>
            <w:top w:val="none" w:sz="0" w:space="0" w:color="auto"/>
            <w:left w:val="none" w:sz="0" w:space="0" w:color="auto"/>
            <w:bottom w:val="none" w:sz="0" w:space="0" w:color="auto"/>
            <w:right w:val="none" w:sz="0" w:space="0" w:color="auto"/>
          </w:divBdr>
          <w:divsChild>
            <w:div w:id="1580401286">
              <w:marLeft w:val="0"/>
              <w:marRight w:val="0"/>
              <w:marTop w:val="0"/>
              <w:marBottom w:val="0"/>
              <w:divBdr>
                <w:top w:val="none" w:sz="0" w:space="0" w:color="auto"/>
                <w:left w:val="none" w:sz="0" w:space="0" w:color="auto"/>
                <w:bottom w:val="none" w:sz="0" w:space="0" w:color="auto"/>
                <w:right w:val="none" w:sz="0" w:space="0" w:color="auto"/>
              </w:divBdr>
              <w:divsChild>
                <w:div w:id="957028662">
                  <w:marLeft w:val="0"/>
                  <w:marRight w:val="0"/>
                  <w:marTop w:val="0"/>
                  <w:marBottom w:val="0"/>
                  <w:divBdr>
                    <w:top w:val="none" w:sz="0" w:space="0" w:color="auto"/>
                    <w:left w:val="none" w:sz="0" w:space="0" w:color="auto"/>
                    <w:bottom w:val="none" w:sz="0" w:space="0" w:color="auto"/>
                    <w:right w:val="none" w:sz="0" w:space="0" w:color="auto"/>
                  </w:divBdr>
                </w:div>
                <w:div w:id="12108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448384">
      <w:bodyDiv w:val="1"/>
      <w:marLeft w:val="0"/>
      <w:marRight w:val="0"/>
      <w:marTop w:val="0"/>
      <w:marBottom w:val="0"/>
      <w:divBdr>
        <w:top w:val="none" w:sz="0" w:space="0" w:color="auto"/>
        <w:left w:val="none" w:sz="0" w:space="0" w:color="auto"/>
        <w:bottom w:val="none" w:sz="0" w:space="0" w:color="auto"/>
        <w:right w:val="none" w:sz="0" w:space="0" w:color="auto"/>
      </w:divBdr>
    </w:div>
    <w:div w:id="1490440167">
      <w:bodyDiv w:val="1"/>
      <w:marLeft w:val="0"/>
      <w:marRight w:val="0"/>
      <w:marTop w:val="0"/>
      <w:marBottom w:val="0"/>
      <w:divBdr>
        <w:top w:val="none" w:sz="0" w:space="0" w:color="auto"/>
        <w:left w:val="none" w:sz="0" w:space="0" w:color="auto"/>
        <w:bottom w:val="none" w:sz="0" w:space="0" w:color="auto"/>
        <w:right w:val="none" w:sz="0" w:space="0" w:color="auto"/>
      </w:divBdr>
    </w:div>
    <w:div w:id="1557082017">
      <w:bodyDiv w:val="1"/>
      <w:marLeft w:val="0"/>
      <w:marRight w:val="0"/>
      <w:marTop w:val="0"/>
      <w:marBottom w:val="0"/>
      <w:divBdr>
        <w:top w:val="none" w:sz="0" w:space="0" w:color="auto"/>
        <w:left w:val="none" w:sz="0" w:space="0" w:color="auto"/>
        <w:bottom w:val="none" w:sz="0" w:space="0" w:color="auto"/>
        <w:right w:val="none" w:sz="0" w:space="0" w:color="auto"/>
      </w:divBdr>
    </w:div>
    <w:div w:id="1562136816">
      <w:bodyDiv w:val="1"/>
      <w:marLeft w:val="0"/>
      <w:marRight w:val="0"/>
      <w:marTop w:val="0"/>
      <w:marBottom w:val="0"/>
      <w:divBdr>
        <w:top w:val="none" w:sz="0" w:space="0" w:color="auto"/>
        <w:left w:val="none" w:sz="0" w:space="0" w:color="auto"/>
        <w:bottom w:val="none" w:sz="0" w:space="0" w:color="auto"/>
        <w:right w:val="none" w:sz="0" w:space="0" w:color="auto"/>
      </w:divBdr>
    </w:div>
    <w:div w:id="1563522334">
      <w:bodyDiv w:val="1"/>
      <w:marLeft w:val="0"/>
      <w:marRight w:val="0"/>
      <w:marTop w:val="0"/>
      <w:marBottom w:val="0"/>
      <w:divBdr>
        <w:top w:val="none" w:sz="0" w:space="0" w:color="auto"/>
        <w:left w:val="none" w:sz="0" w:space="0" w:color="auto"/>
        <w:bottom w:val="none" w:sz="0" w:space="0" w:color="auto"/>
        <w:right w:val="none" w:sz="0" w:space="0" w:color="auto"/>
      </w:divBdr>
    </w:div>
    <w:div w:id="1627080807">
      <w:bodyDiv w:val="1"/>
      <w:marLeft w:val="0"/>
      <w:marRight w:val="0"/>
      <w:marTop w:val="0"/>
      <w:marBottom w:val="0"/>
      <w:divBdr>
        <w:top w:val="none" w:sz="0" w:space="0" w:color="auto"/>
        <w:left w:val="none" w:sz="0" w:space="0" w:color="auto"/>
        <w:bottom w:val="none" w:sz="0" w:space="0" w:color="auto"/>
        <w:right w:val="none" w:sz="0" w:space="0" w:color="auto"/>
      </w:divBdr>
      <w:divsChild>
        <w:div w:id="504365552">
          <w:marLeft w:val="0"/>
          <w:marRight w:val="0"/>
          <w:marTop w:val="0"/>
          <w:marBottom w:val="0"/>
          <w:divBdr>
            <w:top w:val="none" w:sz="0" w:space="0" w:color="auto"/>
            <w:left w:val="none" w:sz="0" w:space="0" w:color="auto"/>
            <w:bottom w:val="none" w:sz="0" w:space="0" w:color="auto"/>
            <w:right w:val="none" w:sz="0" w:space="0" w:color="auto"/>
          </w:divBdr>
          <w:divsChild>
            <w:div w:id="1827163459">
              <w:marLeft w:val="0"/>
              <w:marRight w:val="0"/>
              <w:marTop w:val="0"/>
              <w:marBottom w:val="0"/>
              <w:divBdr>
                <w:top w:val="none" w:sz="0" w:space="0" w:color="auto"/>
                <w:left w:val="none" w:sz="0" w:space="0" w:color="auto"/>
                <w:bottom w:val="none" w:sz="0" w:space="0" w:color="auto"/>
                <w:right w:val="none" w:sz="0" w:space="0" w:color="auto"/>
              </w:divBdr>
              <w:divsChild>
                <w:div w:id="1426918540">
                  <w:marLeft w:val="0"/>
                  <w:marRight w:val="0"/>
                  <w:marTop w:val="0"/>
                  <w:marBottom w:val="0"/>
                  <w:divBdr>
                    <w:top w:val="none" w:sz="0" w:space="0" w:color="auto"/>
                    <w:left w:val="none" w:sz="0" w:space="0" w:color="auto"/>
                    <w:bottom w:val="none" w:sz="0" w:space="0" w:color="auto"/>
                    <w:right w:val="none" w:sz="0" w:space="0" w:color="auto"/>
                  </w:divBdr>
                  <w:divsChild>
                    <w:div w:id="993148424">
                      <w:marLeft w:val="0"/>
                      <w:marRight w:val="0"/>
                      <w:marTop w:val="0"/>
                      <w:marBottom w:val="0"/>
                      <w:divBdr>
                        <w:top w:val="none" w:sz="0" w:space="0" w:color="auto"/>
                        <w:left w:val="none" w:sz="0" w:space="0" w:color="auto"/>
                        <w:bottom w:val="none" w:sz="0" w:space="0" w:color="auto"/>
                        <w:right w:val="none" w:sz="0" w:space="0" w:color="auto"/>
                      </w:divBdr>
                      <w:divsChild>
                        <w:div w:id="1375303867">
                          <w:marLeft w:val="0"/>
                          <w:marRight w:val="0"/>
                          <w:marTop w:val="0"/>
                          <w:marBottom w:val="0"/>
                          <w:divBdr>
                            <w:top w:val="none" w:sz="0" w:space="0" w:color="auto"/>
                            <w:left w:val="none" w:sz="0" w:space="0" w:color="auto"/>
                            <w:bottom w:val="none" w:sz="0" w:space="0" w:color="auto"/>
                            <w:right w:val="none" w:sz="0" w:space="0" w:color="auto"/>
                          </w:divBdr>
                          <w:divsChild>
                            <w:div w:id="1920945600">
                              <w:marLeft w:val="0"/>
                              <w:marRight w:val="0"/>
                              <w:marTop w:val="0"/>
                              <w:marBottom w:val="0"/>
                              <w:divBdr>
                                <w:top w:val="none" w:sz="0" w:space="0" w:color="auto"/>
                                <w:left w:val="none" w:sz="0" w:space="0" w:color="auto"/>
                                <w:bottom w:val="none" w:sz="0" w:space="0" w:color="auto"/>
                                <w:right w:val="none" w:sz="0" w:space="0" w:color="auto"/>
                              </w:divBdr>
                              <w:divsChild>
                                <w:div w:id="413746207">
                                  <w:marLeft w:val="0"/>
                                  <w:marRight w:val="0"/>
                                  <w:marTop w:val="0"/>
                                  <w:marBottom w:val="0"/>
                                  <w:divBdr>
                                    <w:top w:val="none" w:sz="0" w:space="0" w:color="auto"/>
                                    <w:left w:val="none" w:sz="0" w:space="0" w:color="auto"/>
                                    <w:bottom w:val="none" w:sz="0" w:space="0" w:color="auto"/>
                                    <w:right w:val="none" w:sz="0" w:space="0" w:color="auto"/>
                                  </w:divBdr>
                                  <w:divsChild>
                                    <w:div w:id="1907106329">
                                      <w:marLeft w:val="60"/>
                                      <w:marRight w:val="0"/>
                                      <w:marTop w:val="0"/>
                                      <w:marBottom w:val="0"/>
                                      <w:divBdr>
                                        <w:top w:val="none" w:sz="0" w:space="0" w:color="auto"/>
                                        <w:left w:val="none" w:sz="0" w:space="0" w:color="auto"/>
                                        <w:bottom w:val="none" w:sz="0" w:space="0" w:color="auto"/>
                                        <w:right w:val="none" w:sz="0" w:space="0" w:color="auto"/>
                                      </w:divBdr>
                                      <w:divsChild>
                                        <w:div w:id="314644555">
                                          <w:marLeft w:val="0"/>
                                          <w:marRight w:val="0"/>
                                          <w:marTop w:val="0"/>
                                          <w:marBottom w:val="0"/>
                                          <w:divBdr>
                                            <w:top w:val="none" w:sz="0" w:space="0" w:color="auto"/>
                                            <w:left w:val="none" w:sz="0" w:space="0" w:color="auto"/>
                                            <w:bottom w:val="none" w:sz="0" w:space="0" w:color="auto"/>
                                            <w:right w:val="none" w:sz="0" w:space="0" w:color="auto"/>
                                          </w:divBdr>
                                          <w:divsChild>
                                            <w:div w:id="165675429">
                                              <w:marLeft w:val="0"/>
                                              <w:marRight w:val="0"/>
                                              <w:marTop w:val="0"/>
                                              <w:marBottom w:val="120"/>
                                              <w:divBdr>
                                                <w:top w:val="single" w:sz="6" w:space="0" w:color="F5F5F5"/>
                                                <w:left w:val="single" w:sz="6" w:space="0" w:color="F5F5F5"/>
                                                <w:bottom w:val="single" w:sz="6" w:space="0" w:color="F5F5F5"/>
                                                <w:right w:val="single" w:sz="6" w:space="0" w:color="F5F5F5"/>
                                              </w:divBdr>
                                              <w:divsChild>
                                                <w:div w:id="56981960">
                                                  <w:marLeft w:val="0"/>
                                                  <w:marRight w:val="0"/>
                                                  <w:marTop w:val="0"/>
                                                  <w:marBottom w:val="0"/>
                                                  <w:divBdr>
                                                    <w:top w:val="none" w:sz="0" w:space="0" w:color="auto"/>
                                                    <w:left w:val="none" w:sz="0" w:space="0" w:color="auto"/>
                                                    <w:bottom w:val="none" w:sz="0" w:space="0" w:color="auto"/>
                                                    <w:right w:val="none" w:sz="0" w:space="0" w:color="auto"/>
                                                  </w:divBdr>
                                                  <w:divsChild>
                                                    <w:div w:id="731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8007628">
      <w:bodyDiv w:val="1"/>
      <w:marLeft w:val="0"/>
      <w:marRight w:val="0"/>
      <w:marTop w:val="0"/>
      <w:marBottom w:val="0"/>
      <w:divBdr>
        <w:top w:val="none" w:sz="0" w:space="0" w:color="auto"/>
        <w:left w:val="none" w:sz="0" w:space="0" w:color="auto"/>
        <w:bottom w:val="none" w:sz="0" w:space="0" w:color="auto"/>
        <w:right w:val="none" w:sz="0" w:space="0" w:color="auto"/>
      </w:divBdr>
    </w:div>
    <w:div w:id="1630671846">
      <w:bodyDiv w:val="1"/>
      <w:marLeft w:val="0"/>
      <w:marRight w:val="0"/>
      <w:marTop w:val="0"/>
      <w:marBottom w:val="0"/>
      <w:divBdr>
        <w:top w:val="none" w:sz="0" w:space="0" w:color="auto"/>
        <w:left w:val="none" w:sz="0" w:space="0" w:color="auto"/>
        <w:bottom w:val="none" w:sz="0" w:space="0" w:color="auto"/>
        <w:right w:val="none" w:sz="0" w:space="0" w:color="auto"/>
      </w:divBdr>
    </w:div>
    <w:div w:id="1744837921">
      <w:bodyDiv w:val="1"/>
      <w:marLeft w:val="0"/>
      <w:marRight w:val="0"/>
      <w:marTop w:val="0"/>
      <w:marBottom w:val="0"/>
      <w:divBdr>
        <w:top w:val="none" w:sz="0" w:space="0" w:color="auto"/>
        <w:left w:val="none" w:sz="0" w:space="0" w:color="auto"/>
        <w:bottom w:val="none" w:sz="0" w:space="0" w:color="auto"/>
        <w:right w:val="none" w:sz="0" w:space="0" w:color="auto"/>
      </w:divBdr>
      <w:divsChild>
        <w:div w:id="624115112">
          <w:marLeft w:val="0"/>
          <w:marRight w:val="0"/>
          <w:marTop w:val="0"/>
          <w:marBottom w:val="0"/>
          <w:divBdr>
            <w:top w:val="none" w:sz="0" w:space="0" w:color="auto"/>
            <w:left w:val="none" w:sz="0" w:space="0" w:color="auto"/>
            <w:bottom w:val="none" w:sz="0" w:space="0" w:color="auto"/>
            <w:right w:val="none" w:sz="0" w:space="0" w:color="auto"/>
          </w:divBdr>
          <w:divsChild>
            <w:div w:id="2012826660">
              <w:marLeft w:val="0"/>
              <w:marRight w:val="0"/>
              <w:marTop w:val="0"/>
              <w:marBottom w:val="0"/>
              <w:divBdr>
                <w:top w:val="none" w:sz="0" w:space="0" w:color="auto"/>
                <w:left w:val="none" w:sz="0" w:space="0" w:color="auto"/>
                <w:bottom w:val="none" w:sz="0" w:space="0" w:color="auto"/>
                <w:right w:val="none" w:sz="0" w:space="0" w:color="auto"/>
              </w:divBdr>
              <w:divsChild>
                <w:div w:id="809522242">
                  <w:marLeft w:val="0"/>
                  <w:marRight w:val="0"/>
                  <w:marTop w:val="0"/>
                  <w:marBottom w:val="0"/>
                  <w:divBdr>
                    <w:top w:val="none" w:sz="0" w:space="0" w:color="auto"/>
                    <w:left w:val="none" w:sz="0" w:space="0" w:color="auto"/>
                    <w:bottom w:val="none" w:sz="0" w:space="0" w:color="auto"/>
                    <w:right w:val="none" w:sz="0" w:space="0" w:color="auto"/>
                  </w:divBdr>
                  <w:divsChild>
                    <w:div w:id="1118329990">
                      <w:marLeft w:val="0"/>
                      <w:marRight w:val="0"/>
                      <w:marTop w:val="0"/>
                      <w:marBottom w:val="0"/>
                      <w:divBdr>
                        <w:top w:val="none" w:sz="0" w:space="0" w:color="auto"/>
                        <w:left w:val="none" w:sz="0" w:space="0" w:color="auto"/>
                        <w:bottom w:val="none" w:sz="0" w:space="0" w:color="auto"/>
                        <w:right w:val="none" w:sz="0" w:space="0" w:color="auto"/>
                      </w:divBdr>
                      <w:divsChild>
                        <w:div w:id="687367827">
                          <w:marLeft w:val="0"/>
                          <w:marRight w:val="0"/>
                          <w:marTop w:val="0"/>
                          <w:marBottom w:val="0"/>
                          <w:divBdr>
                            <w:top w:val="none" w:sz="0" w:space="0" w:color="auto"/>
                            <w:left w:val="none" w:sz="0" w:space="0" w:color="auto"/>
                            <w:bottom w:val="none" w:sz="0" w:space="0" w:color="auto"/>
                            <w:right w:val="none" w:sz="0" w:space="0" w:color="auto"/>
                          </w:divBdr>
                          <w:divsChild>
                            <w:div w:id="1811896811">
                              <w:marLeft w:val="0"/>
                              <w:marRight w:val="0"/>
                              <w:marTop w:val="0"/>
                              <w:marBottom w:val="0"/>
                              <w:divBdr>
                                <w:top w:val="none" w:sz="0" w:space="0" w:color="auto"/>
                                <w:left w:val="none" w:sz="0" w:space="0" w:color="auto"/>
                                <w:bottom w:val="none" w:sz="0" w:space="0" w:color="auto"/>
                                <w:right w:val="none" w:sz="0" w:space="0" w:color="auto"/>
                              </w:divBdr>
                              <w:divsChild>
                                <w:div w:id="1315647868">
                                  <w:marLeft w:val="0"/>
                                  <w:marRight w:val="0"/>
                                  <w:marTop w:val="0"/>
                                  <w:marBottom w:val="0"/>
                                  <w:divBdr>
                                    <w:top w:val="none" w:sz="0" w:space="0" w:color="auto"/>
                                    <w:left w:val="none" w:sz="0" w:space="0" w:color="auto"/>
                                    <w:bottom w:val="none" w:sz="0" w:space="0" w:color="auto"/>
                                    <w:right w:val="none" w:sz="0" w:space="0" w:color="auto"/>
                                  </w:divBdr>
                                  <w:divsChild>
                                    <w:div w:id="58600823">
                                      <w:marLeft w:val="0"/>
                                      <w:marRight w:val="0"/>
                                      <w:marTop w:val="0"/>
                                      <w:marBottom w:val="0"/>
                                      <w:divBdr>
                                        <w:top w:val="none" w:sz="0" w:space="0" w:color="auto"/>
                                        <w:left w:val="none" w:sz="0" w:space="0" w:color="auto"/>
                                        <w:bottom w:val="none" w:sz="0" w:space="0" w:color="auto"/>
                                        <w:right w:val="none" w:sz="0" w:space="0" w:color="auto"/>
                                      </w:divBdr>
                                      <w:divsChild>
                                        <w:div w:id="1451822358">
                                          <w:marLeft w:val="0"/>
                                          <w:marRight w:val="0"/>
                                          <w:marTop w:val="0"/>
                                          <w:marBottom w:val="0"/>
                                          <w:divBdr>
                                            <w:top w:val="none" w:sz="0" w:space="0" w:color="auto"/>
                                            <w:left w:val="none" w:sz="0" w:space="0" w:color="auto"/>
                                            <w:bottom w:val="none" w:sz="0" w:space="0" w:color="auto"/>
                                            <w:right w:val="none" w:sz="0" w:space="0" w:color="auto"/>
                                          </w:divBdr>
                                          <w:divsChild>
                                            <w:div w:id="114520935">
                                              <w:marLeft w:val="0"/>
                                              <w:marRight w:val="0"/>
                                              <w:marTop w:val="0"/>
                                              <w:marBottom w:val="0"/>
                                              <w:divBdr>
                                                <w:top w:val="none" w:sz="0" w:space="0" w:color="auto"/>
                                                <w:left w:val="none" w:sz="0" w:space="0" w:color="auto"/>
                                                <w:bottom w:val="none" w:sz="0" w:space="0" w:color="auto"/>
                                                <w:right w:val="none" w:sz="0" w:space="0" w:color="auto"/>
                                              </w:divBdr>
                                              <w:divsChild>
                                                <w:div w:id="1967001791">
                                                  <w:marLeft w:val="0"/>
                                                  <w:marRight w:val="0"/>
                                                  <w:marTop w:val="0"/>
                                                  <w:marBottom w:val="0"/>
                                                  <w:divBdr>
                                                    <w:top w:val="none" w:sz="0" w:space="0" w:color="auto"/>
                                                    <w:left w:val="none" w:sz="0" w:space="0" w:color="auto"/>
                                                    <w:bottom w:val="none" w:sz="0" w:space="0" w:color="auto"/>
                                                    <w:right w:val="none" w:sz="0" w:space="0" w:color="auto"/>
                                                  </w:divBdr>
                                                  <w:divsChild>
                                                    <w:div w:id="1830292824">
                                                      <w:marLeft w:val="0"/>
                                                      <w:marRight w:val="0"/>
                                                      <w:marTop w:val="0"/>
                                                      <w:marBottom w:val="0"/>
                                                      <w:divBdr>
                                                        <w:top w:val="none" w:sz="0" w:space="0" w:color="auto"/>
                                                        <w:left w:val="none" w:sz="0" w:space="0" w:color="auto"/>
                                                        <w:bottom w:val="none" w:sz="0" w:space="0" w:color="auto"/>
                                                        <w:right w:val="none" w:sz="0" w:space="0" w:color="auto"/>
                                                      </w:divBdr>
                                                      <w:divsChild>
                                                        <w:div w:id="541135979">
                                                          <w:marLeft w:val="0"/>
                                                          <w:marRight w:val="0"/>
                                                          <w:marTop w:val="0"/>
                                                          <w:marBottom w:val="0"/>
                                                          <w:divBdr>
                                                            <w:top w:val="none" w:sz="0" w:space="0" w:color="auto"/>
                                                            <w:left w:val="none" w:sz="0" w:space="0" w:color="auto"/>
                                                            <w:bottom w:val="none" w:sz="0" w:space="0" w:color="auto"/>
                                                            <w:right w:val="none" w:sz="0" w:space="0" w:color="auto"/>
                                                          </w:divBdr>
                                                          <w:divsChild>
                                                            <w:div w:id="1692299546">
                                                              <w:marLeft w:val="0"/>
                                                              <w:marRight w:val="0"/>
                                                              <w:marTop w:val="0"/>
                                                              <w:marBottom w:val="0"/>
                                                              <w:divBdr>
                                                                <w:top w:val="none" w:sz="0" w:space="0" w:color="auto"/>
                                                                <w:left w:val="none" w:sz="0" w:space="0" w:color="auto"/>
                                                                <w:bottom w:val="none" w:sz="0" w:space="0" w:color="auto"/>
                                                                <w:right w:val="none" w:sz="0" w:space="0" w:color="auto"/>
                                                              </w:divBdr>
                                                              <w:divsChild>
                                                                <w:div w:id="1341153219">
                                                                  <w:marLeft w:val="0"/>
                                                                  <w:marRight w:val="0"/>
                                                                  <w:marTop w:val="0"/>
                                                                  <w:marBottom w:val="0"/>
                                                                  <w:divBdr>
                                                                    <w:top w:val="none" w:sz="0" w:space="0" w:color="auto"/>
                                                                    <w:left w:val="none" w:sz="0" w:space="0" w:color="auto"/>
                                                                    <w:bottom w:val="none" w:sz="0" w:space="0" w:color="auto"/>
                                                                    <w:right w:val="none" w:sz="0" w:space="0" w:color="auto"/>
                                                                  </w:divBdr>
                                                                  <w:divsChild>
                                                                    <w:div w:id="1954744780">
                                                                      <w:marLeft w:val="0"/>
                                                                      <w:marRight w:val="0"/>
                                                                      <w:marTop w:val="0"/>
                                                                      <w:marBottom w:val="0"/>
                                                                      <w:divBdr>
                                                                        <w:top w:val="none" w:sz="0" w:space="0" w:color="auto"/>
                                                                        <w:left w:val="none" w:sz="0" w:space="0" w:color="auto"/>
                                                                        <w:bottom w:val="none" w:sz="0" w:space="0" w:color="auto"/>
                                                                        <w:right w:val="none" w:sz="0" w:space="0" w:color="auto"/>
                                                                      </w:divBdr>
                                                                      <w:divsChild>
                                                                        <w:div w:id="1991640998">
                                                                          <w:marLeft w:val="0"/>
                                                                          <w:marRight w:val="0"/>
                                                                          <w:marTop w:val="0"/>
                                                                          <w:marBottom w:val="0"/>
                                                                          <w:divBdr>
                                                                            <w:top w:val="none" w:sz="0" w:space="0" w:color="auto"/>
                                                                            <w:left w:val="none" w:sz="0" w:space="0" w:color="auto"/>
                                                                            <w:bottom w:val="none" w:sz="0" w:space="0" w:color="auto"/>
                                                                            <w:right w:val="none" w:sz="0" w:space="0" w:color="auto"/>
                                                                          </w:divBdr>
                                                                          <w:divsChild>
                                                                            <w:div w:id="116759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8911706">
      <w:bodyDiv w:val="1"/>
      <w:marLeft w:val="0"/>
      <w:marRight w:val="0"/>
      <w:marTop w:val="0"/>
      <w:marBottom w:val="0"/>
      <w:divBdr>
        <w:top w:val="none" w:sz="0" w:space="0" w:color="auto"/>
        <w:left w:val="none" w:sz="0" w:space="0" w:color="auto"/>
        <w:bottom w:val="none" w:sz="0" w:space="0" w:color="auto"/>
        <w:right w:val="none" w:sz="0" w:space="0" w:color="auto"/>
      </w:divBdr>
    </w:div>
    <w:div w:id="1872566009">
      <w:bodyDiv w:val="1"/>
      <w:marLeft w:val="0"/>
      <w:marRight w:val="0"/>
      <w:marTop w:val="0"/>
      <w:marBottom w:val="0"/>
      <w:divBdr>
        <w:top w:val="none" w:sz="0" w:space="0" w:color="auto"/>
        <w:left w:val="none" w:sz="0" w:space="0" w:color="auto"/>
        <w:bottom w:val="none" w:sz="0" w:space="0" w:color="auto"/>
        <w:right w:val="none" w:sz="0" w:space="0" w:color="auto"/>
      </w:divBdr>
    </w:div>
    <w:div w:id="1882477790">
      <w:bodyDiv w:val="1"/>
      <w:marLeft w:val="0"/>
      <w:marRight w:val="0"/>
      <w:marTop w:val="0"/>
      <w:marBottom w:val="0"/>
      <w:divBdr>
        <w:top w:val="none" w:sz="0" w:space="0" w:color="auto"/>
        <w:left w:val="none" w:sz="0" w:space="0" w:color="auto"/>
        <w:bottom w:val="none" w:sz="0" w:space="0" w:color="auto"/>
        <w:right w:val="none" w:sz="0" w:space="0" w:color="auto"/>
      </w:divBdr>
    </w:div>
    <w:div w:id="1893687043">
      <w:bodyDiv w:val="1"/>
      <w:marLeft w:val="0"/>
      <w:marRight w:val="0"/>
      <w:marTop w:val="0"/>
      <w:marBottom w:val="0"/>
      <w:divBdr>
        <w:top w:val="none" w:sz="0" w:space="0" w:color="auto"/>
        <w:left w:val="none" w:sz="0" w:space="0" w:color="auto"/>
        <w:bottom w:val="none" w:sz="0" w:space="0" w:color="auto"/>
        <w:right w:val="none" w:sz="0" w:space="0" w:color="auto"/>
      </w:divBdr>
    </w:div>
    <w:div w:id="1935356117">
      <w:bodyDiv w:val="1"/>
      <w:marLeft w:val="0"/>
      <w:marRight w:val="0"/>
      <w:marTop w:val="0"/>
      <w:marBottom w:val="0"/>
      <w:divBdr>
        <w:top w:val="none" w:sz="0" w:space="0" w:color="auto"/>
        <w:left w:val="none" w:sz="0" w:space="0" w:color="auto"/>
        <w:bottom w:val="none" w:sz="0" w:space="0" w:color="auto"/>
        <w:right w:val="none" w:sz="0" w:space="0" w:color="auto"/>
      </w:divBdr>
    </w:div>
    <w:div w:id="2005282609">
      <w:bodyDiv w:val="1"/>
      <w:marLeft w:val="0"/>
      <w:marRight w:val="0"/>
      <w:marTop w:val="0"/>
      <w:marBottom w:val="0"/>
      <w:divBdr>
        <w:top w:val="none" w:sz="0" w:space="0" w:color="auto"/>
        <w:left w:val="none" w:sz="0" w:space="0" w:color="auto"/>
        <w:bottom w:val="none" w:sz="0" w:space="0" w:color="auto"/>
        <w:right w:val="none" w:sz="0" w:space="0" w:color="auto"/>
      </w:divBdr>
    </w:div>
    <w:div w:id="2055737253">
      <w:bodyDiv w:val="1"/>
      <w:marLeft w:val="0"/>
      <w:marRight w:val="0"/>
      <w:marTop w:val="0"/>
      <w:marBottom w:val="0"/>
      <w:divBdr>
        <w:top w:val="none" w:sz="0" w:space="0" w:color="auto"/>
        <w:left w:val="none" w:sz="0" w:space="0" w:color="auto"/>
        <w:bottom w:val="none" w:sz="0" w:space="0" w:color="auto"/>
        <w:right w:val="none" w:sz="0" w:space="0" w:color="auto"/>
      </w:divBdr>
    </w:div>
    <w:div w:id="208695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eace.gob.pe" TargetMode="External"/><Relationship Id="rId2" Type="http://schemas.openxmlformats.org/officeDocument/2006/relationships/customXml" Target="../customXml/item2.xml"/><Relationship Id="rId16" Type="http://schemas.openxmlformats.org/officeDocument/2006/relationships/hyperlink" Target="http://www.seace.gob.p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rnp.gob.p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outs:propertyMetadataList/>
  <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A62443-B074-4A13-9979-D75EC8B852EA}">
  <ds:schemaRefs>
    <ds:schemaRef ds:uri="http://schemas.microsoft.com/sharepoint/v3/contenttype/forms"/>
  </ds:schemaRefs>
</ds:datastoreItem>
</file>

<file path=customXml/itemProps3.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4.xml><?xml version="1.0" encoding="utf-8"?>
<ds:datastoreItem xmlns:ds="http://schemas.openxmlformats.org/officeDocument/2006/customXml" ds:itemID="{21A9A902-D3F6-4935-8D9A-A2BB40D75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84</TotalTime>
  <Pages>34</Pages>
  <Words>7969</Words>
  <Characters>43831</Characters>
  <Application>Microsoft Office Word</Application>
  <DocSecurity>0</DocSecurity>
  <Lines>365</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SOLICITUD DE EXPRESION DE INTERES</vt:lpstr>
      <vt:lpstr/>
    </vt:vector>
  </TitlesOfParts>
  <Company>SUBDIRECCION DE PROCESOS ESPECIALES – DIRECCION TECNICO NORMATIVACIÓN TECNICO TÉCNICOVA</Company>
  <LinksUpToDate>false</LinksUpToDate>
  <CharactersWithSpaces>51697</CharactersWithSpaces>
  <SharedDoc>false</SharedDoc>
  <HLinks>
    <vt:vector size="24" baseType="variant">
      <vt:variant>
        <vt:i4>393308</vt:i4>
      </vt:variant>
      <vt:variant>
        <vt:i4>6</vt:i4>
      </vt:variant>
      <vt:variant>
        <vt:i4>0</vt:i4>
      </vt:variant>
      <vt:variant>
        <vt:i4>5</vt:i4>
      </vt:variant>
      <vt:variant>
        <vt:lpwstr>http://www.seace.gob.pe/</vt:lpwstr>
      </vt:variant>
      <vt:variant>
        <vt:lpwstr/>
      </vt:variant>
      <vt:variant>
        <vt:i4>393308</vt:i4>
      </vt:variant>
      <vt:variant>
        <vt:i4>3</vt:i4>
      </vt:variant>
      <vt:variant>
        <vt:i4>0</vt:i4>
      </vt:variant>
      <vt:variant>
        <vt:i4>5</vt:i4>
      </vt:variant>
      <vt:variant>
        <vt:lpwstr>http://www.seace.gob.pe/</vt:lpwstr>
      </vt:variant>
      <vt:variant>
        <vt:lpwstr/>
      </vt:variant>
      <vt:variant>
        <vt:i4>7536692</vt:i4>
      </vt:variant>
      <vt:variant>
        <vt:i4>0</vt:i4>
      </vt:variant>
      <vt:variant>
        <vt:i4>0</vt:i4>
      </vt:variant>
      <vt:variant>
        <vt:i4>5</vt:i4>
      </vt:variant>
      <vt:variant>
        <vt:lpwstr>http://www.rnp.gob.pe/</vt:lpwstr>
      </vt:variant>
      <vt:variant>
        <vt:lpwstr/>
      </vt:variant>
      <vt:variant>
        <vt:i4>2424959</vt:i4>
      </vt:variant>
      <vt:variant>
        <vt:i4>0</vt:i4>
      </vt:variant>
      <vt:variant>
        <vt:i4>0</vt:i4>
      </vt:variant>
      <vt:variant>
        <vt:i4>5</vt:i4>
      </vt:variant>
      <vt:variant>
        <vt:lpwstr>http://www.iso.org/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EXPRESION DE INTERES</dc:title>
  <dc:subject>Emitido mediante Directiva Nº……-2012-OSCE/PRE</dc:subject>
  <dc:creator>ipacheco</dc:creator>
  <cp:keywords>Formatos</cp:keywords>
  <cp:lastModifiedBy>Denise Rosemarie Roman Bambaren</cp:lastModifiedBy>
  <cp:revision>69</cp:revision>
  <cp:lastPrinted>2016-01-08T23:37:00Z</cp:lastPrinted>
  <dcterms:created xsi:type="dcterms:W3CDTF">2016-01-04T17:48:00Z</dcterms:created>
  <dcterms:modified xsi:type="dcterms:W3CDTF">2016-01-10T06:56:00Z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